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AA663" w14:textId="6C5F7EDD" w:rsidR="008064EE" w:rsidRPr="00455CD4" w:rsidRDefault="008064EE" w:rsidP="00455CD4">
      <w:pPr>
        <w:pStyle w:val="Nzev"/>
        <w:spacing w:before="120"/>
        <w:rPr>
          <w:rFonts w:asciiTheme="minorHAnsi" w:hAnsiTheme="minorHAnsi"/>
          <w:caps/>
          <w:sz w:val="36"/>
          <w:szCs w:val="36"/>
        </w:rPr>
      </w:pPr>
      <w:r w:rsidRPr="00455CD4">
        <w:rPr>
          <w:rFonts w:asciiTheme="minorHAnsi" w:hAnsiTheme="minorHAnsi"/>
          <w:caps/>
          <w:sz w:val="36"/>
          <w:szCs w:val="36"/>
        </w:rPr>
        <w:t xml:space="preserve">SMLOUVA O </w:t>
      </w:r>
      <w:r w:rsidR="00726952">
        <w:rPr>
          <w:rFonts w:asciiTheme="minorHAnsi" w:hAnsiTheme="minorHAnsi"/>
          <w:caps/>
          <w:sz w:val="36"/>
          <w:szCs w:val="36"/>
        </w:rPr>
        <w:t>ZABEZPEČENÍ STRAVOVÁNÍ</w:t>
      </w:r>
    </w:p>
    <w:p w14:paraId="31F5FEAB" w14:textId="77777777" w:rsidR="008064EE" w:rsidRDefault="008064EE" w:rsidP="008064EE">
      <w:pPr>
        <w:pStyle w:val="Nadpis4"/>
        <w:jc w:val="center"/>
        <w:rPr>
          <w:rFonts w:asciiTheme="minorHAnsi" w:hAnsiTheme="minorHAnsi" w:cs="Arial"/>
          <w:bCs/>
          <w:i w:val="0"/>
          <w:color w:val="auto"/>
          <w:sz w:val="22"/>
          <w:szCs w:val="22"/>
        </w:rPr>
      </w:pPr>
    </w:p>
    <w:p w14:paraId="05BC5D47" w14:textId="3E3A118D" w:rsidR="008064EE" w:rsidRPr="00455CD4" w:rsidRDefault="008064EE" w:rsidP="00455CD4">
      <w:pPr>
        <w:pStyle w:val="Nzev"/>
        <w:spacing w:before="120"/>
        <w:rPr>
          <w:rFonts w:asciiTheme="minorHAnsi" w:hAnsiTheme="minorHAnsi"/>
          <w:szCs w:val="28"/>
        </w:rPr>
      </w:pPr>
      <w:r w:rsidRPr="00455CD4">
        <w:rPr>
          <w:rFonts w:asciiTheme="minorHAnsi" w:hAnsiTheme="minorHAnsi"/>
          <w:szCs w:val="28"/>
        </w:rPr>
        <w:t>kterou ve smyslu ustanovení § 1746 odst. 2 zákona č. 89/2012 Sb., občanského zákoníku, uzavřely níže uvedeného dne, měsíce a roku a za následujících podmínek tyto smluvní strany:</w:t>
      </w:r>
    </w:p>
    <w:p w14:paraId="26532AE9" w14:textId="3182D8D1" w:rsidR="008064EE" w:rsidRDefault="008064EE" w:rsidP="008064EE">
      <w:pPr>
        <w:rPr>
          <w:rFonts w:asciiTheme="minorHAnsi" w:hAnsiTheme="minorHAnsi"/>
          <w:sz w:val="22"/>
          <w:szCs w:val="22"/>
        </w:rPr>
      </w:pPr>
    </w:p>
    <w:p w14:paraId="6978B540" w14:textId="00780623" w:rsidR="00455CD4" w:rsidRPr="00BD231E" w:rsidRDefault="00455CD4" w:rsidP="00455CD4">
      <w:pPr>
        <w:pStyle w:val="Bezmezer"/>
        <w:spacing w:after="120"/>
        <w:ind w:left="1843" w:hanging="1843"/>
        <w:rPr>
          <w:rFonts w:asciiTheme="minorHAnsi" w:hAnsiTheme="minorHAnsi" w:cstheme="minorHAnsi"/>
          <w:b/>
          <w:caps/>
          <w:noProof/>
          <w:lang w:eastAsia="cs-CZ"/>
        </w:rPr>
      </w:pPr>
      <w:r w:rsidRPr="00BD231E">
        <w:rPr>
          <w:rFonts w:asciiTheme="minorHAnsi" w:hAnsiTheme="minorHAnsi" w:cstheme="minorHAnsi"/>
          <w:b/>
          <w:caps/>
          <w:noProof/>
          <w:lang w:eastAsia="cs-CZ"/>
        </w:rPr>
        <w:t>OBJEDNATEL</w:t>
      </w:r>
    </w:p>
    <w:p w14:paraId="63759086" w14:textId="3B763889" w:rsidR="008064EE" w:rsidRPr="00D217A3" w:rsidRDefault="008064EE" w:rsidP="008064EE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BD231E">
        <w:rPr>
          <w:rFonts w:asciiTheme="minorHAnsi" w:hAnsiTheme="minorHAnsi" w:cstheme="minorHAnsi"/>
          <w:b/>
          <w:noProof/>
        </w:rPr>
        <w:t>Název:</w:t>
      </w:r>
      <w:r w:rsidRPr="00BD231E">
        <w:rPr>
          <w:rFonts w:asciiTheme="minorHAnsi" w:hAnsiTheme="minorHAnsi" w:cstheme="minorHAnsi"/>
          <w:b/>
          <w:noProof/>
        </w:rPr>
        <w:tab/>
      </w:r>
      <w:r w:rsidR="00C84566" w:rsidRPr="00D217A3">
        <w:t>Sociální služby města Žďár nad Sázavou</w:t>
      </w:r>
    </w:p>
    <w:p w14:paraId="303641BE" w14:textId="4163BFD4" w:rsidR="008064EE" w:rsidRPr="00D217A3" w:rsidRDefault="008064EE" w:rsidP="008064EE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Sídlo:</w:t>
      </w:r>
      <w:r w:rsidRPr="00D217A3">
        <w:rPr>
          <w:rFonts w:asciiTheme="minorHAnsi" w:hAnsiTheme="minorHAnsi" w:cstheme="minorHAnsi"/>
          <w:noProof/>
        </w:rPr>
        <w:tab/>
      </w:r>
      <w:r w:rsidR="00C84566" w:rsidRPr="00D217A3">
        <w:t>Okružní 763/67, 591 01 Žďár nad Sázavou</w:t>
      </w:r>
    </w:p>
    <w:p w14:paraId="2C84E06E" w14:textId="7CDD15BB" w:rsidR="008064EE" w:rsidRPr="00D217A3" w:rsidRDefault="008064EE" w:rsidP="008064EE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Zástupce:</w:t>
      </w:r>
      <w:r w:rsidRPr="00D217A3">
        <w:rPr>
          <w:rFonts w:asciiTheme="minorHAnsi" w:hAnsiTheme="minorHAnsi" w:cstheme="minorHAnsi"/>
          <w:noProof/>
        </w:rPr>
        <w:tab/>
      </w:r>
      <w:r w:rsidR="00556F56">
        <w:rPr>
          <w:rFonts w:asciiTheme="minorHAnsi" w:hAnsiTheme="minorHAnsi" w:cstheme="minorHAnsi"/>
          <w:noProof/>
        </w:rPr>
        <w:t>Petra Bednářová</w:t>
      </w:r>
      <w:r w:rsidR="00C84566" w:rsidRPr="00D217A3">
        <w:t>, ředitel</w:t>
      </w:r>
      <w:r w:rsidR="00556F56">
        <w:t>ka</w:t>
      </w:r>
    </w:p>
    <w:p w14:paraId="77E90925" w14:textId="7A16BC5D" w:rsidR="008064EE" w:rsidRPr="00D217A3" w:rsidRDefault="008064EE" w:rsidP="008064EE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IČ</w:t>
      </w:r>
      <w:r w:rsidR="00BD231E" w:rsidRPr="00D217A3">
        <w:rPr>
          <w:rFonts w:asciiTheme="minorHAnsi" w:hAnsiTheme="minorHAnsi" w:cstheme="minorHAnsi"/>
          <w:noProof/>
        </w:rPr>
        <w:t>O</w:t>
      </w:r>
      <w:r w:rsidRPr="00D217A3">
        <w:rPr>
          <w:rFonts w:asciiTheme="minorHAnsi" w:hAnsiTheme="minorHAnsi" w:cstheme="minorHAnsi"/>
          <w:noProof/>
        </w:rPr>
        <w:t>:</w:t>
      </w:r>
      <w:r w:rsidRPr="00D217A3">
        <w:rPr>
          <w:rFonts w:asciiTheme="minorHAnsi" w:hAnsiTheme="minorHAnsi" w:cstheme="minorHAnsi"/>
          <w:noProof/>
        </w:rPr>
        <w:tab/>
      </w:r>
      <w:r w:rsidR="00C84566" w:rsidRPr="00D217A3">
        <w:t>43379168</w:t>
      </w:r>
    </w:p>
    <w:p w14:paraId="4210CAA6" w14:textId="1561C949" w:rsidR="008064EE" w:rsidRPr="00D217A3" w:rsidRDefault="008064EE" w:rsidP="008064EE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eastAsia="Times New Roman" w:hAnsiTheme="minorHAnsi" w:cstheme="minorHAnsi"/>
          <w:noProof/>
          <w:lang w:eastAsia="cs-CZ"/>
        </w:rPr>
        <w:t>DIČ:</w:t>
      </w:r>
      <w:r w:rsidRPr="00D217A3">
        <w:rPr>
          <w:rFonts w:asciiTheme="minorHAnsi" w:eastAsia="Times New Roman" w:hAnsiTheme="minorHAnsi" w:cstheme="minorHAnsi"/>
          <w:noProof/>
          <w:lang w:eastAsia="cs-CZ"/>
        </w:rPr>
        <w:tab/>
      </w:r>
      <w:r w:rsidR="00A75459" w:rsidRPr="00D217A3">
        <w:rPr>
          <w:rFonts w:asciiTheme="minorHAnsi" w:eastAsia="Times New Roman" w:hAnsiTheme="minorHAnsi" w:cstheme="minorHAnsi"/>
          <w:noProof/>
          <w:lang w:eastAsia="cs-CZ"/>
        </w:rPr>
        <w:t>není plátce DPH</w:t>
      </w:r>
    </w:p>
    <w:p w14:paraId="193B2609" w14:textId="12030669" w:rsidR="008064EE" w:rsidRPr="00D217A3" w:rsidRDefault="008064EE" w:rsidP="008064EE">
      <w:pPr>
        <w:pStyle w:val="Bezmezer"/>
        <w:ind w:left="2977" w:hanging="2977"/>
        <w:rPr>
          <w:rFonts w:asciiTheme="minorHAnsi" w:hAnsiTheme="minorHAnsi" w:cstheme="minorHAnsi"/>
          <w:noProof/>
          <w:lang w:eastAsia="cs-CZ"/>
        </w:rPr>
      </w:pPr>
      <w:r w:rsidRPr="00D217A3">
        <w:rPr>
          <w:rFonts w:asciiTheme="minorHAnsi" w:hAnsiTheme="minorHAnsi" w:cstheme="minorHAnsi"/>
          <w:noProof/>
          <w:lang w:eastAsia="cs-CZ"/>
        </w:rPr>
        <w:t>Bankovní spojení: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 w:rsidR="00C84566" w:rsidRPr="00D217A3">
        <w:t>Komerční banka, a.s. - pobočka Žďár nad Sázavou</w:t>
      </w:r>
    </w:p>
    <w:p w14:paraId="0D2EF80C" w14:textId="3F924788" w:rsidR="008064EE" w:rsidRPr="00D217A3" w:rsidRDefault="00556F56" w:rsidP="00556F56">
      <w:pPr>
        <w:pStyle w:val="Bezmezer"/>
        <w:spacing w:after="120"/>
        <w:ind w:left="2977" w:hanging="2977"/>
        <w:rPr>
          <w:rFonts w:asciiTheme="minorHAnsi" w:hAnsiTheme="minorHAnsi" w:cstheme="minorHAnsi"/>
          <w:noProof/>
          <w:lang w:eastAsia="cs-CZ"/>
        </w:rPr>
      </w:pPr>
      <w:r>
        <w:rPr>
          <w:rFonts w:asciiTheme="minorHAnsi" w:hAnsiTheme="minorHAnsi" w:cstheme="minorHAnsi"/>
          <w:noProof/>
          <w:lang w:eastAsia="cs-CZ"/>
        </w:rPr>
        <w:t>Číslo účtu:</w:t>
      </w:r>
      <w:r w:rsidR="008064EE" w:rsidRPr="00D217A3">
        <w:rPr>
          <w:rFonts w:asciiTheme="minorHAnsi" w:hAnsiTheme="minorHAnsi" w:cstheme="minorHAnsi"/>
          <w:noProof/>
          <w:lang w:eastAsia="cs-CZ"/>
        </w:rPr>
        <w:tab/>
      </w:r>
      <w:r w:rsidR="00D217A3" w:rsidRPr="00D217A3">
        <w:t>20839751/0100</w:t>
      </w:r>
    </w:p>
    <w:p w14:paraId="4C274116" w14:textId="77777777" w:rsidR="00556F56" w:rsidRDefault="008064EE" w:rsidP="00BD231E">
      <w:pPr>
        <w:pStyle w:val="Bezmezer"/>
        <w:ind w:left="3828" w:hanging="3828"/>
        <w:rPr>
          <w:rFonts w:asciiTheme="minorHAnsi" w:hAnsiTheme="minorHAnsi" w:cstheme="minorHAnsi"/>
          <w:noProof/>
          <w:lang w:eastAsia="cs-CZ"/>
        </w:rPr>
      </w:pPr>
      <w:r w:rsidRPr="00D217A3">
        <w:rPr>
          <w:rFonts w:asciiTheme="minorHAnsi" w:hAnsiTheme="minorHAnsi" w:cstheme="minorHAnsi"/>
          <w:noProof/>
          <w:lang w:eastAsia="cs-CZ"/>
        </w:rPr>
        <w:t>Kontaktní osoba</w:t>
      </w:r>
      <w:r w:rsidR="00E6114C" w:rsidRPr="00D217A3">
        <w:rPr>
          <w:rFonts w:asciiTheme="minorHAnsi" w:hAnsiTheme="minorHAnsi" w:cstheme="minorHAnsi"/>
          <w:noProof/>
          <w:lang w:eastAsia="cs-CZ"/>
        </w:rPr>
        <w:t xml:space="preserve"> ve věcech</w:t>
      </w:r>
    </w:p>
    <w:p w14:paraId="050E39C8" w14:textId="77777777" w:rsidR="00556F56" w:rsidRDefault="00E6114C" w:rsidP="00556F56">
      <w:pPr>
        <w:pStyle w:val="Bezmezer"/>
        <w:ind w:left="2977" w:hanging="2977"/>
      </w:pPr>
      <w:r w:rsidRPr="00D217A3">
        <w:rPr>
          <w:rFonts w:asciiTheme="minorHAnsi" w:hAnsiTheme="minorHAnsi" w:cstheme="minorHAnsi"/>
          <w:noProof/>
          <w:lang w:eastAsia="cs-CZ"/>
        </w:rPr>
        <w:t>smluvních</w:t>
      </w:r>
      <w:r w:rsidR="008064EE" w:rsidRPr="00D217A3">
        <w:rPr>
          <w:rFonts w:asciiTheme="minorHAnsi" w:hAnsiTheme="minorHAnsi" w:cstheme="minorHAnsi"/>
          <w:noProof/>
          <w:lang w:eastAsia="cs-CZ"/>
        </w:rPr>
        <w:t xml:space="preserve">: </w:t>
      </w:r>
      <w:r w:rsidR="008064EE" w:rsidRPr="00D217A3">
        <w:rPr>
          <w:rFonts w:asciiTheme="minorHAnsi" w:hAnsiTheme="minorHAnsi" w:cstheme="minorHAnsi"/>
          <w:noProof/>
          <w:lang w:eastAsia="cs-CZ"/>
        </w:rPr>
        <w:tab/>
      </w:r>
      <w:r w:rsidR="00556F56">
        <w:rPr>
          <w:rFonts w:asciiTheme="minorHAnsi" w:hAnsiTheme="minorHAnsi" w:cstheme="minorHAnsi"/>
          <w:noProof/>
          <w:lang w:eastAsia="cs-CZ"/>
        </w:rPr>
        <w:t xml:space="preserve">Petra Bednářová – </w:t>
      </w:r>
      <w:r w:rsidR="00556F56">
        <w:t>ředitelka</w:t>
      </w:r>
    </w:p>
    <w:p w14:paraId="6CF7B321" w14:textId="0B321A19" w:rsidR="001C3800" w:rsidRPr="00556F56" w:rsidRDefault="001C3800" w:rsidP="00556F56">
      <w:pPr>
        <w:pStyle w:val="Bezmezer"/>
        <w:ind w:left="2977"/>
        <w:rPr>
          <w:rFonts w:asciiTheme="minorHAnsi" w:hAnsiTheme="minorHAnsi" w:cstheme="minorHAnsi"/>
        </w:rPr>
      </w:pPr>
      <w:r w:rsidRPr="00D217A3">
        <w:rPr>
          <w:rFonts w:asciiTheme="minorHAnsi" w:hAnsiTheme="minorHAnsi" w:cstheme="minorHAnsi"/>
          <w:noProof/>
          <w:lang w:eastAsia="cs-CZ"/>
        </w:rPr>
        <w:t>telefon:</w:t>
      </w:r>
      <w:r w:rsidR="00D217A3" w:rsidRPr="00D217A3">
        <w:rPr>
          <w:rFonts w:asciiTheme="minorHAnsi" w:hAnsiTheme="minorHAnsi" w:cstheme="minorHAnsi"/>
          <w:noProof/>
          <w:lang w:eastAsia="cs-CZ"/>
        </w:rPr>
        <w:t xml:space="preserve"> </w:t>
      </w:r>
      <w:r w:rsidR="00556F56">
        <w:rPr>
          <w:rFonts w:asciiTheme="minorHAnsi" w:hAnsiTheme="minorHAnsi" w:cstheme="minorHAnsi"/>
          <w:noProof/>
          <w:lang w:eastAsia="cs-CZ"/>
        </w:rPr>
        <w:t xml:space="preserve">778 493 637, </w:t>
      </w:r>
      <w:r w:rsidRPr="00556F56">
        <w:rPr>
          <w:rFonts w:asciiTheme="minorHAnsi" w:hAnsiTheme="minorHAnsi" w:cstheme="minorHAnsi"/>
          <w:noProof/>
          <w:lang w:eastAsia="cs-CZ"/>
        </w:rPr>
        <w:t>e</w:t>
      </w:r>
      <w:r w:rsidR="003A2728">
        <w:rPr>
          <w:rFonts w:asciiTheme="minorHAnsi" w:hAnsiTheme="minorHAnsi" w:cstheme="minorHAnsi"/>
          <w:noProof/>
          <w:lang w:eastAsia="cs-CZ"/>
        </w:rPr>
        <w:t>-</w:t>
      </w:r>
      <w:r w:rsidRPr="00556F56">
        <w:rPr>
          <w:rFonts w:asciiTheme="minorHAnsi" w:hAnsiTheme="minorHAnsi" w:cstheme="minorHAnsi"/>
          <w:noProof/>
          <w:lang w:eastAsia="cs-CZ"/>
        </w:rPr>
        <w:t>mail</w:t>
      </w:r>
      <w:r w:rsidRPr="00556F56">
        <w:rPr>
          <w:rFonts w:asciiTheme="minorHAnsi" w:hAnsiTheme="minorHAnsi" w:cstheme="minorHAnsi"/>
        </w:rPr>
        <w:t xml:space="preserve">: </w:t>
      </w:r>
      <w:r w:rsidR="00556F56">
        <w:rPr>
          <w:rFonts w:asciiTheme="minorHAnsi" w:hAnsiTheme="minorHAnsi" w:cstheme="minorHAnsi"/>
        </w:rPr>
        <w:t>hlavni.ucetni@socsluzbyzdar.cz</w:t>
      </w:r>
    </w:p>
    <w:p w14:paraId="2F95A4B6" w14:textId="77777777" w:rsidR="00556F56" w:rsidRDefault="00E6114C" w:rsidP="00BD231E">
      <w:pPr>
        <w:pStyle w:val="Bezmezer"/>
        <w:ind w:left="3828" w:hanging="3828"/>
        <w:rPr>
          <w:rFonts w:asciiTheme="minorHAnsi" w:hAnsiTheme="minorHAnsi" w:cs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>Kontaktní osoba ve věcech</w:t>
      </w:r>
    </w:p>
    <w:p w14:paraId="34EB60F4" w14:textId="261B69F9" w:rsidR="00556F56" w:rsidRDefault="00E6114C" w:rsidP="00556F56">
      <w:pPr>
        <w:pStyle w:val="Bezmezer"/>
        <w:ind w:left="2977" w:hanging="2977"/>
        <w:rPr>
          <w:rFonts w:asciiTheme="minorHAnsi" w:hAnsiTheme="minorHAnsi" w:cs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 xml:space="preserve">technických: </w:t>
      </w:r>
      <w:r w:rsidRPr="00BD231E">
        <w:rPr>
          <w:rFonts w:asciiTheme="minorHAnsi" w:hAnsiTheme="minorHAnsi" w:cstheme="minorHAnsi"/>
          <w:noProof/>
          <w:lang w:eastAsia="cs-CZ"/>
        </w:rPr>
        <w:tab/>
      </w:r>
      <w:r w:rsidR="007B37C2">
        <w:t>Mgr. Kateřina Matoušková</w:t>
      </w:r>
      <w:r w:rsidR="00556F56">
        <w:t xml:space="preserve"> – vedoucí Domu klidného stáří</w:t>
      </w:r>
    </w:p>
    <w:p w14:paraId="2801024B" w14:textId="1C1FE6A9" w:rsidR="00E6114C" w:rsidRPr="00E6114C" w:rsidRDefault="00997D60" w:rsidP="00556F56">
      <w:pPr>
        <w:pStyle w:val="Bezmezer"/>
        <w:ind w:left="2977"/>
        <w:rPr>
          <w:rFonts w:asciiTheme="minorHAnsi" w:hAnsi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>t</w:t>
      </w:r>
      <w:r w:rsidR="00E6114C" w:rsidRPr="00BD231E">
        <w:rPr>
          <w:rFonts w:asciiTheme="minorHAnsi" w:hAnsiTheme="minorHAnsi" w:cstheme="minorHAnsi"/>
          <w:noProof/>
          <w:lang w:eastAsia="cs-CZ"/>
        </w:rPr>
        <w:t xml:space="preserve">elefon: </w:t>
      </w:r>
      <w:r w:rsidR="007B37C2">
        <w:t>771 135</w:t>
      </w:r>
      <w:r w:rsidR="00556F56">
        <w:t> </w:t>
      </w:r>
      <w:r w:rsidR="007B37C2">
        <w:t>351</w:t>
      </w:r>
      <w:r w:rsidR="00556F56">
        <w:t xml:space="preserve">, </w:t>
      </w:r>
      <w:r w:rsidR="00E6114C" w:rsidRPr="00E6114C">
        <w:rPr>
          <w:rFonts w:asciiTheme="minorHAnsi" w:hAnsiTheme="minorHAnsi"/>
          <w:noProof/>
          <w:lang w:eastAsia="cs-CZ"/>
        </w:rPr>
        <w:t>e</w:t>
      </w:r>
      <w:r w:rsidR="003A2728">
        <w:rPr>
          <w:rFonts w:asciiTheme="minorHAnsi" w:hAnsiTheme="minorHAnsi"/>
          <w:noProof/>
          <w:lang w:eastAsia="cs-CZ"/>
        </w:rPr>
        <w:t>-</w:t>
      </w:r>
      <w:r w:rsidR="00E6114C" w:rsidRPr="00E6114C">
        <w:rPr>
          <w:rFonts w:asciiTheme="minorHAnsi" w:hAnsiTheme="minorHAnsi"/>
          <w:noProof/>
          <w:lang w:eastAsia="cs-CZ"/>
        </w:rPr>
        <w:t xml:space="preserve">mail: </w:t>
      </w:r>
      <w:r w:rsidR="007B37C2">
        <w:t>vedouci.dks@socsluzbyzdar.cz</w:t>
      </w:r>
      <w:r w:rsidR="00E6114C">
        <w:rPr>
          <w:rFonts w:asciiTheme="minorHAnsi" w:hAnsiTheme="minorHAnsi"/>
          <w:noProof/>
          <w:lang w:eastAsia="cs-CZ"/>
        </w:rPr>
        <w:t xml:space="preserve"> </w:t>
      </w:r>
    </w:p>
    <w:p w14:paraId="7CA0AEE8" w14:textId="57F90D2A" w:rsidR="008064EE" w:rsidRPr="008064EE" w:rsidRDefault="008064EE" w:rsidP="008064EE">
      <w:pPr>
        <w:pStyle w:val="Bezmezer"/>
        <w:ind w:left="2977" w:hanging="2977"/>
        <w:rPr>
          <w:rFonts w:asciiTheme="minorHAnsi" w:hAnsiTheme="minorHAnsi" w:cs="Arial"/>
        </w:rPr>
      </w:pPr>
    </w:p>
    <w:p w14:paraId="3B62EC66" w14:textId="3569F015" w:rsidR="008064EE" w:rsidRPr="008064EE" w:rsidRDefault="008064EE" w:rsidP="008064EE">
      <w:pPr>
        <w:rPr>
          <w:rFonts w:asciiTheme="minorHAnsi" w:hAnsiTheme="minorHAnsi" w:cs="Arial"/>
          <w:sz w:val="22"/>
          <w:szCs w:val="22"/>
        </w:rPr>
      </w:pPr>
      <w:r w:rsidRPr="008064EE">
        <w:rPr>
          <w:rFonts w:asciiTheme="minorHAnsi" w:hAnsiTheme="minorHAnsi" w:cs="Arial"/>
          <w:sz w:val="22"/>
          <w:szCs w:val="22"/>
        </w:rPr>
        <w:t xml:space="preserve">(dále jen </w:t>
      </w:r>
      <w:r w:rsidRPr="008064EE">
        <w:rPr>
          <w:rFonts w:asciiTheme="minorHAnsi" w:hAnsiTheme="minorHAnsi" w:cs="Arial"/>
          <w:b/>
          <w:sz w:val="22"/>
          <w:szCs w:val="22"/>
        </w:rPr>
        <w:t>„</w:t>
      </w:r>
      <w:r w:rsidR="0021178D">
        <w:rPr>
          <w:rFonts w:asciiTheme="minorHAnsi" w:hAnsiTheme="minorHAnsi" w:cs="Arial"/>
          <w:b/>
          <w:sz w:val="22"/>
          <w:szCs w:val="22"/>
        </w:rPr>
        <w:t>O</w:t>
      </w:r>
      <w:r w:rsidRPr="008064EE">
        <w:rPr>
          <w:rFonts w:asciiTheme="minorHAnsi" w:hAnsiTheme="minorHAnsi" w:cs="Arial"/>
          <w:b/>
          <w:sz w:val="22"/>
          <w:szCs w:val="22"/>
        </w:rPr>
        <w:t>bjednatel“</w:t>
      </w:r>
      <w:r w:rsidRPr="008064EE">
        <w:rPr>
          <w:rFonts w:asciiTheme="minorHAnsi" w:hAnsiTheme="minorHAnsi" w:cs="Arial"/>
          <w:sz w:val="22"/>
          <w:szCs w:val="22"/>
        </w:rPr>
        <w:t>)</w:t>
      </w:r>
    </w:p>
    <w:p w14:paraId="5D13D11B" w14:textId="77777777" w:rsidR="008064EE" w:rsidRPr="008064EE" w:rsidRDefault="008064EE" w:rsidP="008064EE">
      <w:pPr>
        <w:rPr>
          <w:rFonts w:asciiTheme="minorHAnsi" w:hAnsiTheme="minorHAnsi" w:cs="Arial"/>
          <w:sz w:val="22"/>
          <w:szCs w:val="22"/>
        </w:rPr>
      </w:pPr>
    </w:p>
    <w:p w14:paraId="5C49E0A8" w14:textId="73AD67BE" w:rsidR="008064EE" w:rsidRDefault="00455CD4" w:rsidP="008064E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1E243244" w14:textId="77777777" w:rsidR="00455CD4" w:rsidRPr="008064EE" w:rsidRDefault="00455CD4" w:rsidP="008064EE">
      <w:pPr>
        <w:rPr>
          <w:rFonts w:asciiTheme="minorHAnsi" w:hAnsiTheme="minorHAnsi" w:cs="Arial"/>
          <w:sz w:val="22"/>
          <w:szCs w:val="22"/>
        </w:rPr>
      </w:pPr>
    </w:p>
    <w:p w14:paraId="4C696C8C" w14:textId="1B0B01E5" w:rsidR="00455CD4" w:rsidRPr="002526E0" w:rsidRDefault="009F72ED" w:rsidP="00455CD4">
      <w:pPr>
        <w:pStyle w:val="Bezmezer"/>
        <w:spacing w:after="120"/>
        <w:ind w:left="1843" w:hanging="1843"/>
        <w:rPr>
          <w:rFonts w:asciiTheme="minorHAnsi" w:hAnsiTheme="minorHAnsi"/>
          <w:b/>
          <w:caps/>
          <w:noProof/>
          <w:lang w:eastAsia="cs-CZ"/>
        </w:rPr>
      </w:pPr>
      <w:r>
        <w:rPr>
          <w:rFonts w:asciiTheme="minorHAnsi" w:hAnsiTheme="minorHAnsi"/>
          <w:b/>
          <w:caps/>
          <w:noProof/>
          <w:lang w:eastAsia="cs-CZ"/>
        </w:rPr>
        <w:t>poskytovatel</w:t>
      </w:r>
    </w:p>
    <w:p w14:paraId="4198D8C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b/>
          <w:noProof/>
          <w:sz w:val="22"/>
          <w:szCs w:val="22"/>
        </w:rPr>
      </w:pPr>
      <w:r w:rsidRPr="008064EE">
        <w:rPr>
          <w:rFonts w:asciiTheme="minorHAnsi" w:eastAsia="Calibri" w:hAnsiTheme="minorHAnsi"/>
          <w:b/>
          <w:noProof/>
          <w:sz w:val="22"/>
          <w:szCs w:val="22"/>
        </w:rPr>
        <w:t>Název:</w:t>
      </w:r>
      <w:r w:rsidRPr="008064EE">
        <w:rPr>
          <w:rFonts w:asciiTheme="minorHAnsi" w:eastAsia="Calibri" w:hAnsiTheme="minorHAnsi"/>
          <w:b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b/>
          <w:bCs/>
          <w:sz w:val="22"/>
          <w:szCs w:val="22"/>
        </w:rPr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end"/>
      </w:r>
    </w:p>
    <w:p w14:paraId="1FC09EC3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Sídlo: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3B976439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Zápis v obchodním rejstříku: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39ECC030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Statutární orgán: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4A95D757" w14:textId="52978D0D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IČ</w:t>
      </w:r>
      <w:r w:rsidR="00BD231E">
        <w:rPr>
          <w:rFonts w:asciiTheme="minorHAnsi" w:eastAsia="Calibri" w:hAnsiTheme="minorHAnsi"/>
          <w:noProof/>
          <w:sz w:val="22"/>
          <w:szCs w:val="22"/>
        </w:rPr>
        <w:t>O</w:t>
      </w:r>
      <w:r w:rsidRPr="008064EE">
        <w:rPr>
          <w:rFonts w:asciiTheme="minorHAnsi" w:eastAsia="Calibri" w:hAnsiTheme="minorHAnsi"/>
          <w:noProof/>
          <w:sz w:val="22"/>
          <w:szCs w:val="22"/>
        </w:rPr>
        <w:t>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7172FFA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DIČ: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63C62B0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Bankovní spojení: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446D1CC8" w14:textId="7D348E88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Kontaktní osoba: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  <w:r w:rsidRPr="008064EE">
        <w:rPr>
          <w:rFonts w:asciiTheme="minorHAnsi" w:eastAsia="Calibri" w:hAnsiTheme="minorHAnsi"/>
          <w:noProof/>
          <w:sz w:val="22"/>
          <w:szCs w:val="22"/>
        </w:rPr>
        <w:t xml:space="preserve">, tel. č: 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  <w:r w:rsidRPr="008064EE">
        <w:rPr>
          <w:rFonts w:asciiTheme="minorHAnsi" w:eastAsia="Calibri" w:hAnsiTheme="minorHAnsi"/>
          <w:noProof/>
          <w:sz w:val="22"/>
          <w:szCs w:val="22"/>
        </w:rPr>
        <w:t>, e</w:t>
      </w:r>
      <w:r w:rsidR="003A2728">
        <w:rPr>
          <w:rFonts w:asciiTheme="minorHAnsi" w:eastAsia="Calibri" w:hAnsiTheme="minorHAnsi"/>
          <w:noProof/>
          <w:sz w:val="22"/>
          <w:szCs w:val="22"/>
        </w:rPr>
        <w:t>-</w:t>
      </w:r>
      <w:r w:rsidRPr="008064EE">
        <w:rPr>
          <w:rFonts w:asciiTheme="minorHAnsi" w:eastAsia="Calibri" w:hAnsiTheme="minorHAnsi"/>
          <w:noProof/>
          <w:sz w:val="22"/>
          <w:szCs w:val="22"/>
        </w:rPr>
        <w:t xml:space="preserve">mail: 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28F606D0" w14:textId="77777777" w:rsidR="008064EE" w:rsidRPr="008064EE" w:rsidRDefault="008064EE" w:rsidP="008064EE">
      <w:pPr>
        <w:pStyle w:val="Identifikacestran"/>
        <w:spacing w:before="0" w:line="240" w:lineRule="auto"/>
        <w:rPr>
          <w:rFonts w:asciiTheme="minorHAnsi" w:hAnsiTheme="minorHAnsi" w:cs="Arial"/>
          <w:sz w:val="22"/>
          <w:szCs w:val="22"/>
        </w:rPr>
      </w:pPr>
    </w:p>
    <w:p w14:paraId="01703175" w14:textId="03D89AC8" w:rsidR="008064EE" w:rsidRDefault="008064EE" w:rsidP="008064EE">
      <w:pPr>
        <w:pStyle w:val="Identifikacestran"/>
        <w:spacing w:before="0" w:line="240" w:lineRule="auto"/>
        <w:rPr>
          <w:rFonts w:asciiTheme="minorHAnsi" w:hAnsiTheme="minorHAnsi" w:cs="Arial"/>
          <w:sz w:val="22"/>
          <w:szCs w:val="22"/>
        </w:rPr>
      </w:pPr>
      <w:r w:rsidRPr="008064EE">
        <w:rPr>
          <w:rFonts w:asciiTheme="minorHAnsi" w:hAnsiTheme="minorHAnsi" w:cs="Arial"/>
          <w:sz w:val="22"/>
          <w:szCs w:val="22"/>
        </w:rPr>
        <w:t xml:space="preserve">(dále jen </w:t>
      </w:r>
      <w:r w:rsidRPr="008064EE">
        <w:rPr>
          <w:rFonts w:asciiTheme="minorHAnsi" w:hAnsiTheme="minorHAnsi" w:cs="Arial"/>
          <w:b/>
          <w:sz w:val="22"/>
          <w:szCs w:val="22"/>
        </w:rPr>
        <w:t>„</w:t>
      </w:r>
      <w:r w:rsidR="0021178D">
        <w:rPr>
          <w:rFonts w:asciiTheme="minorHAnsi" w:hAnsiTheme="minorHAnsi" w:cs="Arial"/>
          <w:b/>
          <w:sz w:val="22"/>
          <w:szCs w:val="22"/>
        </w:rPr>
        <w:t>P</w:t>
      </w:r>
      <w:r w:rsidR="00895382">
        <w:rPr>
          <w:rFonts w:asciiTheme="minorHAnsi" w:hAnsiTheme="minorHAnsi" w:cs="Arial"/>
          <w:b/>
          <w:sz w:val="22"/>
          <w:szCs w:val="22"/>
        </w:rPr>
        <w:t>oskytovatel“</w:t>
      </w:r>
      <w:r w:rsidRPr="008064EE">
        <w:rPr>
          <w:rFonts w:asciiTheme="minorHAnsi" w:hAnsiTheme="minorHAnsi" w:cs="Arial"/>
          <w:sz w:val="22"/>
          <w:szCs w:val="22"/>
        </w:rPr>
        <w:t>)</w:t>
      </w:r>
    </w:p>
    <w:p w14:paraId="318893BC" w14:textId="31AE7F96" w:rsidR="00455CD4" w:rsidRDefault="00455CD4">
      <w:pPr>
        <w:spacing w:before="0"/>
        <w:jc w:val="left"/>
        <w:rPr>
          <w:rFonts w:asciiTheme="minorHAnsi" w:hAnsiTheme="minorHAnsi" w:cs="Arial"/>
          <w:sz w:val="22"/>
          <w:szCs w:val="22"/>
        </w:rPr>
      </w:pPr>
    </w:p>
    <w:p w14:paraId="0E617DA1" w14:textId="77777777" w:rsidR="00455CD4" w:rsidRDefault="00455CD4">
      <w:pPr>
        <w:spacing w:before="0"/>
        <w:jc w:val="left"/>
        <w:rPr>
          <w:rFonts w:asciiTheme="minorHAnsi" w:hAnsiTheme="minorHAnsi" w:cs="Arial"/>
          <w:sz w:val="22"/>
          <w:szCs w:val="22"/>
        </w:rPr>
        <w:sectPr w:rsidR="00455CD4" w:rsidSect="00234CF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985" w:right="1417" w:bottom="1417" w:left="1276" w:header="708" w:footer="708" w:gutter="0"/>
          <w:cols w:space="708"/>
          <w:docGrid w:linePitch="360"/>
        </w:sectPr>
      </w:pPr>
    </w:p>
    <w:p w14:paraId="5A255F72" w14:textId="77777777" w:rsidR="008064EE" w:rsidRPr="0077255E" w:rsidRDefault="008064EE" w:rsidP="008064EE">
      <w:pPr>
        <w:pStyle w:val="Nzev"/>
        <w:rPr>
          <w:rFonts w:asciiTheme="minorHAnsi" w:hAnsiTheme="minorHAnsi"/>
        </w:rPr>
      </w:pPr>
      <w:r w:rsidRPr="0077255E">
        <w:rPr>
          <w:rFonts w:asciiTheme="minorHAnsi" w:hAnsiTheme="minorHAnsi"/>
        </w:rPr>
        <w:lastRenderedPageBreak/>
        <w:t>Obsah</w:t>
      </w:r>
    </w:p>
    <w:p w14:paraId="41D748CF" w14:textId="28BE220C" w:rsidR="00726952" w:rsidRDefault="008064EE">
      <w:pPr>
        <w:pStyle w:val="Obsah1"/>
        <w:rPr>
          <w:rFonts w:eastAsiaTheme="minorEastAsia" w:cstheme="minorBidi"/>
          <w:noProof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98093559" w:history="1">
        <w:r w:rsidR="00726952" w:rsidRPr="00DB5DE7">
          <w:rPr>
            <w:rStyle w:val="Hypertextovodkaz"/>
            <w:rFonts w:eastAsiaTheme="minorHAnsi"/>
            <w:caps/>
            <w:noProof/>
          </w:rPr>
          <w:t>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PREAMBULE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_Toc98093559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7B110B02" w14:textId="356F77F6" w:rsidR="00726952" w:rsidRDefault="00302657">
      <w:pPr>
        <w:pStyle w:val="Obsah1"/>
        <w:rPr>
          <w:rFonts w:eastAsiaTheme="minorEastAsia" w:cstheme="minorBidi"/>
          <w:noProof/>
          <w:szCs w:val="22"/>
        </w:rPr>
      </w:pPr>
      <w:hyperlink w:anchor="_Toc98093560" w:history="1">
        <w:r w:rsidR="00726952" w:rsidRPr="00DB5DE7">
          <w:rPr>
            <w:rStyle w:val="Hypertextovodkaz"/>
            <w:rFonts w:eastAsiaTheme="minorHAnsi"/>
            <w:caps/>
            <w:noProof/>
          </w:rPr>
          <w:t>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Předmět SMLOUVY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_Toc98093560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57E03573" w14:textId="17B030C2" w:rsidR="00726952" w:rsidRDefault="00302657">
      <w:pPr>
        <w:pStyle w:val="Obsah1"/>
        <w:rPr>
          <w:rFonts w:eastAsiaTheme="minorEastAsia" w:cstheme="minorBidi"/>
          <w:noProof/>
          <w:szCs w:val="22"/>
        </w:rPr>
      </w:pPr>
      <w:hyperlink w:anchor="_Toc98093561" w:history="1">
        <w:r w:rsidR="00726952" w:rsidRPr="00DB5DE7">
          <w:rPr>
            <w:rStyle w:val="Hypertextovodkaz"/>
            <w:rFonts w:eastAsiaTheme="minorHAnsi"/>
            <w:caps/>
            <w:noProof/>
          </w:rPr>
          <w:t>III.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Rozsah poskytovaných služeb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_Toc98093561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4F6F6201" w14:textId="3582A4BC" w:rsidR="00726952" w:rsidRDefault="00302657">
      <w:pPr>
        <w:pStyle w:val="Obsah1"/>
        <w:rPr>
          <w:rFonts w:eastAsiaTheme="minorEastAsia" w:cstheme="minorBidi"/>
          <w:noProof/>
          <w:szCs w:val="22"/>
        </w:rPr>
      </w:pPr>
      <w:hyperlink w:anchor="_Toc98093562" w:history="1">
        <w:r w:rsidR="00726952" w:rsidRPr="00DB5DE7">
          <w:rPr>
            <w:rStyle w:val="Hypertextovodkaz"/>
            <w:noProof/>
          </w:rPr>
          <w:t>IV.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Doba a místo plnění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_Toc98093562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6</w:t>
        </w:r>
        <w:r w:rsidR="00726952">
          <w:rPr>
            <w:noProof/>
            <w:webHidden/>
          </w:rPr>
          <w:fldChar w:fldCharType="end"/>
        </w:r>
      </w:hyperlink>
    </w:p>
    <w:p w14:paraId="7F0FA969" w14:textId="1B7840C8" w:rsidR="00726952" w:rsidRDefault="00302657">
      <w:pPr>
        <w:pStyle w:val="Obsah1"/>
        <w:rPr>
          <w:rFonts w:eastAsiaTheme="minorEastAsia" w:cstheme="minorBidi"/>
          <w:noProof/>
          <w:szCs w:val="22"/>
        </w:rPr>
      </w:pPr>
      <w:hyperlink w:anchor="_Toc98093563" w:history="1">
        <w:r w:rsidR="00726952" w:rsidRPr="00DB5DE7">
          <w:rPr>
            <w:rStyle w:val="Hypertextovodkaz"/>
            <w:rFonts w:eastAsiaTheme="minorHAnsi"/>
            <w:caps/>
            <w:noProof/>
          </w:rPr>
          <w:t>V.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Cena plnění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_Toc98093563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6</w:t>
        </w:r>
        <w:r w:rsidR="00726952">
          <w:rPr>
            <w:noProof/>
            <w:webHidden/>
          </w:rPr>
          <w:fldChar w:fldCharType="end"/>
        </w:r>
      </w:hyperlink>
    </w:p>
    <w:p w14:paraId="16E31450" w14:textId="061AF539" w:rsidR="00726952" w:rsidRDefault="00302657">
      <w:pPr>
        <w:pStyle w:val="Obsah1"/>
        <w:rPr>
          <w:rFonts w:eastAsiaTheme="minorEastAsia" w:cstheme="minorBidi"/>
          <w:noProof/>
          <w:szCs w:val="22"/>
        </w:rPr>
      </w:pPr>
      <w:hyperlink w:anchor="_Toc98093564" w:history="1">
        <w:r w:rsidR="00726952" w:rsidRPr="00DB5DE7">
          <w:rPr>
            <w:rStyle w:val="Hypertextovodkaz"/>
            <w:rFonts w:eastAsiaTheme="minorHAnsi"/>
            <w:caps/>
            <w:noProof/>
          </w:rPr>
          <w:t>VI.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Platební podmínky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_Toc98093564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6</w:t>
        </w:r>
        <w:r w:rsidR="00726952">
          <w:rPr>
            <w:noProof/>
            <w:webHidden/>
          </w:rPr>
          <w:fldChar w:fldCharType="end"/>
        </w:r>
      </w:hyperlink>
    </w:p>
    <w:p w14:paraId="208EFB95" w14:textId="350D8475" w:rsidR="00726952" w:rsidRDefault="00302657">
      <w:pPr>
        <w:pStyle w:val="Obsah1"/>
        <w:rPr>
          <w:rFonts w:eastAsiaTheme="minorEastAsia" w:cstheme="minorBidi"/>
          <w:noProof/>
          <w:szCs w:val="22"/>
        </w:rPr>
      </w:pPr>
      <w:hyperlink w:anchor="_Toc98093565" w:history="1">
        <w:r w:rsidR="00726952" w:rsidRPr="00DB5DE7">
          <w:rPr>
            <w:rStyle w:val="Hypertextovodkaz"/>
            <w:rFonts w:eastAsiaTheme="minorHAnsi"/>
            <w:caps/>
            <w:noProof/>
          </w:rPr>
          <w:t>VII.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Ostatní ujednání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_Toc98093565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7</w:t>
        </w:r>
        <w:r w:rsidR="00726952">
          <w:rPr>
            <w:noProof/>
            <w:webHidden/>
          </w:rPr>
          <w:fldChar w:fldCharType="end"/>
        </w:r>
      </w:hyperlink>
    </w:p>
    <w:p w14:paraId="285657A6" w14:textId="2B39EE46" w:rsidR="00726952" w:rsidRDefault="00302657">
      <w:pPr>
        <w:pStyle w:val="Obsah1"/>
        <w:rPr>
          <w:rFonts w:eastAsiaTheme="minorEastAsia" w:cstheme="minorBidi"/>
          <w:noProof/>
          <w:szCs w:val="22"/>
        </w:rPr>
      </w:pPr>
      <w:hyperlink w:anchor="_Toc98093566" w:history="1">
        <w:r w:rsidR="00726952" w:rsidRPr="00DB5DE7">
          <w:rPr>
            <w:rStyle w:val="Hypertextovodkaz"/>
            <w:noProof/>
          </w:rPr>
          <w:t>VIII.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Smluvní sankce, pokuty, odpovědnost za škodu, pojištění odpovědnosti za škodu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_Toc98093566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8</w:t>
        </w:r>
        <w:r w:rsidR="00726952">
          <w:rPr>
            <w:noProof/>
            <w:webHidden/>
          </w:rPr>
          <w:fldChar w:fldCharType="end"/>
        </w:r>
      </w:hyperlink>
    </w:p>
    <w:p w14:paraId="136D50F3" w14:textId="049A3390" w:rsidR="00726952" w:rsidRDefault="00302657">
      <w:pPr>
        <w:pStyle w:val="Obsah1"/>
        <w:rPr>
          <w:rFonts w:eastAsiaTheme="minorEastAsia" w:cstheme="minorBidi"/>
          <w:noProof/>
          <w:szCs w:val="22"/>
        </w:rPr>
      </w:pPr>
      <w:hyperlink w:anchor="_Toc98093567" w:history="1">
        <w:r w:rsidR="00726952" w:rsidRPr="00DB5DE7">
          <w:rPr>
            <w:rStyle w:val="Hypertextovodkaz"/>
            <w:noProof/>
          </w:rPr>
          <w:t>IX.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Ukončení smlouvy a odstoupení od smlouvy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_Toc98093567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9</w:t>
        </w:r>
        <w:r w:rsidR="00726952">
          <w:rPr>
            <w:noProof/>
            <w:webHidden/>
          </w:rPr>
          <w:fldChar w:fldCharType="end"/>
        </w:r>
      </w:hyperlink>
    </w:p>
    <w:p w14:paraId="63C7455B" w14:textId="27AB3303" w:rsidR="00726952" w:rsidRDefault="00302657">
      <w:pPr>
        <w:pStyle w:val="Obsah1"/>
        <w:rPr>
          <w:rFonts w:eastAsiaTheme="minorEastAsia" w:cstheme="minorBidi"/>
          <w:noProof/>
          <w:szCs w:val="22"/>
        </w:rPr>
      </w:pPr>
      <w:hyperlink w:anchor="_Toc98093568" w:history="1">
        <w:r w:rsidR="00726952" w:rsidRPr="00DB5DE7">
          <w:rPr>
            <w:rStyle w:val="Hypertextovodkaz"/>
            <w:rFonts w:eastAsiaTheme="minorHAnsi"/>
            <w:caps/>
            <w:noProof/>
          </w:rPr>
          <w:t>X.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Ustanovení společná a závěrečná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_Toc98093568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063530">
          <w:rPr>
            <w:noProof/>
            <w:webHidden/>
          </w:rPr>
          <w:t>9</w:t>
        </w:r>
        <w:r w:rsidR="00726952">
          <w:rPr>
            <w:noProof/>
            <w:webHidden/>
          </w:rPr>
          <w:fldChar w:fldCharType="end"/>
        </w:r>
      </w:hyperlink>
    </w:p>
    <w:p w14:paraId="01380E4B" w14:textId="6EBC8E0C" w:rsidR="00455CD4" w:rsidRDefault="008064EE" w:rsidP="008064EE">
      <w:pPr>
        <w:spacing w:before="0"/>
        <w:jc w:val="left"/>
      </w:pPr>
      <w:r>
        <w:fldChar w:fldCharType="end"/>
      </w:r>
    </w:p>
    <w:p w14:paraId="1FEE8DF2" w14:textId="77777777" w:rsidR="00455CD4" w:rsidRDefault="00455CD4">
      <w:pPr>
        <w:spacing w:before="0"/>
        <w:jc w:val="left"/>
      </w:pPr>
      <w:r>
        <w:br w:type="page"/>
      </w:r>
    </w:p>
    <w:p w14:paraId="1D68A378" w14:textId="14F9FD90" w:rsidR="00455CD4" w:rsidRPr="00455CD4" w:rsidRDefault="00455CD4" w:rsidP="002B53CD">
      <w:pPr>
        <w:pStyle w:val="Nadpis1"/>
        <w:keepNext w:val="0"/>
        <w:numPr>
          <w:ilvl w:val="0"/>
          <w:numId w:val="5"/>
        </w:numPr>
        <w:spacing w:before="120" w:after="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0" w:name="_Toc98093559"/>
      <w:r w:rsidRPr="00455CD4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lastRenderedPageBreak/>
        <w:t>PREAMBULE</w:t>
      </w:r>
      <w:bookmarkEnd w:id="0"/>
    </w:p>
    <w:p w14:paraId="5253F68E" w14:textId="3D49CD6B" w:rsidR="00455CD4" w:rsidRPr="007D3259" w:rsidRDefault="00455CD4" w:rsidP="00556F56">
      <w:pPr>
        <w:pStyle w:val="Zkladntextodsazen2"/>
        <w:numPr>
          <w:ilvl w:val="1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55CD4">
        <w:rPr>
          <w:rFonts w:asciiTheme="minorHAnsi" w:hAnsiTheme="minorHAnsi"/>
          <w:sz w:val="22"/>
          <w:szCs w:val="22"/>
        </w:rPr>
        <w:t xml:space="preserve">Tato Smlouva je uzavírána na základě výsledku zadávacího řízení pro </w:t>
      </w:r>
      <w:r w:rsidR="0021178D">
        <w:rPr>
          <w:rFonts w:asciiTheme="minorHAnsi" w:hAnsiTheme="minorHAnsi"/>
          <w:sz w:val="22"/>
          <w:szCs w:val="22"/>
        </w:rPr>
        <w:t>nad</w:t>
      </w:r>
      <w:r>
        <w:rPr>
          <w:rFonts w:asciiTheme="minorHAnsi" w:hAnsiTheme="minorHAnsi"/>
          <w:sz w:val="22"/>
          <w:szCs w:val="22"/>
        </w:rPr>
        <w:t>limitní</w:t>
      </w:r>
      <w:r w:rsidRPr="00455CD4">
        <w:rPr>
          <w:rFonts w:asciiTheme="minorHAnsi" w:hAnsiTheme="minorHAnsi"/>
          <w:sz w:val="22"/>
          <w:szCs w:val="22"/>
        </w:rPr>
        <w:t xml:space="preserve"> veřejnou zakázku na </w:t>
      </w:r>
      <w:r w:rsidR="00556F56">
        <w:rPr>
          <w:rFonts w:asciiTheme="minorHAnsi" w:hAnsiTheme="minorHAnsi"/>
          <w:sz w:val="22"/>
          <w:szCs w:val="22"/>
        </w:rPr>
        <w:t>služby</w:t>
      </w:r>
      <w:r w:rsidRPr="00455CD4">
        <w:rPr>
          <w:rFonts w:asciiTheme="minorHAnsi" w:hAnsiTheme="minorHAnsi"/>
          <w:sz w:val="22"/>
          <w:szCs w:val="22"/>
        </w:rPr>
        <w:t xml:space="preserve"> s názvem </w:t>
      </w:r>
      <w:bookmarkStart w:id="1" w:name="_Ref299545112"/>
      <w:bookmarkStart w:id="2" w:name="_Toc319674617"/>
      <w:r w:rsidRPr="00556F56">
        <w:rPr>
          <w:rFonts w:ascii="Calibri" w:hAnsi="Calibri" w:cs="Calibri"/>
          <w:b/>
          <w:sz w:val="22"/>
          <w:szCs w:val="22"/>
        </w:rPr>
        <w:t>„</w:t>
      </w:r>
      <w:r w:rsidR="00556F56" w:rsidRPr="00556F56">
        <w:rPr>
          <w:rFonts w:ascii="Calibri" w:hAnsi="Calibri" w:cs="Calibri"/>
          <w:b/>
          <w:sz w:val="22"/>
          <w:szCs w:val="22"/>
        </w:rPr>
        <w:t>Dodávka stravy pro uživatele a zaměstnance Sociálních služeb města Žďár nad Sázavou 2024-2026</w:t>
      </w:r>
      <w:r w:rsidRPr="00556F56">
        <w:rPr>
          <w:rFonts w:ascii="Calibri" w:hAnsi="Calibri" w:cs="Calibri"/>
          <w:b/>
          <w:sz w:val="22"/>
          <w:szCs w:val="22"/>
        </w:rPr>
        <w:t>“</w:t>
      </w:r>
      <w:r w:rsidR="00556F56" w:rsidRPr="00556F56">
        <w:rPr>
          <w:rFonts w:ascii="Calibri" w:hAnsi="Calibri" w:cs="Calibri"/>
          <w:b/>
          <w:sz w:val="22"/>
          <w:szCs w:val="22"/>
        </w:rPr>
        <w:t xml:space="preserve"> - 1. část veřejné zakázky – Dům klidného stáří</w:t>
      </w:r>
      <w:r w:rsidR="00556F56">
        <w:rPr>
          <w:rFonts w:ascii="Calibri" w:hAnsi="Calibri" w:cs="Calibri"/>
          <w:b/>
          <w:sz w:val="22"/>
          <w:szCs w:val="22"/>
        </w:rPr>
        <w:t>.</w:t>
      </w:r>
    </w:p>
    <w:p w14:paraId="7A2675C2" w14:textId="68011EF4" w:rsidR="00455CD4" w:rsidRPr="00455CD4" w:rsidRDefault="00455CD4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 w:rsidRPr="00455CD4">
        <w:rPr>
          <w:rFonts w:asciiTheme="minorHAnsi" w:hAnsiTheme="minorHAnsi"/>
          <w:sz w:val="22"/>
          <w:szCs w:val="22"/>
        </w:rPr>
        <w:t xml:space="preserve">V rámci předmětné veřejné zakázky byla jako nejvhodnější nabídka vybrána nabídka </w:t>
      </w:r>
      <w:bookmarkStart w:id="3" w:name="_Toc319674618"/>
      <w:bookmarkEnd w:id="1"/>
      <w:bookmarkEnd w:id="2"/>
      <w:r w:rsidR="0021178D">
        <w:rPr>
          <w:rFonts w:asciiTheme="minorHAnsi" w:hAnsiTheme="minorHAnsi"/>
          <w:sz w:val="22"/>
          <w:szCs w:val="22"/>
        </w:rPr>
        <w:t>Poskytovatele</w:t>
      </w:r>
      <w:r w:rsidRPr="00455CD4">
        <w:rPr>
          <w:rFonts w:asciiTheme="minorHAnsi" w:hAnsiTheme="minorHAnsi"/>
          <w:sz w:val="22"/>
          <w:szCs w:val="22"/>
        </w:rPr>
        <w:t>.</w:t>
      </w:r>
    </w:p>
    <w:p w14:paraId="30807AF4" w14:textId="7D815A8F" w:rsidR="00455CD4" w:rsidRPr="00455CD4" w:rsidRDefault="0021178D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potvrzuje, že se v plném rozsahu seznámil s rozsahem a povahou dodávaného předmětu </w:t>
      </w:r>
      <w:r w:rsidR="00455CD4">
        <w:rPr>
          <w:rFonts w:asciiTheme="minorHAnsi" w:hAnsiTheme="minorHAnsi"/>
          <w:sz w:val="22"/>
          <w:szCs w:val="22"/>
        </w:rPr>
        <w:t>Smlouvy</w:t>
      </w:r>
      <w:r w:rsidR="00455CD4" w:rsidRPr="00455CD4">
        <w:rPr>
          <w:rFonts w:asciiTheme="minorHAnsi" w:hAnsiTheme="minorHAnsi"/>
          <w:sz w:val="22"/>
          <w:szCs w:val="22"/>
        </w:rPr>
        <w:t xml:space="preserve"> týkající se předmětu výše uvedené veřejné zakázky</w:t>
      </w:r>
      <w:bookmarkEnd w:id="3"/>
      <w:r w:rsidR="00455CD4" w:rsidRPr="00455CD4">
        <w:rPr>
          <w:rFonts w:asciiTheme="minorHAnsi" w:hAnsiTheme="minorHAnsi"/>
          <w:sz w:val="22"/>
          <w:szCs w:val="22"/>
        </w:rPr>
        <w:t>, a že mu jsou známy veškeré technické, kvalitativní a jiné podmínky, a že disponuje takovými kapacitami a</w:t>
      </w:r>
      <w:r w:rsidR="00E16A4B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 xml:space="preserve">odbornými znalostmi, které jsou k plnění nezbytné. </w:t>
      </w: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prohlašuje, že je odborně způsobilý k zajištění předmětu Smlouvy.</w:t>
      </w:r>
    </w:p>
    <w:p w14:paraId="4BF9B6A3" w14:textId="7E28ACB8" w:rsidR="00455CD4" w:rsidRDefault="0021178D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výslovně potvrzuje, že prověřil veškeré podklady a pokyny </w:t>
      </w:r>
      <w:r>
        <w:rPr>
          <w:rFonts w:asciiTheme="minorHAnsi" w:hAnsiTheme="minorHAnsi"/>
          <w:sz w:val="22"/>
          <w:szCs w:val="22"/>
        </w:rPr>
        <w:t>O</w:t>
      </w:r>
      <w:r w:rsidR="00455CD4">
        <w:rPr>
          <w:rFonts w:asciiTheme="minorHAnsi" w:hAnsiTheme="minorHAnsi"/>
          <w:sz w:val="22"/>
          <w:szCs w:val="22"/>
        </w:rPr>
        <w:t>bjednatele</w:t>
      </w:r>
      <w:r w:rsidR="00455CD4" w:rsidRPr="00455CD4">
        <w:rPr>
          <w:rFonts w:asciiTheme="minorHAnsi" w:hAnsiTheme="minorHAnsi"/>
          <w:sz w:val="22"/>
          <w:szCs w:val="22"/>
        </w:rPr>
        <w:t>, které obdržel do dne uzavření této Smlouvy, i pokyny, které jsou obsaženy v zadávacích podmínkách</w:t>
      </w:r>
      <w:r w:rsidR="00AB5392">
        <w:rPr>
          <w:rFonts w:asciiTheme="minorHAnsi" w:hAnsiTheme="minorHAnsi"/>
          <w:sz w:val="22"/>
          <w:szCs w:val="22"/>
        </w:rPr>
        <w:t xml:space="preserve"> a</w:t>
      </w:r>
      <w:r w:rsidR="00455CD4" w:rsidRPr="00455CD4">
        <w:rPr>
          <w:rFonts w:asciiTheme="minorHAnsi" w:hAnsiTheme="minorHAnsi"/>
          <w:sz w:val="22"/>
          <w:szCs w:val="22"/>
        </w:rPr>
        <w:t xml:space="preserve"> které </w:t>
      </w:r>
      <w:r w:rsidR="00455CD4">
        <w:rPr>
          <w:rFonts w:asciiTheme="minorHAnsi" w:hAnsiTheme="minorHAnsi"/>
          <w:sz w:val="22"/>
          <w:szCs w:val="22"/>
        </w:rPr>
        <w:t>Objednatel</w:t>
      </w:r>
      <w:r w:rsidR="00455CD4" w:rsidRPr="00455CD4">
        <w:rPr>
          <w:rFonts w:asciiTheme="minorHAnsi" w:hAnsiTheme="minorHAnsi"/>
          <w:sz w:val="22"/>
          <w:szCs w:val="22"/>
        </w:rPr>
        <w:t xml:space="preserve"> stanovil </w:t>
      </w:r>
      <w:r w:rsidR="00AB5392">
        <w:rPr>
          <w:rFonts w:asciiTheme="minorHAnsi" w:hAnsiTheme="minorHAnsi"/>
          <w:sz w:val="22"/>
          <w:szCs w:val="22"/>
        </w:rPr>
        <w:t xml:space="preserve">touto </w:t>
      </w:r>
      <w:r w:rsidR="00455CD4" w:rsidRPr="00455CD4">
        <w:rPr>
          <w:rFonts w:asciiTheme="minorHAnsi" w:hAnsiTheme="minorHAnsi"/>
          <w:sz w:val="22"/>
          <w:szCs w:val="22"/>
        </w:rPr>
        <w:t>Smlo</w:t>
      </w:r>
      <w:r w:rsidR="00AB5392">
        <w:rPr>
          <w:rFonts w:asciiTheme="minorHAnsi" w:hAnsiTheme="minorHAnsi"/>
          <w:sz w:val="22"/>
          <w:szCs w:val="22"/>
        </w:rPr>
        <w:t>uvou</w:t>
      </w:r>
      <w:r w:rsidR="00455CD4" w:rsidRPr="00455CD4">
        <w:rPr>
          <w:rFonts w:asciiTheme="minorHAnsi" w:hAnsiTheme="minorHAnsi"/>
          <w:sz w:val="22"/>
          <w:szCs w:val="22"/>
        </w:rPr>
        <w:t>, že je shledal vhodnými, že</w:t>
      </w:r>
      <w:r w:rsidR="00413168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>sjednaná cena a způsob plnění včetně doby trvání Smlouvy obsahuje a</w:t>
      </w:r>
      <w:r w:rsidR="00AB5392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>zohledňuje všechny výše uvedené podmínky a okolnosti.</w:t>
      </w:r>
    </w:p>
    <w:p w14:paraId="34668EC8" w14:textId="77777777" w:rsidR="00397B37" w:rsidRPr="00455CD4" w:rsidRDefault="00397B37" w:rsidP="00397B37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7E952378" w14:textId="3EF19511" w:rsidR="003F67D6" w:rsidRPr="00455CD4" w:rsidRDefault="003F67D6" w:rsidP="002B53CD">
      <w:pPr>
        <w:pStyle w:val="Nadpis1"/>
        <w:keepNext w:val="0"/>
        <w:numPr>
          <w:ilvl w:val="0"/>
          <w:numId w:val="5"/>
        </w:numPr>
        <w:spacing w:before="120" w:after="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4" w:name="_Toc98093560"/>
      <w:r w:rsidRPr="00455CD4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Předmět </w:t>
      </w:r>
      <w:r w:rsidR="00413168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SMLOUVY</w:t>
      </w:r>
      <w:bookmarkEnd w:id="4"/>
    </w:p>
    <w:p w14:paraId="3A7EAB61" w14:textId="123731FF" w:rsidR="008D4356" w:rsidRPr="0009213D" w:rsidRDefault="00413168" w:rsidP="006B3E99">
      <w:pPr>
        <w:pStyle w:val="Zkladntextodsazen2"/>
        <w:spacing w:after="0" w:line="240" w:lineRule="auto"/>
        <w:rPr>
          <w:rFonts w:ascii="Calibri" w:hAnsi="Calibri" w:cs="Calibri"/>
          <w:sz w:val="22"/>
          <w:szCs w:val="22"/>
        </w:rPr>
      </w:pPr>
      <w:r w:rsidRPr="0009213D">
        <w:rPr>
          <w:rFonts w:ascii="Calibri" w:hAnsi="Calibri" w:cs="Calibri"/>
          <w:sz w:val="22"/>
          <w:szCs w:val="22"/>
        </w:rPr>
        <w:t>Poskytovatel se zavazuje</w:t>
      </w:r>
      <w:r w:rsidR="007D2DAF" w:rsidRPr="0009213D">
        <w:rPr>
          <w:rFonts w:ascii="Calibri" w:hAnsi="Calibri" w:cs="Calibri"/>
          <w:sz w:val="22"/>
          <w:szCs w:val="22"/>
        </w:rPr>
        <w:t xml:space="preserve"> </w:t>
      </w:r>
      <w:r w:rsidR="00397B37" w:rsidRPr="0009213D">
        <w:rPr>
          <w:rFonts w:ascii="Calibri" w:hAnsi="Calibri" w:cs="Calibri"/>
          <w:sz w:val="22"/>
          <w:szCs w:val="22"/>
        </w:rPr>
        <w:t>zaji</w:t>
      </w:r>
      <w:r w:rsidRPr="0009213D">
        <w:rPr>
          <w:rFonts w:ascii="Calibri" w:hAnsi="Calibri" w:cs="Calibri"/>
          <w:sz w:val="22"/>
          <w:szCs w:val="22"/>
        </w:rPr>
        <w:t>stit</w:t>
      </w:r>
      <w:r w:rsidR="00F257F4" w:rsidRPr="0009213D">
        <w:rPr>
          <w:rFonts w:ascii="Calibri" w:hAnsi="Calibri" w:cs="Calibri"/>
          <w:sz w:val="22"/>
          <w:szCs w:val="22"/>
        </w:rPr>
        <w:t xml:space="preserve"> každodenní přípravu racionální, diabetické, bezlepkové a šetřící celodenní stravy uživatelům Domu klidného stáří, zaměstnancům a jiným osobám,</w:t>
      </w:r>
      <w:r w:rsidR="0009213D" w:rsidRPr="0009213D">
        <w:rPr>
          <w:rFonts w:ascii="Calibri" w:hAnsi="Calibri" w:cs="Calibri"/>
          <w:sz w:val="22"/>
          <w:szCs w:val="22"/>
        </w:rPr>
        <w:t xml:space="preserve"> </w:t>
      </w:r>
      <w:r w:rsidR="00F257F4" w:rsidRPr="0009213D">
        <w:rPr>
          <w:rFonts w:ascii="Calibri" w:hAnsi="Calibri" w:cs="Calibri"/>
          <w:sz w:val="22"/>
          <w:szCs w:val="22"/>
        </w:rPr>
        <w:t>včetně zajištění její dopravy</w:t>
      </w:r>
      <w:r w:rsidR="00397B37" w:rsidRPr="0009213D">
        <w:rPr>
          <w:rFonts w:ascii="Calibri" w:hAnsi="Calibri" w:cs="Calibri"/>
          <w:sz w:val="22"/>
          <w:szCs w:val="22"/>
        </w:rPr>
        <w:t xml:space="preserve"> a s tím související plnění v rozsahu uvedeném</w:t>
      </w:r>
      <w:r w:rsidR="00F257F4" w:rsidRPr="0009213D">
        <w:rPr>
          <w:rFonts w:ascii="Calibri" w:hAnsi="Calibri" w:cs="Calibri"/>
          <w:sz w:val="22"/>
          <w:szCs w:val="22"/>
        </w:rPr>
        <w:t xml:space="preserve"> </w:t>
      </w:r>
      <w:r w:rsidRPr="0009213D">
        <w:rPr>
          <w:rFonts w:ascii="Calibri" w:hAnsi="Calibri" w:cs="Calibri"/>
          <w:sz w:val="22"/>
          <w:szCs w:val="22"/>
        </w:rPr>
        <w:t>touto Smlouvou a Objednatel se zavazuje za poskytnuté plnění Poskytovateli zaplatit</w:t>
      </w:r>
      <w:r w:rsidR="007D2DAF" w:rsidRPr="0009213D">
        <w:rPr>
          <w:rFonts w:ascii="Calibri" w:hAnsi="Calibri" w:cs="Calibri"/>
          <w:sz w:val="22"/>
          <w:szCs w:val="22"/>
        </w:rPr>
        <w:t>.</w:t>
      </w:r>
    </w:p>
    <w:p w14:paraId="3DDBEC6C" w14:textId="77777777" w:rsidR="00397B37" w:rsidRPr="00397B37" w:rsidRDefault="00397B37" w:rsidP="00397B37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0A4897E0" w14:textId="0A928F7D" w:rsidR="003F67D6" w:rsidRPr="00397B37" w:rsidRDefault="00787727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5" w:name="_Toc98093561"/>
      <w:r w:rsidRPr="00397B37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Rozsah poskytovaných služeb</w:t>
      </w:r>
      <w:bookmarkEnd w:id="5"/>
    </w:p>
    <w:p w14:paraId="247933F1" w14:textId="1EE3BF9A" w:rsidR="00C41A0F" w:rsidRPr="00C41A0F" w:rsidRDefault="00400572" w:rsidP="00C41A0F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Poskyto</w:t>
      </w:r>
      <w:r w:rsidR="00C41A0F" w:rsidRPr="00C41A0F">
        <w:rPr>
          <w:rFonts w:ascii="Calibri" w:hAnsi="Calibri" w:cs="Calibri"/>
          <w:sz w:val="22"/>
          <w:szCs w:val="22"/>
        </w:rPr>
        <w:t xml:space="preserve">vatel je povinen zajistit stravu odpovídající zásadám racionální výživy – pestrá, střídmá, plnohodnotná strava. Strava zachovávající si optimální množství a poměr základních živin, minerálních látek a vitamínů, dle věku uživatelů. </w:t>
      </w:r>
      <w:r w:rsidR="0063021C">
        <w:rPr>
          <w:rFonts w:ascii="Calibri" w:hAnsi="Calibri" w:cs="Calibri"/>
          <w:sz w:val="22"/>
          <w:szCs w:val="22"/>
        </w:rPr>
        <w:t>Poskytovatel se zavazuje rozložit celkové množství energie podávané ve stravě tak, aby bylo rozděleno do více menších</w:t>
      </w:r>
      <w:r w:rsidR="00AD6FBA">
        <w:rPr>
          <w:rFonts w:ascii="Calibri" w:hAnsi="Calibri" w:cs="Calibri"/>
          <w:sz w:val="22"/>
          <w:szCs w:val="22"/>
        </w:rPr>
        <w:t xml:space="preserve"> porcí</w:t>
      </w:r>
      <w:r w:rsidR="0063021C">
        <w:rPr>
          <w:rFonts w:ascii="Calibri" w:hAnsi="Calibri" w:cs="Calibri"/>
          <w:sz w:val="22"/>
          <w:szCs w:val="22"/>
        </w:rPr>
        <w:t xml:space="preserve"> </w:t>
      </w:r>
      <w:r w:rsidR="009C33EA">
        <w:rPr>
          <w:rFonts w:ascii="Calibri" w:hAnsi="Calibri" w:cs="Calibri"/>
          <w:sz w:val="22"/>
          <w:szCs w:val="22"/>
        </w:rPr>
        <w:t>v následujícím poměru -</w:t>
      </w:r>
      <w:r w:rsidR="00C41A0F" w:rsidRPr="00C41A0F">
        <w:rPr>
          <w:rFonts w:ascii="Calibri" w:hAnsi="Calibri" w:cs="Calibri"/>
          <w:sz w:val="22"/>
          <w:szCs w:val="22"/>
        </w:rPr>
        <w:t xml:space="preserve"> snídaně 30 %, oběd </w:t>
      </w:r>
      <w:r w:rsidR="00456B8B">
        <w:rPr>
          <w:rFonts w:ascii="Calibri" w:hAnsi="Calibri" w:cs="Calibri"/>
          <w:sz w:val="22"/>
          <w:szCs w:val="22"/>
        </w:rPr>
        <w:t>4</w:t>
      </w:r>
      <w:r w:rsidR="00C41A0F" w:rsidRPr="00C41A0F">
        <w:rPr>
          <w:rFonts w:ascii="Calibri" w:hAnsi="Calibri" w:cs="Calibri"/>
          <w:sz w:val="22"/>
          <w:szCs w:val="22"/>
        </w:rPr>
        <w:t>0 %, odpolední svačina 10</w:t>
      </w:r>
      <w:r w:rsidR="00C41A0F">
        <w:rPr>
          <w:rFonts w:ascii="Calibri" w:hAnsi="Calibri" w:cs="Calibri"/>
          <w:sz w:val="22"/>
          <w:szCs w:val="22"/>
        </w:rPr>
        <w:t xml:space="preserve"> </w:t>
      </w:r>
      <w:r w:rsidR="00C41A0F" w:rsidRPr="00C41A0F">
        <w:rPr>
          <w:rFonts w:ascii="Calibri" w:hAnsi="Calibri" w:cs="Calibri"/>
          <w:sz w:val="22"/>
          <w:szCs w:val="22"/>
        </w:rPr>
        <w:t>% a večeře 20 % přijaté energie ze stravy.</w:t>
      </w:r>
      <w:r w:rsidR="00FC66F0">
        <w:rPr>
          <w:rFonts w:ascii="Calibri" w:hAnsi="Calibri" w:cs="Calibri"/>
          <w:sz w:val="22"/>
          <w:szCs w:val="22"/>
        </w:rPr>
        <w:t xml:space="preserve"> Strava bude zajišťována včetně pitného režimu.</w:t>
      </w:r>
    </w:p>
    <w:p w14:paraId="43BAE355" w14:textId="24CCFEFA" w:rsidR="00C41A0F" w:rsidRPr="0052239B" w:rsidRDefault="0052239B" w:rsidP="00C41A0F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Předpokládaný r</w:t>
      </w:r>
      <w:r w:rsidR="00C41A0F" w:rsidRPr="0052239B">
        <w:rPr>
          <w:rFonts w:ascii="Calibri" w:hAnsi="Calibri" w:cs="Calibri"/>
          <w:bCs/>
          <w:sz w:val="22"/>
          <w:szCs w:val="22"/>
        </w:rPr>
        <w:t>ozsah</w:t>
      </w:r>
      <w:r>
        <w:rPr>
          <w:rFonts w:ascii="Calibri" w:hAnsi="Calibri" w:cs="Calibri"/>
          <w:bCs/>
          <w:sz w:val="22"/>
          <w:szCs w:val="22"/>
        </w:rPr>
        <w:t xml:space="preserve"> plnění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dle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kapacit</w:t>
      </w:r>
      <w:r>
        <w:rPr>
          <w:rFonts w:ascii="Calibri" w:hAnsi="Calibri" w:cs="Calibri"/>
          <w:bCs/>
          <w:sz w:val="22"/>
          <w:szCs w:val="22"/>
        </w:rPr>
        <w:t>y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zařízení</w:t>
      </w:r>
      <w:r>
        <w:rPr>
          <w:rFonts w:ascii="Calibri" w:hAnsi="Calibri" w:cs="Calibri"/>
          <w:bCs/>
          <w:sz w:val="22"/>
          <w:szCs w:val="22"/>
        </w:rPr>
        <w:t xml:space="preserve"> Objednatele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– 57 osob seniorského věku, 32 osob s diabetem, 1 osoba bezlepková dieta, 4 osoby šetřící dieta; obědy a večeře zaměstnancům – 15 obědů v pracovní dny, 5 obědů o víkendech a svátcích, 10 večeří měsíčně; obědy jiným osobám – do 4 obědů měsíčně.</w:t>
      </w:r>
    </w:p>
    <w:p w14:paraId="47F63CAA" w14:textId="2570E56C" w:rsidR="0050269D" w:rsidRPr="0050269D" w:rsidRDefault="0050269D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50269D">
        <w:rPr>
          <w:rFonts w:asciiTheme="minorHAnsi" w:hAnsiTheme="minorHAnsi"/>
          <w:b/>
          <w:sz w:val="22"/>
          <w:szCs w:val="22"/>
        </w:rPr>
        <w:t xml:space="preserve">Zajištění </w:t>
      </w:r>
      <w:r w:rsidR="000650F6">
        <w:rPr>
          <w:rFonts w:asciiTheme="minorHAnsi" w:hAnsiTheme="minorHAnsi"/>
          <w:b/>
          <w:sz w:val="22"/>
          <w:szCs w:val="22"/>
        </w:rPr>
        <w:t>stravy</w:t>
      </w:r>
      <w:r w:rsidR="00744C72">
        <w:rPr>
          <w:rFonts w:asciiTheme="minorHAnsi" w:hAnsiTheme="minorHAnsi"/>
          <w:b/>
          <w:sz w:val="22"/>
          <w:szCs w:val="22"/>
        </w:rPr>
        <w:t xml:space="preserve"> pro</w:t>
      </w:r>
      <w:r w:rsidRPr="0050269D">
        <w:rPr>
          <w:rFonts w:asciiTheme="minorHAnsi" w:hAnsiTheme="minorHAnsi"/>
          <w:b/>
          <w:sz w:val="22"/>
          <w:szCs w:val="22"/>
        </w:rPr>
        <w:t xml:space="preserve"> Objednatele</w:t>
      </w:r>
    </w:p>
    <w:p w14:paraId="799A6CA2" w14:textId="20FB12E4" w:rsidR="00744C72" w:rsidRPr="00744C72" w:rsidRDefault="000650F6" w:rsidP="002B53CD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Strava</w:t>
      </w:r>
      <w:r w:rsidR="00744C72" w:rsidRPr="00744C72">
        <w:rPr>
          <w:rFonts w:asciiTheme="minorHAnsi" w:hAnsiTheme="minorHAnsi"/>
          <w:sz w:val="22"/>
          <w:szCs w:val="22"/>
        </w:rPr>
        <w:t xml:space="preserve"> bud</w:t>
      </w:r>
      <w:r>
        <w:rPr>
          <w:rFonts w:asciiTheme="minorHAnsi" w:hAnsiTheme="minorHAnsi"/>
          <w:sz w:val="22"/>
          <w:szCs w:val="22"/>
        </w:rPr>
        <w:t>e</w:t>
      </w:r>
      <w:r w:rsidR="00744C72" w:rsidRPr="00744C72">
        <w:rPr>
          <w:rFonts w:asciiTheme="minorHAnsi" w:hAnsiTheme="minorHAnsi"/>
          <w:sz w:val="22"/>
          <w:szCs w:val="22"/>
        </w:rPr>
        <w:t xml:space="preserve"> dodáván</w:t>
      </w:r>
      <w:r>
        <w:rPr>
          <w:rFonts w:asciiTheme="minorHAnsi" w:hAnsiTheme="minorHAnsi"/>
          <w:sz w:val="22"/>
          <w:szCs w:val="22"/>
        </w:rPr>
        <w:t>a</w:t>
      </w:r>
      <w:r w:rsidR="00744C72" w:rsidRPr="00744C72">
        <w:rPr>
          <w:rFonts w:asciiTheme="minorHAnsi" w:hAnsiTheme="minorHAnsi"/>
          <w:sz w:val="22"/>
          <w:szCs w:val="22"/>
        </w:rPr>
        <w:t xml:space="preserve"> každý den (v den konzumace/spotřeby</w:t>
      </w:r>
      <w:r>
        <w:rPr>
          <w:rFonts w:asciiTheme="minorHAnsi" w:hAnsiTheme="minorHAnsi"/>
          <w:sz w:val="22"/>
          <w:szCs w:val="22"/>
        </w:rPr>
        <w:t>, není-li dále stanoveno jinak</w:t>
      </w:r>
      <w:r w:rsidR="00744C72" w:rsidRPr="00744C72">
        <w:rPr>
          <w:rFonts w:asciiTheme="minorHAnsi" w:hAnsiTheme="minorHAnsi"/>
          <w:sz w:val="22"/>
          <w:szCs w:val="22"/>
        </w:rPr>
        <w:t>) včetně sobot, nedělí a</w:t>
      </w:r>
      <w:r w:rsidR="00413168">
        <w:rPr>
          <w:rFonts w:asciiTheme="minorHAnsi" w:hAnsiTheme="minorHAnsi"/>
          <w:sz w:val="22"/>
          <w:szCs w:val="22"/>
        </w:rPr>
        <w:t> </w:t>
      </w:r>
      <w:r w:rsidR="00744C72" w:rsidRPr="00744C72">
        <w:rPr>
          <w:rFonts w:asciiTheme="minorHAnsi" w:hAnsiTheme="minorHAnsi"/>
          <w:sz w:val="22"/>
          <w:szCs w:val="22"/>
        </w:rPr>
        <w:t>státem uznaných svátků podle objednávek Objednatele.</w:t>
      </w:r>
    </w:p>
    <w:p w14:paraId="34468CCC" w14:textId="0F50A92F" w:rsidR="00744C72" w:rsidRPr="00744C72" w:rsidRDefault="00744C72" w:rsidP="002B53CD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Theme="minorHAnsi" w:hAnsiTheme="minorHAnsi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Poskytovatel:</w:t>
      </w:r>
    </w:p>
    <w:p w14:paraId="11943106" w14:textId="7710F65B" w:rsidR="00744C72" w:rsidRPr="00895382" w:rsidRDefault="001551BB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zajistí</w:t>
      </w:r>
      <w:r>
        <w:rPr>
          <w:rFonts w:asciiTheme="minorHAnsi" w:hAnsiTheme="minorHAnsi" w:cs="Arial"/>
          <w:sz w:val="22"/>
          <w:szCs w:val="22"/>
        </w:rPr>
        <w:t xml:space="preserve"> p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řípravu </w:t>
      </w:r>
      <w:r w:rsidR="00340E70">
        <w:rPr>
          <w:rFonts w:asciiTheme="minorHAnsi" w:hAnsiTheme="minorHAnsi" w:cs="Arial"/>
          <w:sz w:val="22"/>
          <w:szCs w:val="22"/>
        </w:rPr>
        <w:t>stravy</w:t>
      </w:r>
      <w:r w:rsidR="00744C72" w:rsidRPr="00895382">
        <w:rPr>
          <w:rFonts w:asciiTheme="minorHAnsi" w:hAnsiTheme="minorHAnsi" w:cs="Arial"/>
          <w:sz w:val="22"/>
          <w:szCs w:val="22"/>
        </w:rPr>
        <w:t>;</w:t>
      </w:r>
    </w:p>
    <w:p w14:paraId="6A1EFC56" w14:textId="6B28B170" w:rsidR="00530CB3" w:rsidRDefault="001551BB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zajistí</w:t>
      </w:r>
      <w:r>
        <w:rPr>
          <w:rFonts w:asciiTheme="minorHAnsi" w:hAnsiTheme="minorHAnsi" w:cs="Arial"/>
          <w:sz w:val="22"/>
          <w:szCs w:val="22"/>
        </w:rPr>
        <w:t xml:space="preserve"> d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ovoz </w:t>
      </w:r>
      <w:r w:rsidR="00340E70">
        <w:rPr>
          <w:rFonts w:asciiTheme="minorHAnsi" w:hAnsiTheme="minorHAnsi" w:cs="Arial"/>
          <w:sz w:val="22"/>
          <w:szCs w:val="22"/>
        </w:rPr>
        <w:t>stravy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na </w:t>
      </w:r>
      <w:r w:rsidR="00340E70">
        <w:rPr>
          <w:rFonts w:asciiTheme="minorHAnsi" w:hAnsiTheme="minorHAnsi" w:cs="Arial"/>
          <w:sz w:val="22"/>
          <w:szCs w:val="22"/>
        </w:rPr>
        <w:t xml:space="preserve">své 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náklady, a to ve vlastních </w:t>
      </w:r>
      <w:proofErr w:type="spellStart"/>
      <w:r w:rsidR="00744C72" w:rsidRPr="00895382">
        <w:rPr>
          <w:rFonts w:asciiTheme="minorHAnsi" w:hAnsiTheme="minorHAnsi" w:cs="Arial"/>
          <w:sz w:val="22"/>
          <w:szCs w:val="22"/>
        </w:rPr>
        <w:t>termoportech</w:t>
      </w:r>
      <w:proofErr w:type="spellEnd"/>
      <w:r w:rsidR="00645CAD">
        <w:rPr>
          <w:rFonts w:asciiTheme="minorHAnsi" w:hAnsiTheme="minorHAnsi" w:cs="Arial"/>
          <w:sz w:val="22"/>
          <w:szCs w:val="22"/>
        </w:rPr>
        <w:t>, případně dalších příslušenstvích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atd.</w:t>
      </w:r>
      <w:r w:rsidR="00645CAD">
        <w:rPr>
          <w:rFonts w:asciiTheme="minorHAnsi" w:hAnsiTheme="minorHAnsi" w:cs="Arial"/>
          <w:sz w:val="22"/>
          <w:szCs w:val="22"/>
        </w:rPr>
        <w:t xml:space="preserve">, </w:t>
      </w:r>
      <w:r w:rsidR="00645CAD" w:rsidRPr="00645CAD">
        <w:rPr>
          <w:rFonts w:ascii="Calibri" w:hAnsi="Calibri" w:cs="Calibri"/>
          <w:sz w:val="22"/>
          <w:szCs w:val="22"/>
        </w:rPr>
        <w:t>odděleně racionální, diabetickou, bezlepkovou a šetřící stravu</w:t>
      </w:r>
      <w:r w:rsidR="00645CAD">
        <w:rPr>
          <w:rFonts w:ascii="Calibri" w:hAnsi="Calibri" w:cs="Calibri"/>
          <w:sz w:val="22"/>
          <w:szCs w:val="22"/>
        </w:rPr>
        <w:t>, a to při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spl</w:t>
      </w:r>
      <w:r w:rsidR="00645CAD">
        <w:rPr>
          <w:rFonts w:asciiTheme="minorHAnsi" w:hAnsiTheme="minorHAnsi" w:cs="Arial"/>
          <w:sz w:val="22"/>
          <w:szCs w:val="22"/>
        </w:rPr>
        <w:t>nění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příslušn</w:t>
      </w:r>
      <w:r w:rsidR="00645CAD">
        <w:rPr>
          <w:rFonts w:asciiTheme="minorHAnsi" w:hAnsiTheme="minorHAnsi" w:cs="Arial"/>
          <w:sz w:val="22"/>
          <w:szCs w:val="22"/>
        </w:rPr>
        <w:t>ých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hygienick</w:t>
      </w:r>
      <w:r w:rsidR="00645CAD">
        <w:rPr>
          <w:rFonts w:asciiTheme="minorHAnsi" w:hAnsiTheme="minorHAnsi" w:cs="Arial"/>
          <w:sz w:val="22"/>
          <w:szCs w:val="22"/>
        </w:rPr>
        <w:t>ých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předpis</w:t>
      </w:r>
      <w:r w:rsidR="00645CAD">
        <w:rPr>
          <w:rFonts w:asciiTheme="minorHAnsi" w:hAnsiTheme="minorHAnsi" w:cs="Arial"/>
          <w:sz w:val="22"/>
          <w:szCs w:val="22"/>
        </w:rPr>
        <w:t>ů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pro přepravu stravy, do</w:t>
      </w:r>
      <w:r w:rsidR="00645CAD">
        <w:rPr>
          <w:rFonts w:asciiTheme="minorHAnsi" w:hAnsiTheme="minorHAnsi" w:cs="Arial"/>
          <w:sz w:val="22"/>
          <w:szCs w:val="22"/>
        </w:rPr>
        <w:t> </w:t>
      </w:r>
      <w:r w:rsidR="00744C72" w:rsidRPr="00895382">
        <w:rPr>
          <w:rFonts w:asciiTheme="minorHAnsi" w:hAnsiTheme="minorHAnsi" w:cs="Arial"/>
          <w:sz w:val="22"/>
          <w:szCs w:val="22"/>
        </w:rPr>
        <w:t>místa plnění;</w:t>
      </w:r>
    </w:p>
    <w:p w14:paraId="2E9D1FA2" w14:textId="3C660C26" w:rsidR="00530CB3" w:rsidRDefault="00530CB3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530CB3">
        <w:rPr>
          <w:rFonts w:asciiTheme="minorHAnsi" w:hAnsiTheme="minorHAnsi" w:cs="Arial"/>
          <w:sz w:val="22"/>
          <w:szCs w:val="22"/>
        </w:rPr>
        <w:lastRenderedPageBreak/>
        <w:t>převezme od Objednatele použité </w:t>
      </w:r>
      <w:proofErr w:type="spellStart"/>
      <w:r w:rsidRPr="00530CB3">
        <w:rPr>
          <w:rFonts w:asciiTheme="minorHAnsi" w:hAnsiTheme="minorHAnsi" w:cs="Arial"/>
          <w:sz w:val="22"/>
          <w:szCs w:val="22"/>
        </w:rPr>
        <w:t>termoporty</w:t>
      </w:r>
      <w:proofErr w:type="spellEnd"/>
      <w:r w:rsidRPr="00530CB3">
        <w:rPr>
          <w:rFonts w:asciiTheme="minorHAnsi" w:hAnsiTheme="minorHAnsi" w:cs="Arial"/>
          <w:sz w:val="22"/>
          <w:szCs w:val="22"/>
        </w:rPr>
        <w:t>, případně další příslušenství, nejpozději následující den po jejich použití a zajistí jejich řádné vyčištění pro další použití;</w:t>
      </w:r>
    </w:p>
    <w:p w14:paraId="31ECF009" w14:textId="20EA6A5A" w:rsidR="00A67744" w:rsidRPr="00A67744" w:rsidRDefault="00A67744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="Calibri" w:hAnsi="Calibri" w:cs="Calibri"/>
          <w:sz w:val="22"/>
          <w:szCs w:val="22"/>
        </w:rPr>
      </w:pPr>
      <w:r w:rsidRPr="00A67744">
        <w:rPr>
          <w:rFonts w:ascii="Calibri" w:hAnsi="Calibri" w:cs="Calibri"/>
          <w:sz w:val="22"/>
          <w:szCs w:val="22"/>
        </w:rPr>
        <w:t>zabezpečí odvoz potravinových zbytků z dodaných jídel v obalech Poskytovatele a</w:t>
      </w:r>
      <w:r>
        <w:rPr>
          <w:rFonts w:ascii="Calibri" w:hAnsi="Calibri" w:cs="Calibri"/>
          <w:sz w:val="22"/>
          <w:szCs w:val="22"/>
        </w:rPr>
        <w:t> </w:t>
      </w:r>
      <w:r w:rsidRPr="00A67744">
        <w:rPr>
          <w:rFonts w:ascii="Calibri" w:hAnsi="Calibri" w:cs="Calibri"/>
          <w:sz w:val="22"/>
          <w:szCs w:val="22"/>
        </w:rPr>
        <w:t>zajistí jejich likvidaci předepsaným způsobem</w:t>
      </w:r>
      <w:r>
        <w:rPr>
          <w:rFonts w:ascii="Calibri" w:hAnsi="Calibri" w:cs="Calibri"/>
          <w:sz w:val="22"/>
          <w:szCs w:val="22"/>
        </w:rPr>
        <w:t>;</w:t>
      </w:r>
    </w:p>
    <w:p w14:paraId="3981DF20" w14:textId="42F60BD2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bude používat k přepravě hotových jídel pouze předepsané a vyhovující obaly;</w:t>
      </w:r>
    </w:p>
    <w:p w14:paraId="46599D60" w14:textId="7F2353F2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při výrobě, přepravě, skladování, konečném zpracování a expedici dodržuje příslušné obecně závazné předpisy</w:t>
      </w:r>
      <w:r w:rsidR="001551BB">
        <w:rPr>
          <w:rFonts w:asciiTheme="minorHAnsi" w:hAnsiTheme="minorHAnsi" w:cs="Arial"/>
          <w:sz w:val="22"/>
          <w:szCs w:val="22"/>
        </w:rPr>
        <w:t>,</w:t>
      </w:r>
      <w:r w:rsidRPr="00895382">
        <w:rPr>
          <w:rFonts w:asciiTheme="minorHAnsi" w:hAnsiTheme="minorHAnsi" w:cs="Arial"/>
          <w:sz w:val="22"/>
          <w:szCs w:val="22"/>
        </w:rPr>
        <w:t xml:space="preserve"> </w:t>
      </w:r>
    </w:p>
    <w:p w14:paraId="76F7420A" w14:textId="1FD89917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je při zajišťování stravování povinen dodržovat vyhlášku Ministerstva zdravotnictví č.</w:t>
      </w:r>
      <w:r w:rsidR="00413168">
        <w:rPr>
          <w:rFonts w:asciiTheme="minorHAnsi" w:hAnsiTheme="minorHAnsi" w:cs="Arial"/>
          <w:sz w:val="22"/>
          <w:szCs w:val="22"/>
        </w:rPr>
        <w:t> </w:t>
      </w:r>
      <w:r w:rsidRPr="00895382">
        <w:rPr>
          <w:rFonts w:asciiTheme="minorHAnsi" w:hAnsiTheme="minorHAnsi" w:cs="Arial"/>
          <w:sz w:val="22"/>
          <w:szCs w:val="22"/>
        </w:rPr>
        <w:t>137/2004 Sb., o hygienických požadavcích na stravovací služby, v platném znění</w:t>
      </w:r>
      <w:r w:rsidR="00853082">
        <w:rPr>
          <w:rFonts w:asciiTheme="minorHAnsi" w:hAnsiTheme="minorHAnsi" w:cs="Arial"/>
          <w:sz w:val="22"/>
          <w:szCs w:val="22"/>
        </w:rPr>
        <w:t xml:space="preserve"> (dále jen „vyhláška č. 137“)</w:t>
      </w:r>
      <w:r w:rsidRPr="00895382">
        <w:rPr>
          <w:rFonts w:asciiTheme="minorHAnsi" w:hAnsiTheme="minorHAnsi" w:cs="Arial"/>
          <w:sz w:val="22"/>
          <w:szCs w:val="22"/>
        </w:rPr>
        <w:t>;</w:t>
      </w:r>
    </w:p>
    <w:p w14:paraId="48C67983" w14:textId="7B676B92" w:rsidR="007446B6" w:rsidRDefault="001551BB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zajistí, aby </w:t>
      </w:r>
      <w:r w:rsidR="00744C72" w:rsidRPr="00895382">
        <w:rPr>
          <w:rFonts w:asciiTheme="minorHAnsi" w:hAnsiTheme="minorHAnsi" w:cs="Arial"/>
          <w:sz w:val="22"/>
          <w:szCs w:val="22"/>
        </w:rPr>
        <w:t>předá</w:t>
      </w:r>
      <w:r w:rsidR="00F03766">
        <w:rPr>
          <w:rFonts w:asciiTheme="minorHAnsi" w:hAnsiTheme="minorHAnsi" w:cs="Arial"/>
          <w:sz w:val="22"/>
          <w:szCs w:val="22"/>
        </w:rPr>
        <w:t>vání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</w:t>
      </w:r>
      <w:r w:rsidR="00340E70">
        <w:rPr>
          <w:rFonts w:asciiTheme="minorHAnsi" w:hAnsiTheme="minorHAnsi" w:cs="Arial"/>
          <w:sz w:val="22"/>
          <w:szCs w:val="22"/>
        </w:rPr>
        <w:t>teplé stravy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splňo</w:t>
      </w:r>
      <w:r>
        <w:rPr>
          <w:rFonts w:asciiTheme="minorHAnsi" w:hAnsiTheme="minorHAnsi" w:cs="Arial"/>
          <w:sz w:val="22"/>
          <w:szCs w:val="22"/>
        </w:rPr>
        <w:t>val</w:t>
      </w:r>
      <w:r w:rsidR="00F03766">
        <w:rPr>
          <w:rFonts w:asciiTheme="minorHAnsi" w:hAnsiTheme="minorHAnsi" w:cs="Arial"/>
          <w:sz w:val="22"/>
          <w:szCs w:val="22"/>
        </w:rPr>
        <w:t>o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předepsanou hygienickou normu na</w:t>
      </w:r>
      <w:r w:rsidR="00340E70">
        <w:rPr>
          <w:rFonts w:asciiTheme="minorHAnsi" w:hAnsiTheme="minorHAnsi" w:cs="Arial"/>
          <w:sz w:val="22"/>
          <w:szCs w:val="22"/>
        </w:rPr>
        <w:t> 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teplotu – vyhláška č. 137 a nařízení </w:t>
      </w:r>
      <w:r w:rsidR="00853082">
        <w:rPr>
          <w:rFonts w:asciiTheme="minorHAnsi" w:hAnsiTheme="minorHAnsi" w:cs="Arial"/>
          <w:sz w:val="22"/>
          <w:szCs w:val="22"/>
        </w:rPr>
        <w:t xml:space="preserve">EP a Rady </w:t>
      </w:r>
      <w:r w:rsidR="00744C72" w:rsidRPr="00895382">
        <w:rPr>
          <w:rFonts w:asciiTheme="minorHAnsi" w:hAnsiTheme="minorHAnsi" w:cs="Arial"/>
          <w:sz w:val="22"/>
          <w:szCs w:val="22"/>
        </w:rPr>
        <w:t>č. 852/2004 kapitola II. článek 5</w:t>
      </w:r>
      <w:r w:rsidR="007446B6">
        <w:rPr>
          <w:rFonts w:asciiTheme="minorHAnsi" w:hAnsiTheme="minorHAnsi" w:cs="Arial"/>
          <w:sz w:val="22"/>
          <w:szCs w:val="22"/>
        </w:rPr>
        <w:t>;</w:t>
      </w:r>
    </w:p>
    <w:p w14:paraId="06AD757E" w14:textId="3E49ABAB" w:rsidR="00744C72" w:rsidRPr="007446B6" w:rsidRDefault="007446B6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 zaveden</w:t>
      </w:r>
      <w:r w:rsidRPr="00F41AC9">
        <w:rPr>
          <w:rFonts w:asciiTheme="minorHAnsi" w:hAnsiTheme="minorHAnsi" w:cstheme="minorHAnsi"/>
          <w:sz w:val="22"/>
          <w:szCs w:val="22"/>
        </w:rPr>
        <w:t xml:space="preserve"> systém HACCP (Hazard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Analysis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Critical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Control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Points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>) dle § 24 odst. c) zákona 258/2000 Sb., o ochraně veřejného zdraví, ve znění pozdějších předpisů, ke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dni zahájení p</w:t>
      </w:r>
      <w:r>
        <w:rPr>
          <w:rFonts w:asciiTheme="minorHAnsi" w:hAnsiTheme="minorHAnsi" w:cstheme="minorHAnsi"/>
          <w:sz w:val="22"/>
          <w:szCs w:val="22"/>
        </w:rPr>
        <w:t xml:space="preserve">lnění </w:t>
      </w:r>
      <w:r w:rsidRPr="00F41AC9">
        <w:rPr>
          <w:rFonts w:asciiTheme="minorHAnsi" w:hAnsiTheme="minorHAnsi" w:cstheme="minorHAnsi"/>
          <w:sz w:val="22"/>
          <w:szCs w:val="22"/>
        </w:rPr>
        <w:t>a tento systém</w:t>
      </w:r>
      <w:r>
        <w:rPr>
          <w:rFonts w:asciiTheme="minorHAnsi" w:hAnsiTheme="minorHAnsi" w:cstheme="minorHAnsi"/>
          <w:sz w:val="22"/>
          <w:szCs w:val="22"/>
        </w:rPr>
        <w:t xml:space="preserve"> je povinen</w:t>
      </w:r>
      <w:r w:rsidRPr="00F41AC9">
        <w:rPr>
          <w:rFonts w:asciiTheme="minorHAnsi" w:hAnsiTheme="minorHAnsi" w:cstheme="minorHAnsi"/>
          <w:sz w:val="22"/>
          <w:szCs w:val="22"/>
        </w:rPr>
        <w:t xml:space="preserve"> dodržovat, tj. určit ve výrobě, přípravě, skladování, přepravě a uvádění do oběhu technologické úseky (kritické body), ve kterých je největší riziko porušení zdravotní nezávadnosti pokrmů,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 xml:space="preserve">provádět jejich kontrolu 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a vést evidenci o kritických bodech, termínech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závěrech jejich kontrol</w:t>
      </w:r>
      <w:r w:rsidR="00744C72" w:rsidRPr="007446B6">
        <w:rPr>
          <w:rFonts w:asciiTheme="minorHAnsi" w:hAnsiTheme="minorHAnsi" w:cstheme="minorHAnsi"/>
          <w:sz w:val="22"/>
          <w:szCs w:val="22"/>
        </w:rPr>
        <w:t>.</w:t>
      </w:r>
    </w:p>
    <w:p w14:paraId="59332A7F" w14:textId="77777777" w:rsidR="005B4935" w:rsidRPr="005B4935" w:rsidRDefault="00340E70" w:rsidP="005B4935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="Calibri" w:hAnsi="Calibri" w:cs="Calibri"/>
          <w:sz w:val="22"/>
          <w:szCs w:val="22"/>
        </w:rPr>
      </w:pPr>
      <w:bookmarkStart w:id="6" w:name="_Hlk98170297"/>
      <w:r>
        <w:rPr>
          <w:rFonts w:asciiTheme="minorHAnsi" w:hAnsiTheme="minorHAnsi" w:cstheme="minorHAnsi"/>
          <w:sz w:val="22"/>
          <w:szCs w:val="22"/>
          <w:lang w:eastAsia="cs-CZ"/>
        </w:rPr>
        <w:t>Strava</w:t>
      </w:r>
      <w:r w:rsidR="007446B6" w:rsidRPr="00F41AC9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A54115" w:rsidRPr="00684296">
        <w:rPr>
          <w:rFonts w:ascii="Calibri" w:hAnsi="Calibri" w:cs="Calibri"/>
          <w:sz w:val="22"/>
          <w:szCs w:val="22"/>
          <w:lang w:eastAsia="cs-CZ"/>
        </w:rPr>
        <w:t xml:space="preserve">bude připravována dle Normy potravin, která tvoří přílohu č. 1 této </w:t>
      </w:r>
      <w:r w:rsidR="00A54115">
        <w:rPr>
          <w:rFonts w:ascii="Calibri" w:hAnsi="Calibri" w:cs="Calibri"/>
          <w:sz w:val="22"/>
          <w:szCs w:val="22"/>
          <w:lang w:eastAsia="cs-CZ"/>
        </w:rPr>
        <w:t>S</w:t>
      </w:r>
      <w:r w:rsidR="00A54115" w:rsidRPr="00684296">
        <w:rPr>
          <w:rFonts w:ascii="Calibri" w:hAnsi="Calibri" w:cs="Calibri"/>
          <w:sz w:val="22"/>
          <w:szCs w:val="22"/>
          <w:lang w:eastAsia="cs-CZ"/>
        </w:rPr>
        <w:t>mlouvy a</w:t>
      </w:r>
      <w:r w:rsidR="00A54115">
        <w:rPr>
          <w:rFonts w:ascii="Calibri" w:hAnsi="Calibri" w:cs="Calibri"/>
          <w:sz w:val="22"/>
          <w:szCs w:val="22"/>
          <w:lang w:eastAsia="cs-CZ"/>
        </w:rPr>
        <w:t> </w:t>
      </w:r>
      <w:r w:rsidR="00A54115" w:rsidRPr="00684296">
        <w:rPr>
          <w:rFonts w:ascii="Calibri" w:hAnsi="Calibri" w:cs="Calibri"/>
          <w:sz w:val="22"/>
          <w:szCs w:val="22"/>
        </w:rPr>
        <w:t>stanovuje množství jednotlivých druhů masa po tepelné úpravě (s kostí, bez kosti), uzenin, mléčných výrobků, ovoce, zeleniny, příloh k masu, pečiva apod.</w:t>
      </w:r>
      <w:r w:rsidR="00A54115">
        <w:rPr>
          <w:rFonts w:ascii="Calibri" w:hAnsi="Calibri" w:cs="Calibri"/>
          <w:sz w:val="22"/>
          <w:szCs w:val="22"/>
        </w:rPr>
        <w:t xml:space="preserve"> </w:t>
      </w:r>
      <w:r w:rsidR="00A54115" w:rsidRPr="00684296">
        <w:rPr>
          <w:rFonts w:asciiTheme="minorHAnsi" w:hAnsiTheme="minorHAnsi"/>
          <w:sz w:val="22"/>
          <w:szCs w:val="22"/>
        </w:rPr>
        <w:t xml:space="preserve">Objednatel má právo po projednání s Poskytovatelem do </w:t>
      </w:r>
      <w:r w:rsidR="00A54115">
        <w:rPr>
          <w:rFonts w:asciiTheme="minorHAnsi" w:hAnsiTheme="minorHAnsi"/>
          <w:sz w:val="22"/>
          <w:szCs w:val="22"/>
        </w:rPr>
        <w:t>Normy potravin</w:t>
      </w:r>
      <w:r w:rsidR="00A54115" w:rsidRPr="00684296">
        <w:rPr>
          <w:rFonts w:asciiTheme="minorHAnsi" w:hAnsiTheme="minorHAnsi"/>
          <w:sz w:val="22"/>
          <w:szCs w:val="22"/>
        </w:rPr>
        <w:t xml:space="preserve"> zařadit nová jídla, případně je</w:t>
      </w:r>
      <w:r w:rsidR="00A54115">
        <w:rPr>
          <w:rFonts w:asciiTheme="minorHAnsi" w:hAnsiTheme="minorHAnsi"/>
          <w:sz w:val="22"/>
          <w:szCs w:val="22"/>
        </w:rPr>
        <w:t> </w:t>
      </w:r>
      <w:r w:rsidR="00A54115" w:rsidRPr="00684296">
        <w:rPr>
          <w:rFonts w:asciiTheme="minorHAnsi" w:hAnsiTheme="minorHAnsi"/>
          <w:sz w:val="22"/>
          <w:szCs w:val="22"/>
        </w:rPr>
        <w:t>vyřadit. Případná změna jídel v</w:t>
      </w:r>
      <w:r w:rsidR="00A54115">
        <w:rPr>
          <w:rFonts w:asciiTheme="minorHAnsi" w:hAnsiTheme="minorHAnsi"/>
          <w:sz w:val="22"/>
          <w:szCs w:val="22"/>
        </w:rPr>
        <w:t> Normě potravin</w:t>
      </w:r>
      <w:r w:rsidR="00A54115" w:rsidRPr="00684296">
        <w:rPr>
          <w:rFonts w:asciiTheme="minorHAnsi" w:hAnsiTheme="minorHAnsi"/>
          <w:sz w:val="22"/>
          <w:szCs w:val="22"/>
        </w:rPr>
        <w:t xml:space="preserve"> je účinná po jejím odsouhlasení </w:t>
      </w:r>
      <w:r w:rsidR="00A54115" w:rsidRPr="005B4935">
        <w:rPr>
          <w:rFonts w:ascii="Calibri" w:hAnsi="Calibri" w:cs="Calibri"/>
          <w:sz w:val="22"/>
          <w:szCs w:val="22"/>
        </w:rPr>
        <w:t>Poskytovatelem a nevyžaduje uzavření dodatku k této Smlouvě</w:t>
      </w:r>
      <w:r w:rsidR="00FC66F0" w:rsidRPr="005B4935">
        <w:rPr>
          <w:rFonts w:ascii="Calibri" w:hAnsi="Calibri" w:cs="Calibri"/>
          <w:sz w:val="22"/>
          <w:szCs w:val="22"/>
        </w:rPr>
        <w:t>.</w:t>
      </w:r>
    </w:p>
    <w:bookmarkEnd w:id="6"/>
    <w:p w14:paraId="7E3306F2" w14:textId="5024B01E" w:rsidR="005B4935" w:rsidRPr="005B4935" w:rsidRDefault="005B4935" w:rsidP="005B4935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="Calibri" w:hAnsi="Calibri" w:cs="Calibri"/>
          <w:sz w:val="22"/>
          <w:szCs w:val="22"/>
        </w:rPr>
      </w:pPr>
      <w:r w:rsidRPr="005B4935">
        <w:rPr>
          <w:rFonts w:ascii="Calibri" w:hAnsi="Calibri" w:cs="Calibri"/>
          <w:sz w:val="22"/>
          <w:szCs w:val="22"/>
        </w:rPr>
        <w:t>Poskytovatel bude sestavovat jídelní lístky na jednotlivé druhy stravy ve spolupráci s</w:t>
      </w:r>
      <w:r>
        <w:rPr>
          <w:rFonts w:ascii="Calibri" w:hAnsi="Calibri" w:cs="Calibri"/>
          <w:sz w:val="22"/>
          <w:szCs w:val="22"/>
        </w:rPr>
        <w:t> </w:t>
      </w:r>
      <w:r w:rsidRPr="005B4935">
        <w:rPr>
          <w:rFonts w:ascii="Calibri" w:hAnsi="Calibri" w:cs="Calibri"/>
          <w:sz w:val="22"/>
          <w:szCs w:val="22"/>
        </w:rPr>
        <w:t>Objednatelem a jeho stravovací komisí, vždy na časové období jednoho měsíce.</w:t>
      </w:r>
    </w:p>
    <w:p w14:paraId="5CEE9DFC" w14:textId="223A4120" w:rsidR="009C33EA" w:rsidRPr="008850E7" w:rsidRDefault="009C33EA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850E7">
        <w:rPr>
          <w:rFonts w:ascii="Calibri" w:hAnsi="Calibri" w:cs="Calibri"/>
          <w:b/>
          <w:bCs/>
          <w:color w:val="000000"/>
          <w:sz w:val="22"/>
          <w:szCs w:val="22"/>
        </w:rPr>
        <w:t>Skladba odpoledních svačin</w:t>
      </w:r>
      <w:r w:rsidR="008019AA">
        <w:rPr>
          <w:rFonts w:ascii="Calibri" w:hAnsi="Calibri" w:cs="Calibri"/>
          <w:b/>
          <w:bCs/>
          <w:color w:val="000000"/>
          <w:sz w:val="22"/>
          <w:szCs w:val="22"/>
        </w:rPr>
        <w:t xml:space="preserve"> a jiné</w:t>
      </w:r>
    </w:p>
    <w:p w14:paraId="63E7277B" w14:textId="77777777" w:rsidR="009C33EA" w:rsidRPr="008850E7" w:rsidRDefault="009C33EA" w:rsidP="009C33EA">
      <w:pPr>
        <w:pStyle w:val="Zkladntextodsazen2"/>
        <w:spacing w:after="0" w:line="240" w:lineRule="auto"/>
        <w:ind w:left="705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Poskytovatel se zavazuje, že:</w:t>
      </w:r>
    </w:p>
    <w:p w14:paraId="35E27579" w14:textId="2A854D03" w:rsidR="009C33EA" w:rsidRDefault="008850E7" w:rsidP="009C33EA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zajist</w:t>
      </w:r>
      <w:r w:rsidR="00A54115">
        <w:rPr>
          <w:rFonts w:ascii="Calibri" w:hAnsi="Calibri" w:cs="Calibri"/>
          <w:sz w:val="22"/>
          <w:szCs w:val="22"/>
        </w:rPr>
        <w:t>í</w:t>
      </w:r>
      <w:r w:rsidRPr="008850E7">
        <w:rPr>
          <w:rFonts w:ascii="Calibri" w:hAnsi="Calibri" w:cs="Calibri"/>
          <w:sz w:val="22"/>
          <w:szCs w:val="22"/>
        </w:rPr>
        <w:t xml:space="preserve"> denní dávku ovoce, příp. zeleniny a častý přísun mléčných výrobků</w:t>
      </w:r>
      <w:r w:rsidR="009C33EA" w:rsidRPr="008850E7">
        <w:rPr>
          <w:rFonts w:ascii="Calibri" w:hAnsi="Calibri" w:cs="Calibri"/>
          <w:sz w:val="22"/>
          <w:szCs w:val="22"/>
        </w:rPr>
        <w:t>;</w:t>
      </w:r>
    </w:p>
    <w:p w14:paraId="56E824F6" w14:textId="75D5D410" w:rsidR="005B4935" w:rsidRPr="005B4935" w:rsidRDefault="005B4935" w:rsidP="009C33EA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B4935">
        <w:rPr>
          <w:rFonts w:ascii="Calibri" w:hAnsi="Calibri" w:cs="Calibri"/>
          <w:sz w:val="22"/>
          <w:szCs w:val="22"/>
        </w:rPr>
        <w:t xml:space="preserve">zajistí, aby mléčné a pekárenské výrobky byly dodávány přímo </w:t>
      </w:r>
      <w:r>
        <w:rPr>
          <w:rFonts w:ascii="Calibri" w:hAnsi="Calibri" w:cs="Calibri"/>
          <w:sz w:val="22"/>
          <w:szCs w:val="22"/>
        </w:rPr>
        <w:t>dodavat</w:t>
      </w:r>
      <w:r w:rsidRPr="005B4935">
        <w:rPr>
          <w:rFonts w:ascii="Calibri" w:hAnsi="Calibri" w:cs="Calibri"/>
          <w:sz w:val="22"/>
          <w:szCs w:val="22"/>
        </w:rPr>
        <w:t xml:space="preserve">eli v kvalitě a čase vyhovujícím </w:t>
      </w:r>
      <w:r>
        <w:rPr>
          <w:rFonts w:ascii="Calibri" w:hAnsi="Calibri" w:cs="Calibri"/>
          <w:sz w:val="22"/>
          <w:szCs w:val="22"/>
        </w:rPr>
        <w:t>Objedn</w:t>
      </w:r>
      <w:r w:rsidRPr="005B4935">
        <w:rPr>
          <w:rFonts w:ascii="Calibri" w:hAnsi="Calibri" w:cs="Calibri"/>
          <w:sz w:val="22"/>
          <w:szCs w:val="22"/>
        </w:rPr>
        <w:t>ateli;</w:t>
      </w:r>
    </w:p>
    <w:p w14:paraId="2AC568B1" w14:textId="77777777" w:rsidR="009C33EA" w:rsidRPr="008850E7" w:rsidRDefault="009C33EA" w:rsidP="009C33EA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zajistí v případě potřeby neslanou a šetřící dietu, případně další typy diet podle aktuálních zdravotních potřeb zaměstnanců a klientů Objednatele;</w:t>
      </w:r>
    </w:p>
    <w:p w14:paraId="724E1BA0" w14:textId="051C35CD" w:rsidR="009C33EA" w:rsidRPr="008019AA" w:rsidRDefault="009C33EA" w:rsidP="009C33EA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 xml:space="preserve">jednotlivé porce stravy budou svojí gramáží jednotlivých surovin i jako celku odpovídat </w:t>
      </w:r>
      <w:r w:rsidRPr="008019AA">
        <w:rPr>
          <w:rFonts w:asciiTheme="minorHAnsi" w:hAnsiTheme="minorHAnsi" w:cstheme="minorHAnsi"/>
          <w:sz w:val="22"/>
          <w:szCs w:val="22"/>
        </w:rPr>
        <w:t xml:space="preserve">obecným zásadám přípravy a podávání jídel. </w:t>
      </w:r>
      <w:r w:rsidR="0035090D">
        <w:rPr>
          <w:rFonts w:asciiTheme="minorHAnsi" w:hAnsiTheme="minorHAnsi" w:cstheme="minorHAnsi"/>
          <w:sz w:val="22"/>
          <w:szCs w:val="22"/>
        </w:rPr>
        <w:t>G</w:t>
      </w:r>
      <w:r w:rsidR="0035090D" w:rsidRPr="008019AA">
        <w:rPr>
          <w:rFonts w:asciiTheme="minorHAnsi" w:hAnsiTheme="minorHAnsi" w:cstheme="minorHAnsi"/>
          <w:sz w:val="22"/>
          <w:szCs w:val="22"/>
        </w:rPr>
        <w:t>ramáž</w:t>
      </w:r>
      <w:r w:rsidR="0035090D">
        <w:rPr>
          <w:rFonts w:asciiTheme="minorHAnsi" w:hAnsiTheme="minorHAnsi" w:cstheme="minorHAnsi"/>
          <w:sz w:val="22"/>
          <w:szCs w:val="22"/>
        </w:rPr>
        <w:t>e</w:t>
      </w:r>
      <w:r w:rsidR="0035090D" w:rsidRPr="008019AA">
        <w:rPr>
          <w:rFonts w:asciiTheme="minorHAnsi" w:hAnsiTheme="minorHAnsi" w:cstheme="minorHAnsi"/>
          <w:sz w:val="22"/>
          <w:szCs w:val="22"/>
        </w:rPr>
        <w:t xml:space="preserve"> j</w:t>
      </w:r>
      <w:r w:rsidR="0035090D">
        <w:rPr>
          <w:rFonts w:asciiTheme="minorHAnsi" w:hAnsiTheme="minorHAnsi" w:cstheme="minorHAnsi"/>
          <w:sz w:val="22"/>
          <w:szCs w:val="22"/>
        </w:rPr>
        <w:t xml:space="preserve">sou obsaženy v Normě potravin tvořící </w:t>
      </w:r>
      <w:r w:rsidR="0035090D" w:rsidRPr="008019AA">
        <w:rPr>
          <w:rFonts w:asciiTheme="minorHAnsi" w:hAnsiTheme="minorHAnsi" w:cstheme="minorHAnsi"/>
          <w:sz w:val="22"/>
          <w:szCs w:val="22"/>
        </w:rPr>
        <w:t xml:space="preserve">přílohu č. </w:t>
      </w:r>
      <w:r w:rsidR="0035090D">
        <w:rPr>
          <w:rFonts w:asciiTheme="minorHAnsi" w:hAnsiTheme="minorHAnsi" w:cstheme="minorHAnsi"/>
          <w:sz w:val="22"/>
          <w:szCs w:val="22"/>
        </w:rPr>
        <w:t>1</w:t>
      </w:r>
      <w:r w:rsidR="0035090D" w:rsidRPr="008019AA">
        <w:rPr>
          <w:rFonts w:asciiTheme="minorHAnsi" w:hAnsiTheme="minorHAnsi" w:cstheme="minorHAnsi"/>
          <w:sz w:val="22"/>
          <w:szCs w:val="22"/>
        </w:rPr>
        <w:t xml:space="preserve"> této Smlouvy</w:t>
      </w:r>
      <w:r w:rsidR="0035090D">
        <w:rPr>
          <w:rFonts w:asciiTheme="minorHAnsi" w:hAnsiTheme="minorHAnsi" w:cstheme="minorHAnsi"/>
          <w:sz w:val="22"/>
          <w:szCs w:val="22"/>
        </w:rPr>
        <w:t>;</w:t>
      </w:r>
    </w:p>
    <w:p w14:paraId="135FC506" w14:textId="5753862E" w:rsidR="008019AA" w:rsidRPr="008019AA" w:rsidRDefault="008019AA" w:rsidP="009C33EA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019AA">
        <w:rPr>
          <w:rFonts w:asciiTheme="minorHAnsi" w:hAnsiTheme="minorHAnsi" w:cstheme="minorHAnsi"/>
          <w:sz w:val="22"/>
          <w:szCs w:val="22"/>
        </w:rPr>
        <w:t>připrav</w:t>
      </w:r>
      <w:r w:rsidR="004868F4">
        <w:rPr>
          <w:rFonts w:asciiTheme="minorHAnsi" w:hAnsiTheme="minorHAnsi" w:cstheme="minorHAnsi"/>
          <w:sz w:val="22"/>
          <w:szCs w:val="22"/>
        </w:rPr>
        <w:t>í</w:t>
      </w:r>
      <w:r w:rsidRPr="008019AA">
        <w:rPr>
          <w:rFonts w:asciiTheme="minorHAnsi" w:hAnsiTheme="minorHAnsi" w:cstheme="minorHAnsi"/>
          <w:sz w:val="22"/>
          <w:szCs w:val="22"/>
        </w:rPr>
        <w:t xml:space="preserve"> k významným příležitostem dle požadavku </w:t>
      </w:r>
      <w:r>
        <w:rPr>
          <w:rFonts w:asciiTheme="minorHAnsi" w:hAnsiTheme="minorHAnsi" w:cstheme="minorHAnsi"/>
          <w:sz w:val="22"/>
          <w:szCs w:val="22"/>
        </w:rPr>
        <w:t>Objedna</w:t>
      </w:r>
      <w:r w:rsidRPr="008019AA">
        <w:rPr>
          <w:rFonts w:asciiTheme="minorHAnsi" w:hAnsiTheme="minorHAnsi" w:cstheme="minorHAnsi"/>
          <w:sz w:val="22"/>
          <w:szCs w:val="22"/>
        </w:rPr>
        <w:t>tele dárkové balíčky (vánoční, velikonoční, mikulášské apod.).</w:t>
      </w:r>
    </w:p>
    <w:p w14:paraId="6130E2E4" w14:textId="6D0E6968" w:rsidR="009F72ED" w:rsidRPr="008850E7" w:rsidRDefault="009F72ED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8850E7">
        <w:rPr>
          <w:rFonts w:ascii="Calibri" w:hAnsi="Calibri" w:cs="Calibri"/>
          <w:b/>
          <w:sz w:val="22"/>
          <w:szCs w:val="22"/>
        </w:rPr>
        <w:tab/>
        <w:t>Skladba obědů</w:t>
      </w:r>
    </w:p>
    <w:p w14:paraId="1FBE338F" w14:textId="77777777" w:rsidR="009F72ED" w:rsidRPr="008850E7" w:rsidRDefault="009F72ED" w:rsidP="009F72ED">
      <w:pPr>
        <w:pStyle w:val="Zkladntextodsazen2"/>
        <w:spacing w:after="0" w:line="240" w:lineRule="auto"/>
        <w:ind w:left="705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Poskytovatel se zavazuje, že:</w:t>
      </w:r>
    </w:p>
    <w:p w14:paraId="2B7D20C4" w14:textId="3C145C2B" w:rsidR="009F72ED" w:rsidRPr="008850E7" w:rsidRDefault="00DC7513" w:rsidP="003A2728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>ím předložený jídelní lístek je sestaven podle principů zdravé výživy;</w:t>
      </w:r>
    </w:p>
    <w:p w14:paraId="7A5ED42B" w14:textId="2648B8F0" w:rsidR="009F72ED" w:rsidRPr="008850E7" w:rsidRDefault="00DC7513" w:rsidP="003A2728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o</w:t>
      </w:r>
      <w:r w:rsidR="009F72ED" w:rsidRPr="008850E7">
        <w:rPr>
          <w:rFonts w:ascii="Calibri" w:hAnsi="Calibri" w:cs="Calibri"/>
          <w:sz w:val="22"/>
          <w:szCs w:val="22"/>
        </w:rPr>
        <w:t xml:space="preserve">bědy jsou složeny z polévky, hlavního jídla s možností výběru z </w:t>
      </w:r>
      <w:r w:rsidR="00340E70" w:rsidRPr="008850E7">
        <w:rPr>
          <w:rFonts w:ascii="Calibri" w:hAnsi="Calibri" w:cs="Calibri"/>
          <w:sz w:val="22"/>
          <w:szCs w:val="22"/>
        </w:rPr>
        <w:t>2</w:t>
      </w:r>
      <w:r w:rsidR="009F72ED" w:rsidRPr="008850E7">
        <w:rPr>
          <w:rFonts w:ascii="Calibri" w:hAnsi="Calibri" w:cs="Calibri"/>
          <w:sz w:val="22"/>
          <w:szCs w:val="22"/>
        </w:rPr>
        <w:t xml:space="preserve"> (slovy: </w:t>
      </w:r>
      <w:r w:rsidR="00340E70" w:rsidRPr="008850E7">
        <w:rPr>
          <w:rFonts w:ascii="Calibri" w:hAnsi="Calibri" w:cs="Calibri"/>
          <w:sz w:val="22"/>
          <w:szCs w:val="22"/>
        </w:rPr>
        <w:t>dvou</w:t>
      </w:r>
      <w:r w:rsidR="009F72ED" w:rsidRPr="008850E7">
        <w:rPr>
          <w:rFonts w:ascii="Calibri" w:hAnsi="Calibri" w:cs="Calibri"/>
          <w:sz w:val="22"/>
          <w:szCs w:val="22"/>
        </w:rPr>
        <w:t>) druhů jídel. Ve výběru z více druhů jídel musí být zahrnuta možnost výběru jídla odlehčeného, např. zeleninový salát, těstovinový salát včetně pečiva nebo možnost výběru jídla bezmasého</w:t>
      </w:r>
      <w:r w:rsidR="00340E70" w:rsidRPr="008850E7">
        <w:rPr>
          <w:rFonts w:ascii="Calibri" w:hAnsi="Calibri" w:cs="Calibri"/>
          <w:sz w:val="22"/>
          <w:szCs w:val="22"/>
        </w:rPr>
        <w:t xml:space="preserve">. V případě, že </w:t>
      </w:r>
      <w:r w:rsidR="007E11B0" w:rsidRPr="008850E7">
        <w:rPr>
          <w:rFonts w:ascii="Calibri" w:hAnsi="Calibri" w:cs="Calibri"/>
          <w:sz w:val="22"/>
          <w:szCs w:val="22"/>
        </w:rPr>
        <w:t xml:space="preserve">daná varianta jídla nedosáhne počtu 10 (slovy: deseti) </w:t>
      </w:r>
      <w:r w:rsidR="007E11B0" w:rsidRPr="008850E7">
        <w:rPr>
          <w:rFonts w:ascii="Calibri" w:hAnsi="Calibri" w:cs="Calibri"/>
          <w:sz w:val="22"/>
          <w:szCs w:val="22"/>
        </w:rPr>
        <w:lastRenderedPageBreak/>
        <w:t>objednávek, je Poskytovatel oprávněn dodat pouze jednu variantu jídla</w:t>
      </w:r>
      <w:r w:rsidR="005B2CEC">
        <w:rPr>
          <w:rFonts w:ascii="Calibri" w:hAnsi="Calibri" w:cs="Calibri"/>
          <w:sz w:val="22"/>
          <w:szCs w:val="22"/>
        </w:rPr>
        <w:t xml:space="preserve"> po odsouhlasení ze strany Objednatele</w:t>
      </w:r>
      <w:r w:rsidR="007E11B0" w:rsidRPr="008850E7">
        <w:rPr>
          <w:rFonts w:ascii="Calibri" w:hAnsi="Calibri" w:cs="Calibri"/>
          <w:sz w:val="22"/>
          <w:szCs w:val="22"/>
        </w:rPr>
        <w:t>;</w:t>
      </w:r>
    </w:p>
    <w:p w14:paraId="79BB27BB" w14:textId="0009CBA3" w:rsidR="005B4935" w:rsidRDefault="005B4935" w:rsidP="003A2728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B4935">
        <w:rPr>
          <w:rFonts w:ascii="Calibri" w:hAnsi="Calibri" w:cs="Calibri"/>
          <w:sz w:val="22"/>
          <w:szCs w:val="22"/>
        </w:rPr>
        <w:t>zajistí dodání druhé varianty oběda 5x týdně takto: pondělí, úterý, středa, pátek - odlišný druh jídla (např. bezmasá varianta, sladká varianta) čtvrtek – jedno hlavní jídlo s nabídkou dvou odlišných příloh;</w:t>
      </w:r>
    </w:p>
    <w:p w14:paraId="22FE7514" w14:textId="5CB194CA" w:rsidR="009F72ED" w:rsidRPr="008850E7" w:rsidRDefault="00DC7513" w:rsidP="003A2728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 xml:space="preserve">ídla budou připravována podle </w:t>
      </w:r>
      <w:r w:rsidR="00A54115">
        <w:rPr>
          <w:rFonts w:ascii="Calibri" w:hAnsi="Calibri" w:cs="Calibri"/>
          <w:sz w:val="22"/>
          <w:szCs w:val="22"/>
        </w:rPr>
        <w:t>Normy potravin</w:t>
      </w:r>
      <w:r w:rsidR="009F72ED" w:rsidRPr="008850E7">
        <w:rPr>
          <w:rFonts w:ascii="Calibri" w:hAnsi="Calibri" w:cs="Calibri"/>
          <w:sz w:val="22"/>
          <w:szCs w:val="22"/>
        </w:rPr>
        <w:t xml:space="preserve"> s</w:t>
      </w:r>
      <w:r w:rsidR="00D93958" w:rsidRPr="008850E7">
        <w:rPr>
          <w:rFonts w:ascii="Calibri" w:hAnsi="Calibri" w:cs="Calibri"/>
          <w:sz w:val="22"/>
          <w:szCs w:val="22"/>
        </w:rPr>
        <w:t> </w:t>
      </w:r>
      <w:r w:rsidR="009F72ED" w:rsidRPr="008850E7">
        <w:rPr>
          <w:rFonts w:ascii="Calibri" w:hAnsi="Calibri" w:cs="Calibri"/>
          <w:sz w:val="22"/>
          <w:szCs w:val="22"/>
        </w:rPr>
        <w:t>tím, že k jídlů</w:t>
      </w:r>
      <w:r w:rsidR="003A2728">
        <w:rPr>
          <w:rFonts w:ascii="Calibri" w:hAnsi="Calibri" w:cs="Calibri"/>
          <w:sz w:val="22"/>
          <w:szCs w:val="22"/>
        </w:rPr>
        <w:t>m, kde je to vhodné a </w:t>
      </w:r>
      <w:r w:rsidR="009F72ED" w:rsidRPr="008850E7">
        <w:rPr>
          <w:rFonts w:ascii="Calibri" w:hAnsi="Calibri" w:cs="Calibri"/>
          <w:sz w:val="22"/>
          <w:szCs w:val="22"/>
        </w:rPr>
        <w:t>bude uvedeno na jídelním lístku, je servírována zelenina (sterilovaná nebo čerstvá), zeleninový salát nebo kompot</w:t>
      </w:r>
      <w:r w:rsidR="00323D07" w:rsidRPr="008850E7">
        <w:rPr>
          <w:rFonts w:ascii="Calibri" w:hAnsi="Calibri" w:cs="Calibri"/>
          <w:sz w:val="22"/>
          <w:szCs w:val="22"/>
        </w:rPr>
        <w:t>,</w:t>
      </w:r>
    </w:p>
    <w:p w14:paraId="16DE32B2" w14:textId="4AC56A15" w:rsidR="009F72ED" w:rsidRPr="008850E7" w:rsidRDefault="00493ED2" w:rsidP="003A2728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obědy</w:t>
      </w:r>
      <w:r w:rsidR="007A6761" w:rsidRPr="008850E7">
        <w:rPr>
          <w:rFonts w:ascii="Calibri" w:hAnsi="Calibri" w:cs="Calibri"/>
          <w:sz w:val="22"/>
          <w:szCs w:val="22"/>
        </w:rPr>
        <w:t xml:space="preserve"> </w:t>
      </w:r>
      <w:r w:rsidR="009F72ED" w:rsidRPr="008850E7">
        <w:rPr>
          <w:rFonts w:ascii="Calibri" w:hAnsi="Calibri" w:cs="Calibri"/>
          <w:sz w:val="22"/>
          <w:szCs w:val="22"/>
        </w:rPr>
        <w:t>bud</w:t>
      </w:r>
      <w:r w:rsidR="007A6761" w:rsidRPr="008850E7">
        <w:rPr>
          <w:rFonts w:ascii="Calibri" w:hAnsi="Calibri" w:cs="Calibri"/>
          <w:sz w:val="22"/>
          <w:szCs w:val="22"/>
        </w:rPr>
        <w:t>ou</w:t>
      </w:r>
      <w:r w:rsidR="009F72ED" w:rsidRPr="008850E7">
        <w:rPr>
          <w:rFonts w:ascii="Calibri" w:hAnsi="Calibri" w:cs="Calibri"/>
          <w:sz w:val="22"/>
          <w:szCs w:val="22"/>
        </w:rPr>
        <w:t xml:space="preserve"> připravován</w:t>
      </w:r>
      <w:r w:rsidR="007A6761" w:rsidRPr="008850E7">
        <w:rPr>
          <w:rFonts w:ascii="Calibri" w:hAnsi="Calibri" w:cs="Calibri"/>
          <w:sz w:val="22"/>
          <w:szCs w:val="22"/>
        </w:rPr>
        <w:t>y</w:t>
      </w:r>
      <w:r w:rsidR="009F72ED" w:rsidRPr="008850E7">
        <w:rPr>
          <w:rFonts w:ascii="Calibri" w:hAnsi="Calibri" w:cs="Calibri"/>
          <w:sz w:val="22"/>
          <w:szCs w:val="22"/>
        </w:rPr>
        <w:t xml:space="preserve"> s ohledem na zásady racionální výživy; </w:t>
      </w:r>
    </w:p>
    <w:p w14:paraId="654B9381" w14:textId="28939CCD" w:rsidR="009F72ED" w:rsidRPr="008850E7" w:rsidRDefault="009F72ED" w:rsidP="003A2728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zajistí v případě potřeby neslanou a šetřící dietu, případně další typy diet podle aktuálních zdravotních potřeb</w:t>
      </w:r>
      <w:r w:rsidR="007A6761" w:rsidRPr="008850E7">
        <w:rPr>
          <w:rFonts w:ascii="Calibri" w:hAnsi="Calibri" w:cs="Calibri"/>
          <w:sz w:val="22"/>
          <w:szCs w:val="22"/>
        </w:rPr>
        <w:t xml:space="preserve"> zaměstnanců a</w:t>
      </w:r>
      <w:r w:rsidRPr="008850E7">
        <w:rPr>
          <w:rFonts w:ascii="Calibri" w:hAnsi="Calibri" w:cs="Calibri"/>
          <w:sz w:val="22"/>
          <w:szCs w:val="22"/>
        </w:rPr>
        <w:t xml:space="preserve"> klientů Objednatele;</w:t>
      </w:r>
    </w:p>
    <w:p w14:paraId="1F66A896" w14:textId="08F311DC" w:rsidR="009F72ED" w:rsidRPr="007E0C31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7E0C31">
        <w:rPr>
          <w:rFonts w:ascii="Calibri" w:hAnsi="Calibri" w:cs="Calibri"/>
          <w:sz w:val="22"/>
          <w:szCs w:val="22"/>
        </w:rPr>
        <w:t>j</w:t>
      </w:r>
      <w:r w:rsidR="009F72ED" w:rsidRPr="007E0C31">
        <w:rPr>
          <w:rFonts w:ascii="Calibri" w:hAnsi="Calibri" w:cs="Calibri"/>
          <w:sz w:val="22"/>
          <w:szCs w:val="22"/>
        </w:rPr>
        <w:t xml:space="preserve">ednotlivé porce </w:t>
      </w:r>
      <w:r w:rsidR="00F7383B" w:rsidRPr="007E0C31">
        <w:rPr>
          <w:rFonts w:ascii="Calibri" w:hAnsi="Calibri" w:cs="Calibri"/>
          <w:sz w:val="22"/>
          <w:szCs w:val="22"/>
        </w:rPr>
        <w:t>stravy</w:t>
      </w:r>
      <w:r w:rsidR="009F72ED" w:rsidRPr="007E0C31">
        <w:rPr>
          <w:rFonts w:ascii="Calibri" w:hAnsi="Calibri" w:cs="Calibri"/>
          <w:sz w:val="22"/>
          <w:szCs w:val="22"/>
        </w:rPr>
        <w:t xml:space="preserve"> budou svojí gramáží jednotlivých surovin i jako celku odpovídat obecným zásadám přípravy a podávání jídel.</w:t>
      </w:r>
      <w:r w:rsidR="00763D31" w:rsidRPr="007E0C31">
        <w:rPr>
          <w:rFonts w:ascii="Calibri" w:hAnsi="Calibri" w:cs="Calibri"/>
          <w:sz w:val="22"/>
          <w:szCs w:val="22"/>
        </w:rPr>
        <w:t xml:space="preserve"> </w:t>
      </w:r>
      <w:r w:rsidR="0035090D" w:rsidRPr="007E0C31">
        <w:rPr>
          <w:rFonts w:asciiTheme="minorHAnsi" w:hAnsiTheme="minorHAnsi" w:cstheme="minorHAnsi"/>
          <w:sz w:val="22"/>
          <w:szCs w:val="22"/>
        </w:rPr>
        <w:t>Gramáže jsou obsaženy v Normě potravin tvořící přílohu č. 1 této Smlouvy</w:t>
      </w:r>
      <w:r w:rsidR="00763D31" w:rsidRPr="007E0C31">
        <w:rPr>
          <w:rFonts w:ascii="Calibri" w:hAnsi="Calibri" w:cs="Calibri"/>
          <w:sz w:val="22"/>
          <w:szCs w:val="22"/>
        </w:rPr>
        <w:t>.</w:t>
      </w:r>
    </w:p>
    <w:p w14:paraId="08F3856C" w14:textId="74FE2A7B" w:rsidR="009C33EA" w:rsidRPr="007E0C31" w:rsidRDefault="009C33EA" w:rsidP="003A2728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ind w:left="703" w:hanging="703"/>
        <w:rPr>
          <w:rFonts w:ascii="Calibri" w:hAnsi="Calibri" w:cs="Calibri"/>
          <w:b/>
          <w:sz w:val="22"/>
          <w:szCs w:val="22"/>
        </w:rPr>
      </w:pPr>
      <w:r w:rsidRPr="007E0C31">
        <w:rPr>
          <w:rFonts w:ascii="Calibri" w:hAnsi="Calibri" w:cs="Calibri"/>
          <w:b/>
          <w:sz w:val="22"/>
          <w:szCs w:val="22"/>
        </w:rPr>
        <w:t>Skladba večeří</w:t>
      </w:r>
    </w:p>
    <w:p w14:paraId="7390880A" w14:textId="77777777" w:rsidR="009C33EA" w:rsidRPr="007E0C31" w:rsidRDefault="009C33EA" w:rsidP="003A2728">
      <w:pPr>
        <w:pStyle w:val="Zkladntextodsazen2"/>
        <w:spacing w:after="0" w:line="240" w:lineRule="auto"/>
        <w:ind w:left="703"/>
        <w:rPr>
          <w:rFonts w:ascii="Calibri" w:hAnsi="Calibri" w:cs="Calibri"/>
          <w:sz w:val="22"/>
          <w:szCs w:val="22"/>
        </w:rPr>
      </w:pPr>
      <w:r w:rsidRPr="007E0C31">
        <w:rPr>
          <w:rFonts w:ascii="Calibri" w:hAnsi="Calibri" w:cs="Calibri"/>
          <w:sz w:val="22"/>
          <w:szCs w:val="22"/>
        </w:rPr>
        <w:t>Poskytovatel se zavazuje, že:</w:t>
      </w:r>
    </w:p>
    <w:p w14:paraId="06E0D51D" w14:textId="77777777" w:rsidR="008850E7" w:rsidRPr="007E0C31" w:rsidRDefault="008850E7" w:rsidP="003A2728">
      <w:pPr>
        <w:pStyle w:val="Odstavecodsazen"/>
        <w:numPr>
          <w:ilvl w:val="0"/>
          <w:numId w:val="2"/>
        </w:numPr>
        <w:tabs>
          <w:tab w:val="left" w:pos="284"/>
        </w:tabs>
        <w:spacing w:line="240" w:lineRule="auto"/>
        <w:ind w:left="1066" w:hanging="357"/>
        <w:rPr>
          <w:rFonts w:ascii="Calibri" w:hAnsi="Calibri" w:cs="Calibri"/>
          <w:sz w:val="22"/>
          <w:szCs w:val="22"/>
        </w:rPr>
      </w:pPr>
      <w:r w:rsidRPr="007E0C31">
        <w:rPr>
          <w:rFonts w:ascii="Calibri" w:hAnsi="Calibri" w:cs="Calibri"/>
          <w:sz w:val="22"/>
          <w:szCs w:val="22"/>
        </w:rPr>
        <w:t>zajistit minimálně 3x týdně teplé večeře, teplé večeře zajistit převážně ve formě jednoduchých pokrmů (zahuštěné polévky aj.);</w:t>
      </w:r>
    </w:p>
    <w:p w14:paraId="4742D9DC" w14:textId="4A69A407" w:rsidR="009C33EA" w:rsidRPr="007E0C31" w:rsidRDefault="00530CB3" w:rsidP="003A2728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Theme="minorHAnsi" w:hAnsiTheme="minorHAnsi" w:cs="Arial"/>
          <w:sz w:val="22"/>
          <w:szCs w:val="22"/>
        </w:rPr>
      </w:pPr>
      <w:r w:rsidRPr="007E0C31">
        <w:rPr>
          <w:rFonts w:ascii="Calibri" w:hAnsi="Calibri" w:cs="Calibri"/>
          <w:sz w:val="22"/>
          <w:szCs w:val="22"/>
        </w:rPr>
        <w:t>večeře</w:t>
      </w:r>
      <w:r w:rsidR="009C33EA" w:rsidRPr="007E0C31">
        <w:rPr>
          <w:rFonts w:ascii="Calibri" w:hAnsi="Calibri" w:cs="Calibri"/>
          <w:sz w:val="22"/>
          <w:szCs w:val="22"/>
        </w:rPr>
        <w:t xml:space="preserve"> budou připravován</w:t>
      </w:r>
      <w:r w:rsidRPr="007E0C31">
        <w:rPr>
          <w:rFonts w:ascii="Calibri" w:hAnsi="Calibri" w:cs="Calibri"/>
          <w:sz w:val="22"/>
          <w:szCs w:val="22"/>
        </w:rPr>
        <w:t>y</w:t>
      </w:r>
      <w:r w:rsidR="009C33EA" w:rsidRPr="007E0C31">
        <w:rPr>
          <w:rFonts w:ascii="Calibri" w:hAnsi="Calibri" w:cs="Calibri"/>
          <w:sz w:val="22"/>
          <w:szCs w:val="22"/>
        </w:rPr>
        <w:t xml:space="preserve"> podle </w:t>
      </w:r>
      <w:r w:rsidR="00A54115" w:rsidRPr="007E0C31">
        <w:rPr>
          <w:rFonts w:ascii="Calibri" w:hAnsi="Calibri" w:cs="Calibri"/>
          <w:sz w:val="22"/>
          <w:szCs w:val="22"/>
        </w:rPr>
        <w:t>Normy potravin</w:t>
      </w:r>
      <w:r w:rsidR="009C33EA" w:rsidRPr="007E0C31">
        <w:rPr>
          <w:rFonts w:asciiTheme="minorHAnsi" w:hAnsiTheme="minorHAnsi" w:cs="Arial"/>
          <w:sz w:val="22"/>
          <w:szCs w:val="22"/>
        </w:rPr>
        <w:t>,</w:t>
      </w:r>
    </w:p>
    <w:p w14:paraId="6AACB73E" w14:textId="1D1E0EF7" w:rsidR="009C33EA" w:rsidRPr="007E0C31" w:rsidRDefault="009C33EA" w:rsidP="003A2728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Theme="minorHAnsi" w:hAnsiTheme="minorHAnsi" w:cs="Arial"/>
          <w:sz w:val="22"/>
          <w:szCs w:val="22"/>
        </w:rPr>
      </w:pPr>
      <w:r w:rsidRPr="007E0C31">
        <w:rPr>
          <w:rFonts w:asciiTheme="minorHAnsi" w:hAnsiTheme="minorHAnsi" w:cs="Arial"/>
          <w:sz w:val="22"/>
          <w:szCs w:val="22"/>
        </w:rPr>
        <w:t xml:space="preserve">večeře budou připravovány s ohledem na zásady racionální výživy; </w:t>
      </w:r>
    </w:p>
    <w:p w14:paraId="7EFEBC0E" w14:textId="77777777" w:rsidR="009C33EA" w:rsidRPr="007E0C31" w:rsidRDefault="009C33EA" w:rsidP="003A2728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Theme="minorHAnsi" w:hAnsiTheme="minorHAnsi" w:cs="Arial"/>
          <w:sz w:val="22"/>
          <w:szCs w:val="22"/>
        </w:rPr>
      </w:pPr>
      <w:r w:rsidRPr="007E0C31">
        <w:rPr>
          <w:rFonts w:asciiTheme="minorHAnsi" w:hAnsiTheme="minorHAnsi" w:cs="Arial"/>
          <w:sz w:val="22"/>
          <w:szCs w:val="22"/>
        </w:rPr>
        <w:t>zajistí v případě potřeby neslanou a šetřící dietu, případně další typy diet podle aktuálních zdravotních potřeb zaměstnanců a klientů Objednatele;</w:t>
      </w:r>
    </w:p>
    <w:p w14:paraId="0D8172EE" w14:textId="7000DD6A" w:rsidR="009C33EA" w:rsidRPr="00895382" w:rsidRDefault="009C33EA" w:rsidP="003A2728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Theme="minorHAnsi" w:hAnsiTheme="minorHAnsi" w:cs="Arial"/>
          <w:sz w:val="22"/>
          <w:szCs w:val="22"/>
        </w:rPr>
      </w:pPr>
      <w:r w:rsidRPr="007E0C31">
        <w:rPr>
          <w:rFonts w:asciiTheme="minorHAnsi" w:hAnsiTheme="minorHAnsi" w:cs="Arial"/>
          <w:sz w:val="22"/>
          <w:szCs w:val="22"/>
        </w:rPr>
        <w:t xml:space="preserve">jednotlivé porce stravy budou svojí gramáží jednotlivých surovin i jako celku odpovídat obecným zásadám přípravy a podávání jídel. </w:t>
      </w:r>
      <w:r w:rsidR="0035090D" w:rsidRPr="007E0C31">
        <w:rPr>
          <w:rFonts w:asciiTheme="minorHAnsi" w:hAnsiTheme="minorHAnsi" w:cstheme="minorHAnsi"/>
          <w:sz w:val="22"/>
          <w:szCs w:val="22"/>
        </w:rPr>
        <w:t>Gramáže jsou obsaženy v Normě potravin tvořící přílohu č</w:t>
      </w:r>
      <w:r w:rsidR="0035090D" w:rsidRPr="008019AA">
        <w:rPr>
          <w:rFonts w:asciiTheme="minorHAnsi" w:hAnsiTheme="minorHAnsi" w:cstheme="minorHAnsi"/>
          <w:sz w:val="22"/>
          <w:szCs w:val="22"/>
        </w:rPr>
        <w:t xml:space="preserve">. </w:t>
      </w:r>
      <w:r w:rsidR="0035090D">
        <w:rPr>
          <w:rFonts w:asciiTheme="minorHAnsi" w:hAnsiTheme="minorHAnsi" w:cstheme="minorHAnsi"/>
          <w:sz w:val="22"/>
          <w:szCs w:val="22"/>
        </w:rPr>
        <w:t>1</w:t>
      </w:r>
      <w:r w:rsidR="0035090D" w:rsidRPr="008019AA">
        <w:rPr>
          <w:rFonts w:asciiTheme="minorHAnsi" w:hAnsiTheme="minorHAnsi" w:cstheme="minorHAnsi"/>
          <w:sz w:val="22"/>
          <w:szCs w:val="22"/>
        </w:rPr>
        <w:t xml:space="preserve"> této Smlouvy</w:t>
      </w:r>
      <w:r>
        <w:rPr>
          <w:rFonts w:asciiTheme="minorHAnsi" w:hAnsiTheme="minorHAnsi" w:cs="Arial"/>
          <w:sz w:val="22"/>
          <w:szCs w:val="22"/>
        </w:rPr>
        <w:t>.</w:t>
      </w:r>
    </w:p>
    <w:p w14:paraId="4164DA91" w14:textId="11A1D84C" w:rsidR="0050269D" w:rsidRPr="0050269D" w:rsidRDefault="00786437" w:rsidP="003A2728">
      <w:pPr>
        <w:pStyle w:val="Zkladntextodsazen2"/>
        <w:numPr>
          <w:ilvl w:val="1"/>
          <w:numId w:val="7"/>
        </w:numPr>
        <w:tabs>
          <w:tab w:val="clear" w:pos="705"/>
        </w:tabs>
        <w:spacing w:line="240" w:lineRule="auto"/>
        <w:ind w:left="703" w:hanging="703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Termíny plnění</w:t>
      </w:r>
      <w:r w:rsidR="00F7383B">
        <w:rPr>
          <w:rFonts w:asciiTheme="minorHAnsi" w:hAnsiTheme="minorHAnsi"/>
          <w:b/>
          <w:sz w:val="22"/>
          <w:szCs w:val="22"/>
        </w:rPr>
        <w:t xml:space="preserve"> – dodávky jednotlivých jídel</w:t>
      </w:r>
    </w:p>
    <w:p w14:paraId="51F6BF0F" w14:textId="57D7390F" w:rsidR="00F7383B" w:rsidRPr="00F7383B" w:rsidRDefault="00F7383B" w:rsidP="003A2728">
      <w:pPr>
        <w:pStyle w:val="Zkladntextodsazen2"/>
        <w:numPr>
          <w:ilvl w:val="0"/>
          <w:numId w:val="21"/>
        </w:numPr>
        <w:spacing w:before="0" w:after="60" w:line="240" w:lineRule="auto"/>
        <w:ind w:left="1134" w:hanging="425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Dovoz</w:t>
      </w:r>
      <w:r w:rsidR="009C33EA">
        <w:rPr>
          <w:rFonts w:asciiTheme="minorHAnsi" w:hAnsiTheme="minorHAnsi"/>
          <w:sz w:val="22"/>
          <w:szCs w:val="22"/>
        </w:rPr>
        <w:t xml:space="preserve"> </w:t>
      </w:r>
      <w:r w:rsidR="005B3EE6">
        <w:rPr>
          <w:rFonts w:asciiTheme="minorHAnsi" w:hAnsiTheme="minorHAnsi"/>
          <w:sz w:val="22"/>
          <w:szCs w:val="22"/>
        </w:rPr>
        <w:t>obědů</w:t>
      </w:r>
      <w:r w:rsidR="00462376">
        <w:rPr>
          <w:rFonts w:asciiTheme="minorHAnsi" w:hAnsiTheme="minorHAnsi"/>
          <w:sz w:val="22"/>
          <w:szCs w:val="22"/>
        </w:rPr>
        <w:t xml:space="preserve"> a</w:t>
      </w:r>
      <w:r w:rsidR="009C33EA">
        <w:rPr>
          <w:rFonts w:asciiTheme="minorHAnsi" w:hAnsiTheme="minorHAnsi"/>
          <w:sz w:val="22"/>
          <w:szCs w:val="22"/>
        </w:rPr>
        <w:t xml:space="preserve"> odpoledních</w:t>
      </w:r>
      <w:r>
        <w:rPr>
          <w:rFonts w:asciiTheme="minorHAnsi" w:hAnsiTheme="minorHAnsi"/>
          <w:sz w:val="22"/>
          <w:szCs w:val="22"/>
        </w:rPr>
        <w:t xml:space="preserve"> svačin</w:t>
      </w:r>
      <w:r w:rsidRPr="00F7383B">
        <w:rPr>
          <w:rFonts w:ascii="Calibri" w:hAnsi="Calibri" w:cs="Calibri"/>
          <w:sz w:val="22"/>
          <w:szCs w:val="22"/>
        </w:rPr>
        <w:t xml:space="preserve"> 9:</w:t>
      </w:r>
      <w:r w:rsidR="00462376">
        <w:rPr>
          <w:rFonts w:ascii="Calibri" w:hAnsi="Calibri" w:cs="Calibri"/>
          <w:sz w:val="22"/>
          <w:szCs w:val="22"/>
        </w:rPr>
        <w:t>40</w:t>
      </w:r>
      <w:r w:rsidRPr="00F7383B">
        <w:rPr>
          <w:rFonts w:ascii="Calibri" w:hAnsi="Calibri" w:cs="Calibri"/>
          <w:sz w:val="22"/>
          <w:szCs w:val="22"/>
        </w:rPr>
        <w:t xml:space="preserve"> – 10:</w:t>
      </w:r>
      <w:r w:rsidR="00462376">
        <w:rPr>
          <w:rFonts w:ascii="Calibri" w:hAnsi="Calibri" w:cs="Calibri"/>
          <w:sz w:val="22"/>
          <w:szCs w:val="22"/>
        </w:rPr>
        <w:t>10</w:t>
      </w:r>
      <w:r w:rsidRPr="00F7383B">
        <w:rPr>
          <w:rFonts w:ascii="Calibri" w:hAnsi="Calibri" w:cs="Calibri"/>
          <w:sz w:val="22"/>
          <w:szCs w:val="22"/>
        </w:rPr>
        <w:t xml:space="preserve"> hod.</w:t>
      </w:r>
    </w:p>
    <w:p w14:paraId="00D4E68B" w14:textId="0BEEFD7F" w:rsidR="00F7383B" w:rsidRPr="00645CAD" w:rsidRDefault="00F7383B" w:rsidP="003A2728">
      <w:pPr>
        <w:pStyle w:val="Zkladntextodsazen2"/>
        <w:numPr>
          <w:ilvl w:val="0"/>
          <w:numId w:val="21"/>
        </w:numPr>
        <w:spacing w:before="0" w:after="60" w:line="240" w:lineRule="auto"/>
        <w:ind w:left="1134" w:hanging="425"/>
        <w:rPr>
          <w:rFonts w:ascii="Calibri" w:hAnsi="Calibri" w:cs="Calibri"/>
          <w:sz w:val="22"/>
          <w:szCs w:val="22"/>
        </w:rPr>
      </w:pPr>
      <w:r w:rsidRPr="00645CAD">
        <w:rPr>
          <w:rFonts w:ascii="Calibri" w:hAnsi="Calibri" w:cs="Calibri"/>
          <w:sz w:val="22"/>
          <w:szCs w:val="22"/>
        </w:rPr>
        <w:t>Dovoz večeří</w:t>
      </w:r>
      <w:r w:rsidR="00493ED2" w:rsidRPr="00645CAD">
        <w:rPr>
          <w:rFonts w:ascii="Calibri" w:hAnsi="Calibri" w:cs="Calibri"/>
          <w:sz w:val="22"/>
          <w:szCs w:val="22"/>
        </w:rPr>
        <w:t xml:space="preserve"> (včetně 2. </w:t>
      </w:r>
      <w:r w:rsidR="009C33EA" w:rsidRPr="00645CAD">
        <w:rPr>
          <w:rFonts w:ascii="Calibri" w:hAnsi="Calibri" w:cs="Calibri"/>
          <w:sz w:val="22"/>
          <w:szCs w:val="22"/>
        </w:rPr>
        <w:t xml:space="preserve">DIA </w:t>
      </w:r>
      <w:r w:rsidR="00493ED2" w:rsidRPr="00645CAD">
        <w:rPr>
          <w:rFonts w:ascii="Calibri" w:hAnsi="Calibri" w:cs="Calibri"/>
          <w:sz w:val="22"/>
          <w:szCs w:val="22"/>
        </w:rPr>
        <w:t>večeří) a</w:t>
      </w:r>
      <w:r w:rsidRPr="00645CAD">
        <w:rPr>
          <w:rFonts w:ascii="Calibri" w:hAnsi="Calibri" w:cs="Calibri"/>
          <w:sz w:val="22"/>
          <w:szCs w:val="22"/>
        </w:rPr>
        <w:t xml:space="preserve"> snídaní na následující den 14:00 – 14:30 hod.</w:t>
      </w:r>
    </w:p>
    <w:p w14:paraId="181DC7C4" w14:textId="02B9BC33" w:rsidR="00645CAD" w:rsidRPr="00645CAD" w:rsidRDefault="00645CAD" w:rsidP="003A2728">
      <w:pPr>
        <w:pStyle w:val="Zkladntextodsazen2"/>
        <w:numPr>
          <w:ilvl w:val="0"/>
          <w:numId w:val="21"/>
        </w:numPr>
        <w:spacing w:before="0" w:after="60" w:line="240" w:lineRule="auto"/>
        <w:ind w:left="1134" w:hanging="425"/>
        <w:rPr>
          <w:rFonts w:ascii="Calibri" w:hAnsi="Calibri" w:cs="Calibri"/>
          <w:sz w:val="22"/>
          <w:szCs w:val="22"/>
        </w:rPr>
      </w:pPr>
      <w:r w:rsidRPr="00645CAD">
        <w:rPr>
          <w:rFonts w:ascii="Calibri" w:hAnsi="Calibri" w:cs="Calibri"/>
          <w:sz w:val="22"/>
          <w:szCs w:val="22"/>
        </w:rPr>
        <w:t>Dovoz jídel bude mimo pracovní dny zajištěn jedním dovozem 9:30 – 10:00 hod</w:t>
      </w:r>
      <w:r w:rsidR="003A2728">
        <w:rPr>
          <w:rFonts w:ascii="Calibri" w:hAnsi="Calibri" w:cs="Calibri"/>
          <w:sz w:val="22"/>
          <w:szCs w:val="22"/>
        </w:rPr>
        <w:t>.</w:t>
      </w:r>
    </w:p>
    <w:p w14:paraId="420A8826" w14:textId="7961119C" w:rsidR="00493ED2" w:rsidRPr="00493ED2" w:rsidRDefault="00493ED2" w:rsidP="003A2728">
      <w:pPr>
        <w:numPr>
          <w:ilvl w:val="0"/>
          <w:numId w:val="21"/>
        </w:numPr>
        <w:spacing w:before="0" w:after="60"/>
        <w:ind w:left="1134" w:hanging="425"/>
        <w:rPr>
          <w:rFonts w:ascii="Calibri" w:hAnsi="Calibri" w:cs="Calibri"/>
          <w:sz w:val="22"/>
          <w:szCs w:val="22"/>
          <w:lang w:eastAsia="cs-CZ"/>
        </w:rPr>
      </w:pPr>
      <w:r w:rsidRPr="00493ED2">
        <w:rPr>
          <w:rFonts w:ascii="Calibri" w:hAnsi="Calibri" w:cs="Calibri"/>
          <w:sz w:val="22"/>
          <w:szCs w:val="22"/>
        </w:rPr>
        <w:t xml:space="preserve">V jednotlivých dovozech bude zabezpečen pitný režim, </w:t>
      </w:r>
      <w:r w:rsidR="003A2728">
        <w:rPr>
          <w:rFonts w:ascii="Calibri" w:hAnsi="Calibri" w:cs="Calibri"/>
          <w:sz w:val="22"/>
          <w:szCs w:val="22"/>
        </w:rPr>
        <w:t>tj. potřebné suroviny k </w:t>
      </w:r>
      <w:r w:rsidRPr="00493ED2">
        <w:rPr>
          <w:rFonts w:ascii="Calibri" w:hAnsi="Calibri" w:cs="Calibri"/>
          <w:sz w:val="22"/>
          <w:szCs w:val="22"/>
        </w:rPr>
        <w:t>uvaření čaje, kávy, kakaa, popř. minerálky, limonády apod.</w:t>
      </w:r>
      <w:r w:rsidR="00A54115">
        <w:rPr>
          <w:rFonts w:ascii="Calibri" w:hAnsi="Calibri" w:cs="Calibri"/>
          <w:sz w:val="22"/>
          <w:szCs w:val="22"/>
        </w:rPr>
        <w:t xml:space="preserve"> dle požadavků Objednatele</w:t>
      </w:r>
      <w:r w:rsidR="003A2728">
        <w:rPr>
          <w:rFonts w:ascii="Calibri" w:hAnsi="Calibri" w:cs="Calibri"/>
          <w:sz w:val="22"/>
          <w:szCs w:val="22"/>
        </w:rPr>
        <w:t>.</w:t>
      </w:r>
    </w:p>
    <w:p w14:paraId="1642A323" w14:textId="5E36E4EE" w:rsidR="009F72ED" w:rsidRPr="00493ED2" w:rsidRDefault="009F72ED" w:rsidP="003A2728">
      <w:pPr>
        <w:pStyle w:val="Zkladntextodsazen2"/>
        <w:numPr>
          <w:ilvl w:val="0"/>
          <w:numId w:val="21"/>
        </w:numPr>
        <w:spacing w:before="0" w:line="240" w:lineRule="auto"/>
        <w:ind w:left="1134" w:hanging="425"/>
        <w:rPr>
          <w:rFonts w:ascii="Calibri" w:hAnsi="Calibri" w:cs="Calibri"/>
          <w:sz w:val="22"/>
          <w:szCs w:val="22"/>
        </w:rPr>
      </w:pPr>
      <w:r w:rsidRPr="00493ED2">
        <w:rPr>
          <w:rFonts w:ascii="Calibri" w:hAnsi="Calibri" w:cs="Calibri"/>
          <w:sz w:val="22"/>
          <w:szCs w:val="22"/>
        </w:rPr>
        <w:t xml:space="preserve">Výdej </w:t>
      </w:r>
      <w:r w:rsidR="008019AA">
        <w:rPr>
          <w:rFonts w:ascii="Calibri" w:hAnsi="Calibri" w:cs="Calibri"/>
          <w:sz w:val="22"/>
          <w:szCs w:val="22"/>
        </w:rPr>
        <w:t>stravy</w:t>
      </w:r>
      <w:r w:rsidRPr="00493ED2">
        <w:rPr>
          <w:rFonts w:ascii="Calibri" w:hAnsi="Calibri" w:cs="Calibri"/>
          <w:sz w:val="22"/>
          <w:szCs w:val="22"/>
        </w:rPr>
        <w:t xml:space="preserve"> bude provádět Objednatel ve svých stravovacích prostorách na svůj náklad.</w:t>
      </w:r>
    </w:p>
    <w:p w14:paraId="3D37B611" w14:textId="60D3C8A4" w:rsidR="002C333C" w:rsidRPr="00493CD5" w:rsidRDefault="00E13460" w:rsidP="003A2728">
      <w:pPr>
        <w:pStyle w:val="Zkladntextodsazen2"/>
        <w:numPr>
          <w:ilvl w:val="1"/>
          <w:numId w:val="7"/>
        </w:numPr>
        <w:tabs>
          <w:tab w:val="clear" w:pos="705"/>
        </w:tabs>
        <w:spacing w:line="240" w:lineRule="auto"/>
        <w:ind w:left="703" w:hanging="703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>Objednávání/</w:t>
      </w:r>
      <w:r w:rsidR="002C333C" w:rsidRPr="00493CD5">
        <w:rPr>
          <w:rFonts w:asciiTheme="minorHAnsi" w:hAnsiTheme="minorHAnsi" w:cs="Arial"/>
          <w:b/>
          <w:color w:val="000000"/>
          <w:sz w:val="22"/>
          <w:szCs w:val="22"/>
        </w:rPr>
        <w:t xml:space="preserve">odhlašování </w:t>
      </w:r>
      <w:r w:rsidR="00FD43CD">
        <w:rPr>
          <w:rFonts w:asciiTheme="minorHAnsi" w:hAnsiTheme="minorHAnsi" w:cs="Arial"/>
          <w:b/>
          <w:color w:val="000000"/>
          <w:sz w:val="22"/>
          <w:szCs w:val="22"/>
        </w:rPr>
        <w:t>stravy</w:t>
      </w:r>
    </w:p>
    <w:p w14:paraId="4740CED1" w14:textId="2FE9C49C" w:rsidR="00002D75" w:rsidRPr="007E0C31" w:rsidRDefault="00F34A58" w:rsidP="002C54DE">
      <w:pPr>
        <w:pStyle w:val="Odstavecseseznamem"/>
        <w:numPr>
          <w:ilvl w:val="0"/>
          <w:numId w:val="2"/>
        </w:numPr>
        <w:spacing w:before="120"/>
        <w:ind w:left="1066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Počet celodenní stravy je Objednatel </w:t>
      </w:r>
      <w:r w:rsidRPr="007E0C31">
        <w:rPr>
          <w:rFonts w:asciiTheme="minorHAnsi" w:hAnsiTheme="minorHAnsi" w:cs="Arial"/>
          <w:sz w:val="22"/>
          <w:szCs w:val="22"/>
        </w:rPr>
        <w:t xml:space="preserve">povinen nahlásit Poskytovateli nejpozději </w:t>
      </w:r>
      <w:r w:rsidR="004344C0" w:rsidRPr="007E0C31">
        <w:rPr>
          <w:rFonts w:asciiTheme="minorHAnsi" w:hAnsiTheme="minorHAnsi" w:cs="Arial"/>
          <w:sz w:val="22"/>
          <w:szCs w:val="22"/>
        </w:rPr>
        <w:t xml:space="preserve">do 13:00 </w:t>
      </w:r>
      <w:r w:rsidR="004344C0" w:rsidRPr="007E0C31">
        <w:rPr>
          <w:rFonts w:ascii="Calibri" w:hAnsi="Calibri" w:cs="Calibri"/>
          <w:sz w:val="22"/>
          <w:szCs w:val="22"/>
        </w:rPr>
        <w:t>hod</w:t>
      </w:r>
      <w:r w:rsidR="003A2728" w:rsidRPr="007E0C31">
        <w:rPr>
          <w:rFonts w:ascii="Calibri" w:hAnsi="Calibri" w:cs="Calibri"/>
          <w:sz w:val="22"/>
          <w:szCs w:val="22"/>
        </w:rPr>
        <w:t>.</w:t>
      </w:r>
      <w:r w:rsidR="004344C0" w:rsidRPr="007E0C31">
        <w:rPr>
          <w:rFonts w:ascii="Calibri" w:hAnsi="Calibri" w:cs="Calibri"/>
          <w:sz w:val="22"/>
          <w:szCs w:val="22"/>
        </w:rPr>
        <w:t xml:space="preserve"> předcházejícího kalendářního dne.</w:t>
      </w:r>
      <w:r w:rsidR="00002D75" w:rsidRPr="007E0C31">
        <w:rPr>
          <w:rFonts w:ascii="Calibri" w:hAnsi="Calibri" w:cs="Calibri"/>
          <w:sz w:val="22"/>
          <w:szCs w:val="22"/>
        </w:rPr>
        <w:t xml:space="preserve"> </w:t>
      </w:r>
    </w:p>
    <w:p w14:paraId="22C9A8B0" w14:textId="59B18B19" w:rsidR="00F34A58" w:rsidRPr="007E0C31" w:rsidRDefault="00002D75" w:rsidP="00002D75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="Calibri" w:hAnsi="Calibri" w:cs="Calibri"/>
          <w:sz w:val="22"/>
          <w:szCs w:val="22"/>
        </w:rPr>
      </w:pPr>
      <w:r w:rsidRPr="007E0C31">
        <w:rPr>
          <w:rFonts w:ascii="Calibri" w:hAnsi="Calibri" w:cs="Calibri"/>
          <w:sz w:val="22"/>
          <w:szCs w:val="22"/>
        </w:rPr>
        <w:t>Odhlášení</w:t>
      </w:r>
      <w:r w:rsidR="00FC66F0" w:rsidRPr="007E0C31">
        <w:rPr>
          <w:rFonts w:ascii="Calibri" w:hAnsi="Calibri" w:cs="Calibri"/>
          <w:sz w:val="22"/>
          <w:szCs w:val="22"/>
        </w:rPr>
        <w:t xml:space="preserve"> celodenní</w:t>
      </w:r>
      <w:r w:rsidRPr="007E0C31">
        <w:rPr>
          <w:rFonts w:ascii="Calibri" w:hAnsi="Calibri" w:cs="Calibri"/>
          <w:sz w:val="22"/>
          <w:szCs w:val="22"/>
        </w:rPr>
        <w:t xml:space="preserve"> stravy je možné nejpozději do 7:00 hod</w:t>
      </w:r>
      <w:r w:rsidR="003A2728" w:rsidRPr="007E0C31">
        <w:rPr>
          <w:rFonts w:ascii="Calibri" w:hAnsi="Calibri" w:cs="Calibri"/>
          <w:sz w:val="22"/>
          <w:szCs w:val="22"/>
        </w:rPr>
        <w:t>.</w:t>
      </w:r>
      <w:r w:rsidRPr="007E0C31">
        <w:rPr>
          <w:rFonts w:ascii="Calibri" w:hAnsi="Calibri" w:cs="Calibri"/>
          <w:sz w:val="22"/>
          <w:szCs w:val="22"/>
        </w:rPr>
        <w:t xml:space="preserve"> daného dne.  </w:t>
      </w:r>
    </w:p>
    <w:p w14:paraId="186154D2" w14:textId="2685F148" w:rsidR="002B53CD" w:rsidRPr="007E0C31" w:rsidRDefault="00DC7513" w:rsidP="00002D75">
      <w:pPr>
        <w:pStyle w:val="Odstavecseseznamem"/>
        <w:numPr>
          <w:ilvl w:val="0"/>
          <w:numId w:val="2"/>
        </w:numPr>
        <w:ind w:left="1066" w:hanging="357"/>
        <w:jc w:val="both"/>
        <w:rPr>
          <w:rFonts w:ascii="Calibri" w:hAnsi="Calibri" w:cs="Calibri"/>
          <w:sz w:val="22"/>
          <w:szCs w:val="22"/>
        </w:rPr>
      </w:pPr>
      <w:r w:rsidRPr="007E0C31">
        <w:rPr>
          <w:rFonts w:ascii="Calibri" w:hAnsi="Calibri" w:cs="Calibri"/>
          <w:sz w:val="22"/>
          <w:szCs w:val="22"/>
        </w:rPr>
        <w:t>P</w:t>
      </w:r>
      <w:r w:rsidR="002B53CD" w:rsidRPr="007E0C31">
        <w:rPr>
          <w:rFonts w:ascii="Calibri" w:hAnsi="Calibri" w:cs="Calibri"/>
          <w:sz w:val="22"/>
          <w:szCs w:val="22"/>
        </w:rPr>
        <w:t xml:space="preserve">oskytovatel </w:t>
      </w:r>
      <w:r w:rsidR="00076002" w:rsidRPr="007E0C31">
        <w:rPr>
          <w:rFonts w:ascii="Calibri" w:hAnsi="Calibri" w:cs="Calibri"/>
          <w:sz w:val="22"/>
          <w:szCs w:val="22"/>
        </w:rPr>
        <w:t>Objednatel</w:t>
      </w:r>
      <w:r w:rsidR="00FD43CD" w:rsidRPr="007E0C31">
        <w:rPr>
          <w:rFonts w:ascii="Calibri" w:hAnsi="Calibri" w:cs="Calibri"/>
          <w:sz w:val="22"/>
          <w:szCs w:val="22"/>
        </w:rPr>
        <w:t>i</w:t>
      </w:r>
      <w:r w:rsidR="00076002" w:rsidRPr="007E0C31">
        <w:rPr>
          <w:rFonts w:ascii="Calibri" w:hAnsi="Calibri" w:cs="Calibri"/>
          <w:sz w:val="22"/>
          <w:szCs w:val="22"/>
        </w:rPr>
        <w:t xml:space="preserve"> </w:t>
      </w:r>
      <w:r w:rsidR="002B53CD" w:rsidRPr="007E0C31">
        <w:rPr>
          <w:rFonts w:ascii="Calibri" w:hAnsi="Calibri" w:cs="Calibri"/>
          <w:sz w:val="22"/>
          <w:szCs w:val="22"/>
        </w:rPr>
        <w:t xml:space="preserve">předkládá vždy nejpozději ve středu jídelní lístek na následující kalendářní týden, </w:t>
      </w:r>
      <w:r w:rsidR="00827CBC" w:rsidRPr="007E0C31">
        <w:rPr>
          <w:rFonts w:ascii="Calibri" w:hAnsi="Calibri" w:cs="Calibri"/>
          <w:sz w:val="22"/>
          <w:szCs w:val="22"/>
        </w:rPr>
        <w:t xml:space="preserve">a to </w:t>
      </w:r>
      <w:r w:rsidR="009E438F" w:rsidRPr="007E0C31">
        <w:rPr>
          <w:rFonts w:ascii="Calibri" w:hAnsi="Calibri" w:cs="Calibri"/>
          <w:sz w:val="22"/>
          <w:szCs w:val="22"/>
        </w:rPr>
        <w:t>v elektronické podobě p</w:t>
      </w:r>
      <w:r w:rsidR="00827CBC" w:rsidRPr="007E0C31">
        <w:rPr>
          <w:rFonts w:ascii="Calibri" w:hAnsi="Calibri" w:cs="Calibri"/>
          <w:sz w:val="22"/>
          <w:szCs w:val="22"/>
        </w:rPr>
        <w:t>rostřednictvím e-mailu</w:t>
      </w:r>
      <w:r w:rsidRPr="007E0C31">
        <w:rPr>
          <w:rFonts w:ascii="Calibri" w:hAnsi="Calibri" w:cs="Calibri"/>
          <w:sz w:val="22"/>
          <w:szCs w:val="22"/>
        </w:rPr>
        <w:t>.</w:t>
      </w:r>
    </w:p>
    <w:p w14:paraId="68FFC125" w14:textId="22B7D010" w:rsidR="002B53CD" w:rsidRPr="00002D75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7E0C31">
        <w:rPr>
          <w:rFonts w:ascii="Calibri" w:hAnsi="Calibri" w:cs="Calibri"/>
          <w:sz w:val="22"/>
          <w:szCs w:val="22"/>
        </w:rPr>
        <w:t>V</w:t>
      </w:r>
      <w:r w:rsidR="002B53CD" w:rsidRPr="007E0C31">
        <w:rPr>
          <w:rFonts w:ascii="Calibri" w:hAnsi="Calibri" w:cs="Calibri"/>
          <w:sz w:val="22"/>
          <w:szCs w:val="22"/>
        </w:rPr>
        <w:t xml:space="preserve"> případě změny jídelního lístku ze strany </w:t>
      </w:r>
      <w:r w:rsidR="00076002" w:rsidRPr="007E0C31">
        <w:rPr>
          <w:rFonts w:ascii="Calibri" w:hAnsi="Calibri" w:cs="Calibri"/>
          <w:sz w:val="22"/>
          <w:szCs w:val="22"/>
        </w:rPr>
        <w:t>P</w:t>
      </w:r>
      <w:r w:rsidR="002B53CD" w:rsidRPr="007E0C31">
        <w:rPr>
          <w:rFonts w:ascii="Calibri" w:hAnsi="Calibri" w:cs="Calibri"/>
          <w:sz w:val="22"/>
          <w:szCs w:val="22"/>
        </w:rPr>
        <w:t xml:space="preserve">oskytovatele je </w:t>
      </w:r>
      <w:r w:rsidR="00076002" w:rsidRPr="007E0C31">
        <w:rPr>
          <w:rFonts w:ascii="Calibri" w:hAnsi="Calibri" w:cs="Calibri"/>
          <w:sz w:val="22"/>
          <w:szCs w:val="22"/>
        </w:rPr>
        <w:t>P</w:t>
      </w:r>
      <w:r w:rsidR="002B53CD" w:rsidRPr="007E0C31">
        <w:rPr>
          <w:rFonts w:ascii="Calibri" w:hAnsi="Calibri" w:cs="Calibri"/>
          <w:sz w:val="22"/>
          <w:szCs w:val="22"/>
        </w:rPr>
        <w:t xml:space="preserve">oskytovatel povinen informovat </w:t>
      </w:r>
      <w:r w:rsidR="00076002" w:rsidRPr="007E0C31">
        <w:rPr>
          <w:rFonts w:ascii="Calibri" w:hAnsi="Calibri" w:cs="Calibri"/>
          <w:sz w:val="22"/>
          <w:szCs w:val="22"/>
        </w:rPr>
        <w:t>O</w:t>
      </w:r>
      <w:r w:rsidR="002B53CD" w:rsidRPr="007E0C31">
        <w:rPr>
          <w:rFonts w:ascii="Calibri" w:hAnsi="Calibri" w:cs="Calibri"/>
          <w:sz w:val="22"/>
          <w:szCs w:val="22"/>
        </w:rPr>
        <w:t>bjednatele nejpozději předcházející den před</w:t>
      </w:r>
      <w:r w:rsidR="00A61281" w:rsidRPr="007E0C31">
        <w:rPr>
          <w:rFonts w:ascii="Calibri" w:hAnsi="Calibri" w:cs="Calibri"/>
          <w:sz w:val="22"/>
          <w:szCs w:val="22"/>
        </w:rPr>
        <w:t xml:space="preserve"> touto</w:t>
      </w:r>
      <w:r w:rsidR="002B53CD" w:rsidRPr="007E0C31">
        <w:rPr>
          <w:rFonts w:ascii="Calibri" w:hAnsi="Calibri" w:cs="Calibri"/>
          <w:sz w:val="22"/>
          <w:szCs w:val="22"/>
        </w:rPr>
        <w:t xml:space="preserve"> změnou</w:t>
      </w:r>
      <w:r w:rsidR="00076002" w:rsidRPr="00002D75">
        <w:rPr>
          <w:rFonts w:ascii="Calibri" w:hAnsi="Calibri" w:cs="Calibri"/>
          <w:sz w:val="22"/>
          <w:szCs w:val="22"/>
        </w:rPr>
        <w:t>.</w:t>
      </w:r>
    </w:p>
    <w:p w14:paraId="36A1A5DF" w14:textId="58012917" w:rsidR="002B53CD" w:rsidRPr="00002D75" w:rsidRDefault="00076002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O</w:t>
      </w:r>
      <w:r w:rsidR="002B53CD" w:rsidRPr="00002D75">
        <w:rPr>
          <w:rFonts w:ascii="Calibri" w:hAnsi="Calibri" w:cs="Calibri"/>
          <w:sz w:val="22"/>
          <w:szCs w:val="22"/>
        </w:rPr>
        <w:t xml:space="preserve">bjednání obědů na následující kalendářní týden je možné </w:t>
      </w:r>
      <w:r w:rsidRPr="00002D75">
        <w:rPr>
          <w:rFonts w:ascii="Calibri" w:hAnsi="Calibri" w:cs="Calibri"/>
          <w:sz w:val="22"/>
          <w:szCs w:val="22"/>
        </w:rPr>
        <w:t>provést</w:t>
      </w:r>
      <w:r w:rsidR="002B53CD" w:rsidRPr="00002D75">
        <w:rPr>
          <w:rFonts w:ascii="Calibri" w:hAnsi="Calibri" w:cs="Calibri"/>
          <w:sz w:val="22"/>
          <w:szCs w:val="22"/>
        </w:rPr>
        <w:t xml:space="preserve"> do pátku do 13:00 hod</w:t>
      </w:r>
      <w:r w:rsidRPr="00002D75">
        <w:rPr>
          <w:rFonts w:ascii="Calibri" w:hAnsi="Calibri" w:cs="Calibri"/>
          <w:sz w:val="22"/>
          <w:szCs w:val="22"/>
        </w:rPr>
        <w:t>.</w:t>
      </w:r>
    </w:p>
    <w:p w14:paraId="45426FDE" w14:textId="661CE2C5" w:rsidR="00002D75" w:rsidRPr="00002D75" w:rsidRDefault="00076002" w:rsidP="00002D75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I</w:t>
      </w:r>
      <w:r w:rsidR="002B53CD" w:rsidRPr="00002D75">
        <w:rPr>
          <w:rFonts w:ascii="Calibri" w:hAnsi="Calibri" w:cs="Calibri"/>
          <w:sz w:val="22"/>
          <w:szCs w:val="22"/>
        </w:rPr>
        <w:t xml:space="preserve">ndividuální dohlášení obědů nad rámec týdenní objednávky </w:t>
      </w:r>
      <w:r w:rsidR="00F34A58" w:rsidRPr="00002D75">
        <w:rPr>
          <w:rFonts w:ascii="Calibri" w:hAnsi="Calibri" w:cs="Calibri"/>
          <w:sz w:val="22"/>
          <w:szCs w:val="22"/>
        </w:rPr>
        <w:t>Objednatele</w:t>
      </w:r>
      <w:r w:rsidR="002B53CD" w:rsidRPr="00002D75">
        <w:rPr>
          <w:rFonts w:ascii="Calibri" w:hAnsi="Calibri" w:cs="Calibri"/>
          <w:sz w:val="22"/>
          <w:szCs w:val="22"/>
        </w:rPr>
        <w:t xml:space="preserve"> nebo změnu druhu nahlášeného oběda je možné provést nejpozději do 13:00 hod</w:t>
      </w:r>
      <w:r w:rsidR="003A2728">
        <w:rPr>
          <w:rFonts w:ascii="Calibri" w:hAnsi="Calibri" w:cs="Calibri"/>
          <w:sz w:val="22"/>
          <w:szCs w:val="22"/>
        </w:rPr>
        <w:t>.</w:t>
      </w:r>
      <w:r w:rsidR="002B53CD" w:rsidRPr="00002D75">
        <w:rPr>
          <w:rFonts w:ascii="Calibri" w:hAnsi="Calibri" w:cs="Calibri"/>
          <w:sz w:val="22"/>
          <w:szCs w:val="22"/>
        </w:rPr>
        <w:t xml:space="preserve"> předchozího dne</w:t>
      </w:r>
      <w:r w:rsidRPr="00002D75">
        <w:rPr>
          <w:rFonts w:ascii="Calibri" w:hAnsi="Calibri" w:cs="Calibri"/>
          <w:sz w:val="22"/>
          <w:szCs w:val="22"/>
        </w:rPr>
        <w:t>.</w:t>
      </w:r>
      <w:r w:rsidR="00002D75" w:rsidRPr="00002D75">
        <w:rPr>
          <w:rFonts w:ascii="Calibri" w:hAnsi="Calibri" w:cs="Calibri"/>
          <w:sz w:val="22"/>
          <w:szCs w:val="22"/>
        </w:rPr>
        <w:t xml:space="preserve"> </w:t>
      </w:r>
    </w:p>
    <w:p w14:paraId="30317979" w14:textId="59D533CF" w:rsidR="002B53CD" w:rsidRPr="00002D75" w:rsidRDefault="00002D75" w:rsidP="00002D75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O</w:t>
      </w:r>
      <w:r w:rsidR="002B53CD" w:rsidRPr="00002D75">
        <w:rPr>
          <w:rFonts w:ascii="Calibri" w:hAnsi="Calibri" w:cs="Calibri"/>
          <w:sz w:val="22"/>
          <w:szCs w:val="22"/>
        </w:rPr>
        <w:t>dhlášení obědů je možné provést nejpozději do 7:00 hod</w:t>
      </w:r>
      <w:r w:rsidR="003A2728">
        <w:rPr>
          <w:rFonts w:ascii="Calibri" w:hAnsi="Calibri" w:cs="Calibri"/>
          <w:sz w:val="22"/>
          <w:szCs w:val="22"/>
        </w:rPr>
        <w:t>.</w:t>
      </w:r>
      <w:r w:rsidR="002B53CD" w:rsidRPr="00002D75">
        <w:rPr>
          <w:rFonts w:ascii="Calibri" w:hAnsi="Calibri" w:cs="Calibri"/>
          <w:sz w:val="22"/>
          <w:szCs w:val="22"/>
        </w:rPr>
        <w:t xml:space="preserve"> daného dne</w:t>
      </w:r>
      <w:r w:rsidR="00076002" w:rsidRPr="00002D75">
        <w:rPr>
          <w:rFonts w:ascii="Calibri" w:hAnsi="Calibri" w:cs="Calibri"/>
          <w:sz w:val="22"/>
          <w:szCs w:val="22"/>
        </w:rPr>
        <w:t>.</w:t>
      </w:r>
      <w:r w:rsidR="002B53CD" w:rsidRPr="00002D75">
        <w:rPr>
          <w:rFonts w:ascii="Calibri" w:hAnsi="Calibri" w:cs="Calibri"/>
          <w:sz w:val="22"/>
          <w:szCs w:val="22"/>
        </w:rPr>
        <w:t xml:space="preserve"> </w:t>
      </w:r>
    </w:p>
    <w:p w14:paraId="2080404A" w14:textId="1556DEEC" w:rsidR="00F34A58" w:rsidRPr="00002D75" w:rsidRDefault="00F34A58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Na dny pracovního volna, svátky a dny bezprostředně po těchto dnech následující bude počet stravy nahlášen předcházející pracovní den.</w:t>
      </w:r>
    </w:p>
    <w:p w14:paraId="750DD751" w14:textId="7D742DA4" w:rsidR="002B53CD" w:rsidRPr="0031589F" w:rsidRDefault="00076002" w:rsidP="002B53CD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lastRenderedPageBreak/>
        <w:t>P</w:t>
      </w:r>
      <w:r w:rsidR="002B53CD" w:rsidRPr="00002D75">
        <w:rPr>
          <w:rFonts w:ascii="Calibri" w:hAnsi="Calibri" w:cs="Calibri"/>
          <w:sz w:val="22"/>
          <w:szCs w:val="22"/>
        </w:rPr>
        <w:t xml:space="preserve">oskytovatel vždy zajistí funkční telefonické spojení pro případy akutních potřeb </w:t>
      </w:r>
      <w:r w:rsidRPr="0031589F">
        <w:rPr>
          <w:rFonts w:asciiTheme="minorHAnsi" w:hAnsiTheme="minorHAnsi" w:cstheme="minorHAnsi"/>
          <w:sz w:val="22"/>
          <w:szCs w:val="22"/>
        </w:rPr>
        <w:t>O</w:t>
      </w:r>
      <w:r w:rsidR="002B53CD" w:rsidRPr="0031589F">
        <w:rPr>
          <w:rFonts w:asciiTheme="minorHAnsi" w:hAnsiTheme="minorHAnsi" w:cstheme="minorHAnsi"/>
          <w:sz w:val="22"/>
          <w:szCs w:val="22"/>
        </w:rPr>
        <w:t>bjednatele</w:t>
      </w:r>
      <w:r w:rsidR="003A2728">
        <w:rPr>
          <w:rFonts w:asciiTheme="minorHAnsi" w:hAnsiTheme="minorHAnsi" w:cstheme="minorHAnsi"/>
          <w:sz w:val="22"/>
          <w:szCs w:val="22"/>
        </w:rPr>
        <w:t>.</w:t>
      </w:r>
    </w:p>
    <w:p w14:paraId="5A5AE996" w14:textId="33102485" w:rsidR="0031589F" w:rsidRPr="0031589F" w:rsidRDefault="0031589F" w:rsidP="002B53CD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98168209"/>
      <w:r w:rsidRPr="0031589F">
        <w:rPr>
          <w:rFonts w:asciiTheme="minorHAnsi" w:hAnsiTheme="minorHAnsi" w:cstheme="minorHAnsi"/>
          <w:sz w:val="22"/>
          <w:szCs w:val="22"/>
        </w:rPr>
        <w:t xml:space="preserve">E-mailový kontakt pro objednávky: 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instrText xml:space="preserve"> FORMTEXT </w:instrTex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separate"/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t>[DOPLŇTE]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end"/>
      </w:r>
    </w:p>
    <w:p w14:paraId="768D9BD3" w14:textId="0D55C502" w:rsidR="0031589F" w:rsidRPr="0031589F" w:rsidRDefault="0031589F" w:rsidP="002B53CD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589F">
        <w:rPr>
          <w:rFonts w:asciiTheme="minorHAnsi" w:hAnsiTheme="minorHAnsi" w:cstheme="minorHAnsi"/>
          <w:sz w:val="22"/>
          <w:szCs w:val="22"/>
        </w:rPr>
        <w:t xml:space="preserve">Telefonický kontakt pro objednávky: 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instrText xml:space="preserve"> FORMTEXT </w:instrTex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separate"/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t>[DOPLŇTE]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end"/>
      </w:r>
    </w:p>
    <w:bookmarkEnd w:id="7"/>
    <w:p w14:paraId="28C3B082" w14:textId="765738C6" w:rsidR="00FC66F0" w:rsidRDefault="00FC66F0" w:rsidP="00FC66F0">
      <w:pPr>
        <w:pStyle w:val="Odstavecseseznamem"/>
        <w:numPr>
          <w:ilvl w:val="0"/>
          <w:numId w:val="0"/>
        </w:numPr>
        <w:ind w:left="1068"/>
        <w:jc w:val="both"/>
        <w:rPr>
          <w:rFonts w:ascii="Calibri" w:hAnsi="Calibri" w:cs="Calibri"/>
          <w:sz w:val="22"/>
          <w:szCs w:val="22"/>
        </w:rPr>
      </w:pPr>
    </w:p>
    <w:p w14:paraId="0B2A0410" w14:textId="3A8063D8" w:rsidR="00FC66F0" w:rsidRDefault="00FC66F0" w:rsidP="00FC66F0">
      <w:pPr>
        <w:pStyle w:val="Odstavecseseznamem"/>
        <w:numPr>
          <w:ilvl w:val="0"/>
          <w:numId w:val="0"/>
        </w:numPr>
        <w:ind w:left="1068"/>
        <w:jc w:val="both"/>
        <w:rPr>
          <w:rFonts w:ascii="Calibri" w:hAnsi="Calibri" w:cs="Calibri"/>
          <w:sz w:val="22"/>
          <w:szCs w:val="22"/>
        </w:rPr>
      </w:pPr>
    </w:p>
    <w:p w14:paraId="63083212" w14:textId="7917BE62" w:rsidR="003F67D6" w:rsidRPr="008064EE" w:rsidRDefault="00E13460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hAnsiTheme="minorHAnsi"/>
          <w:sz w:val="22"/>
          <w:szCs w:val="22"/>
        </w:rPr>
      </w:pPr>
      <w:bookmarkStart w:id="8" w:name="_Toc98093562"/>
      <w:r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Doba</w:t>
      </w:r>
      <w:r w:rsidR="003F67D6" w:rsidRPr="00E13460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a místo plnění</w:t>
      </w:r>
      <w:bookmarkEnd w:id="8"/>
    </w:p>
    <w:p w14:paraId="2E61F351" w14:textId="7A5D4128" w:rsidR="002E3FC9" w:rsidRDefault="00E13460" w:rsidP="002E3FC9">
      <w:pPr>
        <w:pStyle w:val="Zkladntextodsazen2"/>
        <w:numPr>
          <w:ilvl w:val="1"/>
          <w:numId w:val="9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bookmarkStart w:id="9" w:name="_Hlk98169413"/>
      <w:r>
        <w:rPr>
          <w:rFonts w:asciiTheme="minorHAnsi" w:hAnsiTheme="minorHAnsi" w:cs="Arial"/>
          <w:sz w:val="22"/>
          <w:szCs w:val="22"/>
        </w:rPr>
        <w:t xml:space="preserve">Plnění předmětu </w:t>
      </w:r>
      <w:r w:rsidR="0069170D">
        <w:rPr>
          <w:rFonts w:asciiTheme="minorHAnsi" w:hAnsiTheme="minorHAnsi" w:cs="Arial"/>
          <w:sz w:val="22"/>
          <w:szCs w:val="22"/>
        </w:rPr>
        <w:t xml:space="preserve">Smlouvy </w:t>
      </w:r>
      <w:r w:rsidR="002E3FC9">
        <w:rPr>
          <w:rFonts w:asciiTheme="minorHAnsi" w:hAnsiTheme="minorHAnsi" w:cs="Arial"/>
          <w:sz w:val="22"/>
          <w:szCs w:val="22"/>
        </w:rPr>
        <w:t xml:space="preserve">se sjednává na dobu určitou, a to od </w:t>
      </w:r>
      <w:r w:rsidR="002E3FC9" w:rsidRPr="00531EEC">
        <w:rPr>
          <w:rFonts w:asciiTheme="minorHAnsi" w:hAnsiTheme="minorHAnsi" w:cs="Arial"/>
          <w:b/>
          <w:bCs/>
          <w:sz w:val="22"/>
          <w:szCs w:val="22"/>
        </w:rPr>
        <w:t>1.</w:t>
      </w:r>
      <w:r w:rsidR="0082567E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E3FC9" w:rsidRPr="00531EEC">
        <w:rPr>
          <w:rFonts w:asciiTheme="minorHAnsi" w:hAnsiTheme="minorHAnsi" w:cs="Arial"/>
          <w:b/>
          <w:bCs/>
          <w:sz w:val="22"/>
          <w:szCs w:val="22"/>
        </w:rPr>
        <w:t>7.</w:t>
      </w:r>
      <w:r w:rsidR="0082567E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E3FC9" w:rsidRPr="00531EEC">
        <w:rPr>
          <w:rFonts w:asciiTheme="minorHAnsi" w:hAnsiTheme="minorHAnsi" w:cs="Arial"/>
          <w:b/>
          <w:bCs/>
          <w:sz w:val="22"/>
          <w:szCs w:val="22"/>
        </w:rPr>
        <w:t>202</w:t>
      </w:r>
      <w:r w:rsidR="0082567E">
        <w:rPr>
          <w:rFonts w:asciiTheme="minorHAnsi" w:hAnsiTheme="minorHAnsi" w:cs="Arial"/>
          <w:b/>
          <w:bCs/>
          <w:sz w:val="22"/>
          <w:szCs w:val="22"/>
        </w:rPr>
        <w:t>4</w:t>
      </w:r>
      <w:r w:rsidR="002E3FC9" w:rsidRPr="00531EEC">
        <w:rPr>
          <w:rFonts w:asciiTheme="minorHAnsi" w:hAnsiTheme="minorHAnsi" w:cs="Arial"/>
          <w:b/>
          <w:bCs/>
          <w:sz w:val="22"/>
          <w:szCs w:val="22"/>
        </w:rPr>
        <w:t xml:space="preserve"> do 30.</w:t>
      </w:r>
      <w:r w:rsidR="0082567E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E3FC9" w:rsidRPr="00531EEC">
        <w:rPr>
          <w:rFonts w:asciiTheme="minorHAnsi" w:hAnsiTheme="minorHAnsi" w:cs="Arial"/>
          <w:b/>
          <w:bCs/>
          <w:sz w:val="22"/>
          <w:szCs w:val="22"/>
        </w:rPr>
        <w:t>6.</w:t>
      </w:r>
      <w:r w:rsidR="0082567E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E3FC9" w:rsidRPr="00531EEC">
        <w:rPr>
          <w:rFonts w:asciiTheme="minorHAnsi" w:hAnsiTheme="minorHAnsi" w:cs="Arial"/>
          <w:b/>
          <w:bCs/>
          <w:sz w:val="22"/>
          <w:szCs w:val="22"/>
        </w:rPr>
        <w:t>202</w:t>
      </w:r>
      <w:bookmarkEnd w:id="9"/>
      <w:r w:rsidR="0082567E">
        <w:rPr>
          <w:rFonts w:asciiTheme="minorHAnsi" w:hAnsiTheme="minorHAnsi" w:cs="Arial"/>
          <w:b/>
          <w:bCs/>
          <w:sz w:val="22"/>
          <w:szCs w:val="22"/>
        </w:rPr>
        <w:t>6</w:t>
      </w:r>
      <w:r w:rsidR="002E3FC9">
        <w:rPr>
          <w:rFonts w:asciiTheme="minorHAnsi" w:hAnsiTheme="minorHAnsi" w:cs="Arial"/>
          <w:sz w:val="22"/>
          <w:szCs w:val="22"/>
        </w:rPr>
        <w:t>.</w:t>
      </w:r>
    </w:p>
    <w:p w14:paraId="7754BA92" w14:textId="6F34A3E0" w:rsidR="00827CBC" w:rsidRPr="0009213D" w:rsidRDefault="003309F2" w:rsidP="0009213D">
      <w:pPr>
        <w:pStyle w:val="Zkladntextodsazen2"/>
        <w:numPr>
          <w:ilvl w:val="1"/>
          <w:numId w:val="9"/>
        </w:numPr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Místem </w:t>
      </w:r>
      <w:r w:rsidRPr="0009213D">
        <w:rPr>
          <w:rFonts w:ascii="Calibri" w:hAnsi="Calibri" w:cs="Calibri"/>
          <w:color w:val="000000"/>
          <w:sz w:val="22"/>
          <w:szCs w:val="22"/>
        </w:rPr>
        <w:t xml:space="preserve">plnění </w:t>
      </w:r>
      <w:r w:rsidR="0009213D" w:rsidRPr="0009213D">
        <w:rPr>
          <w:rFonts w:ascii="Calibri" w:hAnsi="Calibri" w:cs="Calibri"/>
          <w:color w:val="000000"/>
          <w:sz w:val="22"/>
          <w:szCs w:val="22"/>
        </w:rPr>
        <w:t xml:space="preserve">je </w:t>
      </w:r>
      <w:r w:rsidR="0009213D" w:rsidRPr="0009213D">
        <w:rPr>
          <w:rFonts w:ascii="Calibri" w:hAnsi="Calibri" w:cs="Calibri"/>
          <w:b/>
          <w:bCs/>
          <w:sz w:val="22"/>
          <w:szCs w:val="22"/>
        </w:rPr>
        <w:t>Dům klidného stáří, na ulici Okružní 763/67 ve Žďáře nad</w:t>
      </w:r>
      <w:r w:rsidR="0009213D" w:rsidRPr="0009213D">
        <w:rPr>
          <w:rFonts w:ascii="Calibri" w:hAnsi="Calibri" w:cs="Calibri"/>
          <w:b/>
          <w:bCs/>
          <w:spacing w:val="-11"/>
          <w:sz w:val="22"/>
          <w:szCs w:val="22"/>
        </w:rPr>
        <w:t xml:space="preserve"> </w:t>
      </w:r>
      <w:r w:rsidR="0009213D" w:rsidRPr="0009213D">
        <w:rPr>
          <w:rFonts w:ascii="Calibri" w:hAnsi="Calibri" w:cs="Calibri"/>
          <w:b/>
          <w:bCs/>
          <w:sz w:val="22"/>
          <w:szCs w:val="22"/>
        </w:rPr>
        <w:t>Sázavou</w:t>
      </w:r>
      <w:r w:rsidR="0009213D" w:rsidRPr="0009213D">
        <w:rPr>
          <w:rFonts w:ascii="Calibri" w:hAnsi="Calibri" w:cs="Calibri"/>
          <w:b/>
          <w:color w:val="000000"/>
          <w:sz w:val="22"/>
          <w:szCs w:val="22"/>
        </w:rPr>
        <w:t>.</w:t>
      </w:r>
      <w:r w:rsidR="001A3254" w:rsidRPr="0009213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895382" w:rsidRPr="0009213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4055E173" w14:textId="01F5473B" w:rsidR="003F67D6" w:rsidRPr="007E0C31" w:rsidRDefault="00076002" w:rsidP="002B53CD">
      <w:pPr>
        <w:pStyle w:val="Zkladntextodsazen2"/>
        <w:numPr>
          <w:ilvl w:val="1"/>
          <w:numId w:val="9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09213D">
        <w:rPr>
          <w:rFonts w:ascii="Calibri" w:hAnsi="Calibri" w:cs="Calibri"/>
          <w:sz w:val="22"/>
          <w:szCs w:val="22"/>
        </w:rPr>
        <w:t xml:space="preserve">Poskytovatel </w:t>
      </w:r>
      <w:r w:rsidR="003F67D6" w:rsidRPr="0009213D">
        <w:rPr>
          <w:rFonts w:ascii="Calibri" w:hAnsi="Calibri" w:cs="Calibri"/>
          <w:color w:val="000000"/>
          <w:sz w:val="22"/>
          <w:szCs w:val="22"/>
        </w:rPr>
        <w:t xml:space="preserve">prohlašuje, že mu nejsou ke dni podpisu této </w:t>
      </w:r>
      <w:r w:rsidRPr="0009213D">
        <w:rPr>
          <w:rFonts w:ascii="Calibri" w:hAnsi="Calibri" w:cs="Calibri"/>
          <w:color w:val="000000"/>
          <w:sz w:val="22"/>
          <w:szCs w:val="22"/>
        </w:rPr>
        <w:t>S</w:t>
      </w:r>
      <w:r w:rsidR="003F67D6" w:rsidRPr="0009213D">
        <w:rPr>
          <w:rFonts w:ascii="Calibri" w:hAnsi="Calibri" w:cs="Calibri"/>
          <w:color w:val="000000"/>
          <w:sz w:val="22"/>
          <w:szCs w:val="22"/>
        </w:rPr>
        <w:t>mlouvy známy žádné překážky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, které by bránily splnění jeho závazku z hlediska smluveného místa a </w:t>
      </w:r>
      <w:r w:rsidR="00E13460">
        <w:rPr>
          <w:rFonts w:asciiTheme="minorHAnsi" w:hAnsiTheme="minorHAnsi" w:cs="Arial"/>
          <w:color w:val="000000"/>
          <w:sz w:val="22"/>
          <w:szCs w:val="22"/>
        </w:rPr>
        <w:t>doby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plnění. 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3F67D6" w:rsidRPr="007E0C31">
        <w:rPr>
          <w:rFonts w:asciiTheme="minorHAnsi" w:hAnsiTheme="minorHAnsi" w:cs="Arial"/>
          <w:color w:val="000000"/>
          <w:sz w:val="22"/>
          <w:szCs w:val="22"/>
        </w:rPr>
        <w:t>se zavazuje, že pokud by takové překážky vznikly, ozná</w:t>
      </w:r>
      <w:r w:rsidR="00423061" w:rsidRPr="007E0C31">
        <w:rPr>
          <w:rFonts w:asciiTheme="minorHAnsi" w:hAnsiTheme="minorHAnsi" w:cs="Arial"/>
          <w:color w:val="000000"/>
          <w:sz w:val="22"/>
          <w:szCs w:val="22"/>
        </w:rPr>
        <w:t>mí (na e-mail kontaktní</w:t>
      </w:r>
      <w:r w:rsidR="001F3052" w:rsidRPr="007E0C31">
        <w:rPr>
          <w:rFonts w:asciiTheme="minorHAnsi" w:hAnsiTheme="minorHAnsi" w:cs="Arial"/>
          <w:color w:val="000000"/>
          <w:sz w:val="22"/>
          <w:szCs w:val="22"/>
        </w:rPr>
        <w:t xml:space="preserve">ch </w:t>
      </w:r>
      <w:r w:rsidR="00423061" w:rsidRPr="007E0C31">
        <w:rPr>
          <w:rFonts w:asciiTheme="minorHAnsi" w:hAnsiTheme="minorHAnsi" w:cs="Arial"/>
          <w:color w:val="000000"/>
          <w:sz w:val="22"/>
          <w:szCs w:val="22"/>
        </w:rPr>
        <w:t>osob</w:t>
      </w:r>
      <w:r w:rsidR="001F3052" w:rsidRPr="007E0C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74199B" w:rsidRPr="007E0C31">
        <w:rPr>
          <w:rFonts w:asciiTheme="minorHAnsi" w:hAnsiTheme="minorHAnsi" w:cs="Arial"/>
          <w:color w:val="000000"/>
          <w:sz w:val="22"/>
          <w:szCs w:val="22"/>
        </w:rPr>
        <w:t>ve</w:t>
      </w:r>
      <w:r w:rsidR="001F3052" w:rsidRPr="007E0C31">
        <w:rPr>
          <w:rFonts w:asciiTheme="minorHAnsi" w:hAnsiTheme="minorHAnsi" w:cs="Arial"/>
          <w:color w:val="000000"/>
          <w:sz w:val="22"/>
          <w:szCs w:val="22"/>
        </w:rPr>
        <w:t> </w:t>
      </w:r>
      <w:r w:rsidR="0074199B" w:rsidRPr="007E0C31">
        <w:rPr>
          <w:rFonts w:asciiTheme="minorHAnsi" w:hAnsiTheme="minorHAnsi" w:cs="Arial"/>
          <w:color w:val="000000"/>
          <w:sz w:val="22"/>
          <w:szCs w:val="22"/>
        </w:rPr>
        <w:t>věcech smluvních</w:t>
      </w:r>
      <w:r w:rsidR="001F3052" w:rsidRPr="007E0C31">
        <w:rPr>
          <w:rFonts w:asciiTheme="minorHAnsi" w:hAnsiTheme="minorHAnsi" w:cs="Arial"/>
          <w:color w:val="000000"/>
          <w:sz w:val="22"/>
          <w:szCs w:val="22"/>
        </w:rPr>
        <w:t xml:space="preserve"> i technických</w:t>
      </w:r>
      <w:r w:rsidR="00423061" w:rsidRPr="007E0C31">
        <w:rPr>
          <w:rFonts w:asciiTheme="minorHAnsi" w:hAnsiTheme="minorHAnsi" w:cs="Arial"/>
          <w:color w:val="000000"/>
          <w:sz w:val="22"/>
          <w:szCs w:val="22"/>
        </w:rPr>
        <w:t>) O</w:t>
      </w:r>
      <w:r w:rsidR="003F67D6" w:rsidRPr="007E0C31">
        <w:rPr>
          <w:rFonts w:asciiTheme="minorHAnsi" w:hAnsiTheme="minorHAnsi" w:cs="Arial"/>
          <w:color w:val="000000"/>
          <w:sz w:val="22"/>
          <w:szCs w:val="22"/>
        </w:rPr>
        <w:t>bjednateli tuto překážku, jakmile se o ní dozví.</w:t>
      </w:r>
    </w:p>
    <w:p w14:paraId="597BD8C8" w14:textId="77777777" w:rsidR="00076002" w:rsidRPr="007E0C31" w:rsidRDefault="00076002" w:rsidP="00076002">
      <w:pPr>
        <w:pStyle w:val="Zkladntextodsazen2"/>
        <w:spacing w:after="0" w:line="240" w:lineRule="auto"/>
        <w:ind w:left="705"/>
        <w:rPr>
          <w:rFonts w:asciiTheme="minorHAnsi" w:hAnsiTheme="minorHAnsi" w:cs="Arial"/>
          <w:sz w:val="22"/>
          <w:szCs w:val="22"/>
        </w:rPr>
      </w:pPr>
    </w:p>
    <w:p w14:paraId="39B6E054" w14:textId="21957007" w:rsidR="003F67D6" w:rsidRPr="007E0C31" w:rsidRDefault="001B30BB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0" w:name="_Toc98093563"/>
      <w:r w:rsidRPr="007E0C31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Cena</w:t>
      </w:r>
      <w:r w:rsidR="003F67D6" w:rsidRPr="007E0C31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plnění</w:t>
      </w:r>
      <w:bookmarkEnd w:id="10"/>
    </w:p>
    <w:p w14:paraId="464A7103" w14:textId="2B03A84E" w:rsidR="003B4132" w:rsidRPr="007E0C31" w:rsidRDefault="00DA73DD" w:rsidP="003B4132">
      <w:pPr>
        <w:pStyle w:val="Zkladntextodsazen2"/>
        <w:numPr>
          <w:ilvl w:val="1"/>
          <w:numId w:val="11"/>
        </w:numPr>
        <w:spacing w:after="0" w:line="240" w:lineRule="auto"/>
        <w:rPr>
          <w:rFonts w:ascii="Calibri" w:hAnsi="Calibri" w:cs="Calibri"/>
          <w:b/>
          <w:sz w:val="22"/>
          <w:szCs w:val="22"/>
        </w:rPr>
      </w:pPr>
      <w:r w:rsidRPr="007E0C31">
        <w:rPr>
          <w:rFonts w:asciiTheme="minorHAnsi" w:hAnsiTheme="minorHAnsi" w:cs="Arial"/>
          <w:sz w:val="22"/>
          <w:szCs w:val="22"/>
        </w:rPr>
        <w:t>Smluvn</w:t>
      </w:r>
      <w:r w:rsidR="003B4132" w:rsidRPr="007E0C31">
        <w:rPr>
          <w:rFonts w:asciiTheme="minorHAnsi" w:hAnsiTheme="minorHAnsi" w:cs="Arial"/>
          <w:sz w:val="22"/>
          <w:szCs w:val="22"/>
        </w:rPr>
        <w:t xml:space="preserve">í strany uvádějí, že cena řádně dodané stravy ve sjednané kvalitě podle této </w:t>
      </w:r>
      <w:r w:rsidR="003B4132" w:rsidRPr="007E0C31">
        <w:rPr>
          <w:rFonts w:ascii="Calibri" w:hAnsi="Calibri" w:cs="Calibri"/>
          <w:sz w:val="22"/>
          <w:szCs w:val="22"/>
        </w:rPr>
        <w:t>Smlouvy</w:t>
      </w:r>
      <w:r w:rsidR="004D7ADB" w:rsidRPr="007E0C31">
        <w:rPr>
          <w:rFonts w:ascii="Calibri" w:hAnsi="Calibri" w:cs="Calibri"/>
          <w:sz w:val="22"/>
          <w:szCs w:val="22"/>
        </w:rPr>
        <w:t xml:space="preserve"> </w:t>
      </w:r>
      <w:r w:rsidR="003B4132" w:rsidRPr="007E0C31">
        <w:rPr>
          <w:rFonts w:ascii="Calibri" w:eastAsia="Calibri" w:hAnsi="Calibri" w:cs="Calibri"/>
          <w:sz w:val="22"/>
          <w:szCs w:val="22"/>
        </w:rPr>
        <w:t xml:space="preserve">je stanovena v Celkové kalkulaci, která tvoří přílohu č. 2 </w:t>
      </w:r>
      <w:proofErr w:type="gramStart"/>
      <w:r w:rsidR="003B4132" w:rsidRPr="007E0C31">
        <w:rPr>
          <w:rFonts w:ascii="Calibri" w:eastAsia="Calibri" w:hAnsi="Calibri" w:cs="Calibri"/>
          <w:sz w:val="22"/>
          <w:szCs w:val="22"/>
        </w:rPr>
        <w:t>této</w:t>
      </w:r>
      <w:proofErr w:type="gramEnd"/>
      <w:r w:rsidR="003B4132" w:rsidRPr="007E0C31">
        <w:rPr>
          <w:rFonts w:ascii="Calibri" w:eastAsia="Calibri" w:hAnsi="Calibri" w:cs="Calibri"/>
          <w:sz w:val="22"/>
          <w:szCs w:val="22"/>
        </w:rPr>
        <w:t xml:space="preserve"> Smlouvy. </w:t>
      </w:r>
      <w:r w:rsidR="003B4132" w:rsidRPr="007E0C31">
        <w:rPr>
          <w:rFonts w:ascii="Calibri" w:hAnsi="Calibri" w:cs="Calibri"/>
          <w:color w:val="000000" w:themeColor="text1"/>
          <w:sz w:val="22"/>
          <w:szCs w:val="22"/>
        </w:rPr>
        <w:t xml:space="preserve">Kalkulace cen stravy je zpracována dle platných norem, v rozčlenění na hodnotu potravin a režijní náklady </w:t>
      </w:r>
      <w:r w:rsidR="009E438F" w:rsidRPr="007E0C31">
        <w:rPr>
          <w:rFonts w:ascii="Calibri" w:hAnsi="Calibri" w:cs="Calibri"/>
          <w:color w:val="000000" w:themeColor="text1"/>
          <w:sz w:val="22"/>
          <w:szCs w:val="22"/>
        </w:rPr>
        <w:t xml:space="preserve">vč. </w:t>
      </w:r>
      <w:r w:rsidR="003B4132" w:rsidRPr="007E0C31">
        <w:rPr>
          <w:rFonts w:ascii="Calibri" w:hAnsi="Calibri" w:cs="Calibri"/>
          <w:color w:val="000000" w:themeColor="text1"/>
          <w:sz w:val="22"/>
          <w:szCs w:val="22"/>
        </w:rPr>
        <w:t>DPH (dále jen „Cena“).</w:t>
      </w:r>
    </w:p>
    <w:p w14:paraId="2EBC036B" w14:textId="1D6BD3C6" w:rsidR="00732D8D" w:rsidRPr="007E0C31" w:rsidRDefault="009E438F" w:rsidP="00732D8D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E0C31">
        <w:rPr>
          <w:rFonts w:asciiTheme="minorHAnsi" w:hAnsiTheme="minorHAnsi" w:cs="Arial"/>
          <w:color w:val="000000"/>
          <w:sz w:val="22"/>
          <w:szCs w:val="22"/>
        </w:rPr>
        <w:t>V</w:t>
      </w:r>
      <w:r w:rsidR="00732D8D" w:rsidRPr="007E0C31">
        <w:rPr>
          <w:rFonts w:asciiTheme="minorHAnsi" w:hAnsiTheme="minorHAnsi" w:cs="Arial"/>
          <w:color w:val="000000"/>
          <w:sz w:val="22"/>
          <w:szCs w:val="22"/>
        </w:rPr>
        <w:t xml:space="preserve"> Ceně 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 xml:space="preserve">je zohledněna </w:t>
      </w:r>
      <w:r w:rsidR="00732D8D" w:rsidRPr="007E0C31">
        <w:rPr>
          <w:rFonts w:asciiTheme="minorHAnsi" w:hAnsiTheme="minorHAnsi" w:cs="Arial"/>
          <w:color w:val="000000"/>
          <w:sz w:val="22"/>
          <w:szCs w:val="22"/>
        </w:rPr>
        <w:t>DPH dle aktuálně platné a účinné zák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>onné sazby stanovené zákonem č. </w:t>
      </w:r>
      <w:r w:rsidR="00732D8D" w:rsidRPr="007E0C31">
        <w:rPr>
          <w:rFonts w:asciiTheme="minorHAnsi" w:hAnsiTheme="minorHAnsi" w:cs="Arial"/>
          <w:color w:val="000000"/>
          <w:sz w:val="22"/>
          <w:szCs w:val="22"/>
        </w:rPr>
        <w:t>235/2004 Sb., o dani z přidané hodnoty, ve znění pozdějších předpisů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>.</w:t>
      </w:r>
      <w:r w:rsidR="00732D8D" w:rsidRPr="007E0C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27121DCB" w14:textId="4660E15F" w:rsidR="00576E58" w:rsidRPr="008064EE" w:rsidRDefault="00895382" w:rsidP="002B53CD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E0C31">
        <w:rPr>
          <w:rFonts w:asciiTheme="minorHAnsi" w:hAnsiTheme="minorHAnsi" w:cs="Arial"/>
          <w:color w:val="000000"/>
          <w:sz w:val="22"/>
          <w:szCs w:val="22"/>
        </w:rPr>
        <w:t>Cena podle odstavce 1 je uvedena jako cena</w:t>
      </w:r>
      <w:r w:rsidR="00AE46FE" w:rsidRPr="007E0C31">
        <w:rPr>
          <w:rFonts w:asciiTheme="minorHAnsi" w:hAnsiTheme="minorHAnsi" w:cs="Arial"/>
          <w:color w:val="000000"/>
          <w:sz w:val="22"/>
          <w:szCs w:val="22"/>
        </w:rPr>
        <w:t xml:space="preserve"> nejvýše přípustn</w:t>
      </w:r>
      <w:r w:rsidR="00D61F07" w:rsidRPr="007E0C31">
        <w:rPr>
          <w:rFonts w:asciiTheme="minorHAnsi" w:hAnsiTheme="minorHAnsi" w:cs="Arial"/>
          <w:color w:val="000000"/>
          <w:sz w:val="22"/>
          <w:szCs w:val="22"/>
        </w:rPr>
        <w:t>á</w:t>
      </w:r>
      <w:r w:rsidR="00AE46FE" w:rsidRPr="007E0C31">
        <w:rPr>
          <w:rFonts w:asciiTheme="minorHAnsi" w:hAnsiTheme="minorHAnsi" w:cs="Arial"/>
          <w:color w:val="000000"/>
          <w:sz w:val="22"/>
          <w:szCs w:val="22"/>
        </w:rPr>
        <w:t xml:space="preserve"> a nepřekročiteln</w:t>
      </w:r>
      <w:r w:rsidR="00D61F07" w:rsidRPr="007E0C31">
        <w:rPr>
          <w:rFonts w:asciiTheme="minorHAnsi" w:hAnsiTheme="minorHAnsi" w:cs="Arial"/>
          <w:color w:val="000000"/>
          <w:sz w:val="22"/>
          <w:szCs w:val="22"/>
        </w:rPr>
        <w:t>á</w:t>
      </w:r>
      <w:r w:rsidR="00AE46FE" w:rsidRPr="007E0C31">
        <w:rPr>
          <w:rFonts w:asciiTheme="minorHAnsi" w:hAnsiTheme="minorHAnsi" w:cs="Arial"/>
          <w:color w:val="000000"/>
          <w:sz w:val="22"/>
          <w:szCs w:val="22"/>
        </w:rPr>
        <w:t xml:space="preserve"> a zahrnuj</w:t>
      </w:r>
      <w:r w:rsidR="00D61F07" w:rsidRPr="007E0C31">
        <w:rPr>
          <w:rFonts w:asciiTheme="minorHAnsi" w:hAnsiTheme="minorHAnsi" w:cs="Arial"/>
          <w:color w:val="000000"/>
          <w:sz w:val="22"/>
          <w:szCs w:val="22"/>
        </w:rPr>
        <w:t>e</w:t>
      </w:r>
      <w:r w:rsidR="00576E58" w:rsidRPr="007E0C31">
        <w:rPr>
          <w:rFonts w:asciiTheme="minorHAnsi" w:hAnsiTheme="minorHAnsi" w:cs="Arial"/>
          <w:color w:val="000000"/>
          <w:sz w:val="22"/>
          <w:szCs w:val="22"/>
        </w:rPr>
        <w:t xml:space="preserve"> veškeré výlohy, výdaje a náklady vzniklé </w:t>
      </w:r>
      <w:r w:rsidR="00D61F07" w:rsidRPr="007E0C31">
        <w:rPr>
          <w:rFonts w:asciiTheme="minorHAnsi" w:hAnsiTheme="minorHAnsi" w:cs="Arial"/>
          <w:color w:val="000000"/>
          <w:sz w:val="22"/>
          <w:szCs w:val="22"/>
        </w:rPr>
        <w:t>P</w:t>
      </w:r>
      <w:r w:rsidR="00576E58" w:rsidRPr="007E0C31">
        <w:rPr>
          <w:rFonts w:asciiTheme="minorHAnsi" w:hAnsiTheme="minorHAnsi" w:cs="Arial"/>
          <w:color w:val="000000"/>
          <w:sz w:val="22"/>
          <w:szCs w:val="22"/>
        </w:rPr>
        <w:t>oskytovateli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 xml:space="preserve"> v souvislosti s poskytováním služeb dle</w:t>
      </w:r>
      <w:r w:rsidR="0060011C">
        <w:rPr>
          <w:rFonts w:asciiTheme="minorHAnsi" w:hAnsiTheme="minorHAnsi" w:cs="Arial"/>
          <w:color w:val="000000"/>
          <w:sz w:val="22"/>
          <w:szCs w:val="22"/>
        </w:rPr>
        <w:t> 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 xml:space="preserve">této 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S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mlouvy</w:t>
      </w:r>
      <w:r w:rsidR="00B371A6" w:rsidRPr="008064EE">
        <w:rPr>
          <w:rFonts w:asciiTheme="minorHAnsi" w:hAnsiTheme="minorHAnsi" w:cs="Arial"/>
          <w:color w:val="000000"/>
          <w:sz w:val="22"/>
          <w:szCs w:val="22"/>
        </w:rPr>
        <w:t xml:space="preserve"> (zejména 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vešk</w:t>
      </w:r>
      <w:r w:rsidR="009D3642">
        <w:rPr>
          <w:rFonts w:asciiTheme="minorHAnsi" w:hAnsiTheme="minorHAnsi" w:cs="Arial"/>
          <w:color w:val="000000"/>
          <w:sz w:val="22"/>
          <w:szCs w:val="22"/>
        </w:rPr>
        <w:t>eré náklady potřebné k přípravě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obědů pro zaměstnance</w:t>
      </w:r>
      <w:r w:rsidR="009D3642">
        <w:rPr>
          <w:rFonts w:asciiTheme="minorHAnsi" w:hAnsiTheme="minorHAnsi" w:cs="Arial"/>
          <w:color w:val="000000"/>
          <w:sz w:val="22"/>
          <w:szCs w:val="22"/>
        </w:rPr>
        <w:t xml:space="preserve"> a</w:t>
      </w:r>
      <w:r w:rsidR="00956990">
        <w:rPr>
          <w:rFonts w:asciiTheme="minorHAnsi" w:hAnsiTheme="minorHAnsi" w:cs="Arial"/>
          <w:color w:val="000000"/>
          <w:sz w:val="22"/>
          <w:szCs w:val="22"/>
        </w:rPr>
        <w:t> </w:t>
      </w:r>
      <w:r w:rsidR="009D3642">
        <w:rPr>
          <w:rFonts w:asciiTheme="minorHAnsi" w:hAnsiTheme="minorHAnsi" w:cs="Arial"/>
          <w:color w:val="000000"/>
          <w:sz w:val="22"/>
          <w:szCs w:val="22"/>
        </w:rPr>
        <w:t>klienty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, včetně dopravy do místa plnění, zajištění a použití obvyklých nádob a obalů, za</w:t>
      </w:r>
      <w:r w:rsidR="00956990">
        <w:rPr>
          <w:rFonts w:asciiTheme="minorHAnsi" w:hAnsiTheme="minorHAnsi" w:cs="Arial"/>
          <w:color w:val="000000"/>
          <w:sz w:val="22"/>
          <w:szCs w:val="22"/>
        </w:rPr>
        <w:t> 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dodržení platných hygienických, případně jiných, s touto činností souvisejících, norem</w:t>
      </w:r>
      <w:r w:rsidR="00B371A6" w:rsidRPr="008064EE">
        <w:rPr>
          <w:rFonts w:asciiTheme="minorHAnsi" w:hAnsiTheme="minorHAnsi" w:cs="Arial"/>
          <w:color w:val="000000"/>
          <w:sz w:val="22"/>
          <w:szCs w:val="22"/>
        </w:rPr>
        <w:t>)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7D0DC836" w14:textId="7BEAC5A1" w:rsidR="00576E58" w:rsidRPr="008064EE" w:rsidRDefault="00055B52" w:rsidP="002B53CD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V případě, že roční míra inflace v kalendářním roce, v němž probíhalo poskytování služeb</w:t>
      </w:r>
      <w:r w:rsidR="005B3EE6">
        <w:rPr>
          <w:rFonts w:asciiTheme="minorHAnsi" w:hAnsiTheme="minorHAnsi" w:cs="Arial"/>
          <w:color w:val="000000"/>
          <w:sz w:val="22"/>
          <w:szCs w:val="22"/>
        </w:rPr>
        <w:t xml:space="preserve"> dle této Smlouvy</w:t>
      </w:r>
      <w:r w:rsidR="00641BB0">
        <w:rPr>
          <w:rFonts w:asciiTheme="minorHAnsi" w:hAnsiTheme="minorHAnsi" w:cs="Arial"/>
          <w:color w:val="000000"/>
          <w:sz w:val="22"/>
          <w:szCs w:val="22"/>
        </w:rPr>
        <w:t>,</w:t>
      </w:r>
      <w:r w:rsidR="005B3EE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překročí podle údajů Českého statistického úřadu 3 % oproti stavu v předchozím kalendářním roce, může se cena za poskytnutá plnění zvýšit následujícího kalendářního roku o procentní částku </w:t>
      </w:r>
      <w:r w:rsidR="005B3EE6">
        <w:rPr>
          <w:rFonts w:asciiTheme="minorHAnsi" w:hAnsiTheme="minorHAnsi" w:cs="Arial"/>
          <w:color w:val="000000"/>
          <w:sz w:val="22"/>
          <w:szCs w:val="22"/>
        </w:rPr>
        <w:t xml:space="preserve">odpovídající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roční </w:t>
      </w:r>
      <w:r w:rsidR="00641BB0">
        <w:rPr>
          <w:rFonts w:asciiTheme="minorHAnsi" w:hAnsiTheme="minorHAnsi" w:cs="Arial"/>
          <w:color w:val="000000"/>
          <w:sz w:val="22"/>
          <w:szCs w:val="22"/>
        </w:rPr>
        <w:t xml:space="preserve">míře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inflace vyhlášené Českým statistickým úřadem, </w:t>
      </w:r>
      <w:r w:rsidR="007F2008">
        <w:rPr>
          <w:rFonts w:asciiTheme="minorHAnsi" w:hAnsiTheme="minorHAnsi" w:cs="Arial"/>
          <w:color w:val="000000"/>
          <w:sz w:val="22"/>
          <w:szCs w:val="22"/>
        </w:rPr>
        <w:t>a to při dodržení maximální výše ceny stanovené vyhláškou č. 505/2006 Sb., kterou se provádí některá ustanovení zákona o sociálních službách</w:t>
      </w:r>
      <w:r>
        <w:rPr>
          <w:rFonts w:asciiTheme="minorHAnsi" w:hAnsiTheme="minorHAnsi" w:cs="Arial"/>
          <w:color w:val="000000"/>
          <w:sz w:val="22"/>
          <w:szCs w:val="22"/>
        </w:rPr>
        <w:t>. Cena se</w:t>
      </w:r>
      <w:r w:rsidR="00641BB0">
        <w:rPr>
          <w:rFonts w:asciiTheme="minorHAnsi" w:hAnsiTheme="minorHAnsi" w:cs="Arial"/>
          <w:color w:val="000000"/>
          <w:sz w:val="22"/>
          <w:szCs w:val="22"/>
        </w:rPr>
        <w:t> 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takto může zvýšit </w:t>
      </w:r>
      <w:r w:rsidR="005B3EE6">
        <w:rPr>
          <w:rFonts w:asciiTheme="minorHAnsi" w:hAnsiTheme="minorHAnsi" w:cs="Arial"/>
          <w:color w:val="000000"/>
          <w:sz w:val="22"/>
          <w:szCs w:val="22"/>
        </w:rPr>
        <w:t>na základě písemné</w:t>
      </w:r>
      <w:r w:rsidR="003D6011">
        <w:rPr>
          <w:rFonts w:asciiTheme="minorHAnsi" w:hAnsiTheme="minorHAnsi" w:cs="Arial"/>
          <w:color w:val="000000"/>
          <w:sz w:val="22"/>
          <w:szCs w:val="22"/>
        </w:rPr>
        <w:t>ho dodatku ke Smlouvě podepsaného oběma smluvními stranami</w:t>
      </w:r>
      <w:r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2702B590" w14:textId="1D7E47CC" w:rsidR="00AB2033" w:rsidRDefault="00AB2033" w:rsidP="00AB2033">
      <w:pPr>
        <w:pStyle w:val="Zkladntextodsazen2"/>
        <w:spacing w:after="0" w:line="240" w:lineRule="auto"/>
        <w:ind w:left="0"/>
        <w:rPr>
          <w:rFonts w:asciiTheme="minorHAnsi" w:hAnsiTheme="minorHAnsi" w:cs="Arial"/>
          <w:color w:val="000000"/>
          <w:sz w:val="22"/>
          <w:szCs w:val="22"/>
        </w:rPr>
      </w:pPr>
    </w:p>
    <w:p w14:paraId="29B95604" w14:textId="2FBA9DCC" w:rsidR="003F67D6" w:rsidRPr="00DC33C8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1" w:name="_Toc98093564"/>
      <w:r w:rsidRPr="00DC33C8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Platební podmínky</w:t>
      </w:r>
      <w:bookmarkEnd w:id="11"/>
    </w:p>
    <w:p w14:paraId="46C6D289" w14:textId="31C6F404" w:rsidR="001F3052" w:rsidRPr="007E0C31" w:rsidRDefault="003F67D6" w:rsidP="001F3052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Úhrada 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 xml:space="preserve">ceny za </w:t>
      </w:r>
      <w:r w:rsidR="006F250A" w:rsidRPr="007E0C31">
        <w:rPr>
          <w:rFonts w:asciiTheme="minorHAnsi" w:hAnsiTheme="minorHAnsi" w:cs="Arial"/>
          <w:color w:val="000000"/>
          <w:sz w:val="22"/>
          <w:szCs w:val="22"/>
        </w:rPr>
        <w:t>skutečně odebran</w:t>
      </w:r>
      <w:r w:rsidR="001F3052" w:rsidRPr="007E0C31">
        <w:rPr>
          <w:rFonts w:asciiTheme="minorHAnsi" w:hAnsiTheme="minorHAnsi" w:cs="Arial"/>
          <w:color w:val="000000"/>
          <w:sz w:val="22"/>
          <w:szCs w:val="22"/>
        </w:rPr>
        <w:t>ou stravu</w:t>
      </w:r>
      <w:r w:rsidR="006F250A" w:rsidRPr="007E0C31">
        <w:rPr>
          <w:rFonts w:asciiTheme="minorHAnsi" w:hAnsiTheme="minorHAnsi" w:cs="Arial"/>
          <w:color w:val="000000"/>
          <w:sz w:val="22"/>
          <w:szCs w:val="22"/>
        </w:rPr>
        <w:t xml:space="preserve"> za daný kalendářní měsíc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 xml:space="preserve"> bude provedena na</w:t>
      </w:r>
      <w:r w:rsidR="00732D8D" w:rsidRPr="007E0C31">
        <w:rPr>
          <w:rFonts w:asciiTheme="minorHAnsi" w:hAnsiTheme="minorHAnsi" w:cs="Arial"/>
          <w:color w:val="000000"/>
          <w:sz w:val="22"/>
          <w:szCs w:val="22"/>
        </w:rPr>
        <w:t> 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>základě příslušného daňového dokladu - faktury</w:t>
      </w:r>
      <w:r w:rsidR="00D61F07" w:rsidRPr="007E0C31">
        <w:rPr>
          <w:rFonts w:asciiTheme="minorHAnsi" w:hAnsiTheme="minorHAnsi" w:cs="Arial"/>
          <w:color w:val="000000"/>
          <w:sz w:val="22"/>
          <w:szCs w:val="22"/>
        </w:rPr>
        <w:t xml:space="preserve"> (dále jen „faktura“)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>.</w:t>
      </w:r>
      <w:r w:rsidR="00D61F07" w:rsidRPr="007E0C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F3052" w:rsidRPr="007E0C31">
        <w:rPr>
          <w:rFonts w:asciiTheme="minorHAnsi" w:hAnsiTheme="minorHAnsi" w:cs="Arial"/>
          <w:color w:val="000000"/>
          <w:sz w:val="22"/>
          <w:szCs w:val="22"/>
        </w:rPr>
        <w:t>Přílohou každé faktury bude podrobný soupis dodané stravy za jednotlivé kalendářní d</w:t>
      </w:r>
      <w:r w:rsidR="00171E12" w:rsidRPr="007E0C31">
        <w:rPr>
          <w:rFonts w:asciiTheme="minorHAnsi" w:hAnsiTheme="minorHAnsi" w:cs="Arial"/>
          <w:color w:val="000000"/>
          <w:sz w:val="22"/>
          <w:szCs w:val="22"/>
        </w:rPr>
        <w:t>ny</w:t>
      </w:r>
      <w:r w:rsidR="001F3052" w:rsidRPr="007E0C31">
        <w:rPr>
          <w:rFonts w:asciiTheme="minorHAnsi" w:hAnsiTheme="minorHAnsi" w:cs="Arial"/>
          <w:color w:val="000000"/>
          <w:sz w:val="22"/>
          <w:szCs w:val="22"/>
        </w:rPr>
        <w:t xml:space="preserve"> plnění.</w:t>
      </w:r>
    </w:p>
    <w:p w14:paraId="4625B32A" w14:textId="7F534D37" w:rsidR="003F67D6" w:rsidRPr="007E0C31" w:rsidRDefault="00D61F07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E0C31">
        <w:rPr>
          <w:rFonts w:asciiTheme="minorHAnsi" w:hAnsiTheme="minorHAnsi" w:cs="Arial"/>
          <w:color w:val="000000"/>
          <w:sz w:val="22"/>
          <w:szCs w:val="22"/>
        </w:rPr>
        <w:t>Objednatel neposkytuje zálohy.</w:t>
      </w:r>
      <w:r w:rsidR="00DC33C8" w:rsidRPr="007E0C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02E15737" w14:textId="0307C69C" w:rsidR="00DC33C8" w:rsidRPr="007E0C31" w:rsidRDefault="00D61F07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7E0C31">
        <w:rPr>
          <w:rFonts w:asciiTheme="minorHAnsi" w:hAnsiTheme="minorHAnsi" w:cs="Arial"/>
          <w:sz w:val="22"/>
          <w:szCs w:val="22"/>
        </w:rPr>
        <w:t>F</w:t>
      </w:r>
      <w:r w:rsidR="00DC33C8" w:rsidRPr="007E0C31">
        <w:rPr>
          <w:rFonts w:asciiTheme="minorHAnsi" w:hAnsiTheme="minorHAnsi" w:cs="Arial"/>
          <w:sz w:val="22"/>
          <w:szCs w:val="22"/>
        </w:rPr>
        <w:t xml:space="preserve">aktura </w:t>
      </w:r>
      <w:r w:rsidR="009E438F" w:rsidRPr="007E0C31">
        <w:rPr>
          <w:rFonts w:asciiTheme="minorHAnsi" w:hAnsiTheme="minorHAnsi" w:cs="Arial"/>
          <w:sz w:val="22"/>
          <w:szCs w:val="22"/>
        </w:rPr>
        <w:t xml:space="preserve">bude </w:t>
      </w:r>
      <w:r w:rsidR="00DC33C8" w:rsidRPr="007E0C31">
        <w:rPr>
          <w:rFonts w:asciiTheme="minorHAnsi" w:hAnsiTheme="minorHAnsi" w:cs="Arial"/>
          <w:sz w:val="22"/>
          <w:szCs w:val="22"/>
        </w:rPr>
        <w:t>předložen</w:t>
      </w:r>
      <w:r w:rsidRPr="007E0C31">
        <w:rPr>
          <w:rFonts w:asciiTheme="minorHAnsi" w:hAnsiTheme="minorHAnsi" w:cs="Arial"/>
          <w:sz w:val="22"/>
          <w:szCs w:val="22"/>
        </w:rPr>
        <w:t>a</w:t>
      </w:r>
      <w:r w:rsidR="009E438F" w:rsidRPr="007E0C31">
        <w:rPr>
          <w:rFonts w:asciiTheme="minorHAnsi" w:hAnsiTheme="minorHAnsi" w:cs="Arial"/>
          <w:sz w:val="22"/>
          <w:szCs w:val="22"/>
        </w:rPr>
        <w:t xml:space="preserve"> v elektronické podobě prostřednictvím e-mailu</w:t>
      </w:r>
      <w:r w:rsidR="00DC33C8" w:rsidRPr="007E0C31">
        <w:rPr>
          <w:rFonts w:asciiTheme="minorHAnsi" w:hAnsiTheme="minorHAnsi" w:cs="Arial"/>
          <w:sz w:val="22"/>
          <w:szCs w:val="22"/>
        </w:rPr>
        <w:t xml:space="preserve"> a </w:t>
      </w:r>
      <w:r w:rsidR="009E438F" w:rsidRPr="007E0C31">
        <w:rPr>
          <w:rFonts w:asciiTheme="minorHAnsi" w:hAnsiTheme="minorHAnsi" w:cs="Arial"/>
          <w:sz w:val="22"/>
          <w:szCs w:val="22"/>
        </w:rPr>
        <w:t xml:space="preserve">musí </w:t>
      </w:r>
      <w:r w:rsidR="00DC33C8" w:rsidRPr="007E0C31">
        <w:rPr>
          <w:rFonts w:asciiTheme="minorHAnsi" w:hAnsiTheme="minorHAnsi" w:cs="Arial"/>
          <w:sz w:val="22"/>
          <w:szCs w:val="22"/>
        </w:rPr>
        <w:t xml:space="preserve">splňovat náležitosti daňového dokladu dle </w:t>
      </w:r>
      <w:r w:rsidRPr="007E0C31">
        <w:rPr>
          <w:rFonts w:asciiTheme="minorHAnsi" w:hAnsiTheme="minorHAnsi" w:cs="Arial"/>
          <w:sz w:val="22"/>
          <w:szCs w:val="22"/>
        </w:rPr>
        <w:t xml:space="preserve">zákona č. 235/2004 Sb., o dani z přidané hodnoty, </w:t>
      </w:r>
      <w:r w:rsidR="0082567E" w:rsidRPr="007E0C31">
        <w:rPr>
          <w:rFonts w:asciiTheme="minorHAnsi" w:hAnsiTheme="minorHAnsi" w:cs="Arial"/>
          <w:sz w:val="22"/>
          <w:szCs w:val="22"/>
        </w:rPr>
        <w:t>ve znění pozdějších předpisů, a </w:t>
      </w:r>
      <w:r w:rsidRPr="007E0C31">
        <w:rPr>
          <w:rFonts w:asciiTheme="minorHAnsi" w:hAnsiTheme="minorHAnsi" w:cs="Arial"/>
          <w:sz w:val="22"/>
          <w:szCs w:val="22"/>
        </w:rPr>
        <w:t xml:space="preserve">účetního dokladu dle </w:t>
      </w:r>
      <w:r w:rsidR="00DC33C8" w:rsidRPr="007E0C31">
        <w:rPr>
          <w:rFonts w:asciiTheme="minorHAnsi" w:hAnsiTheme="minorHAnsi" w:cs="Arial"/>
          <w:sz w:val="22"/>
          <w:szCs w:val="22"/>
        </w:rPr>
        <w:t>zákona č. 563/1991 Sb., o účetnictví</w:t>
      </w:r>
      <w:r w:rsidR="003E78DE" w:rsidRPr="007E0C31">
        <w:rPr>
          <w:rFonts w:asciiTheme="minorHAnsi" w:hAnsiTheme="minorHAnsi" w:cs="Arial"/>
          <w:sz w:val="22"/>
          <w:szCs w:val="22"/>
        </w:rPr>
        <w:t>, ve znění pozdějších předpisů.</w:t>
      </w:r>
    </w:p>
    <w:p w14:paraId="13C8574A" w14:textId="4964B86A" w:rsidR="00DC33C8" w:rsidRPr="002526E0" w:rsidRDefault="00DC33C8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2526E0">
        <w:rPr>
          <w:rFonts w:asciiTheme="minorHAnsi" w:hAnsiTheme="minorHAnsi" w:cs="Arial"/>
          <w:sz w:val="22"/>
          <w:szCs w:val="22"/>
        </w:rPr>
        <w:lastRenderedPageBreak/>
        <w:t xml:space="preserve">V případě, že faktura nebude obsahovat </w:t>
      </w:r>
      <w:r w:rsidR="003E78DE">
        <w:rPr>
          <w:rFonts w:asciiTheme="minorHAnsi" w:hAnsiTheme="minorHAnsi" w:cs="Arial"/>
          <w:sz w:val="22"/>
          <w:szCs w:val="22"/>
        </w:rPr>
        <w:t xml:space="preserve">zákonné </w:t>
      </w:r>
      <w:r w:rsidRPr="002526E0">
        <w:rPr>
          <w:rFonts w:asciiTheme="minorHAnsi" w:hAnsiTheme="minorHAnsi" w:cs="Arial"/>
          <w:sz w:val="22"/>
          <w:szCs w:val="22"/>
        </w:rPr>
        <w:t xml:space="preserve">náležitosti, je </w:t>
      </w:r>
      <w:r>
        <w:rPr>
          <w:rFonts w:asciiTheme="minorHAnsi" w:hAnsiTheme="minorHAnsi" w:cs="Arial"/>
          <w:sz w:val="22"/>
          <w:szCs w:val="22"/>
        </w:rPr>
        <w:t>Objednatel</w:t>
      </w:r>
      <w:r w:rsidRPr="002526E0">
        <w:rPr>
          <w:rFonts w:asciiTheme="minorHAnsi" w:hAnsiTheme="minorHAnsi" w:cs="Arial"/>
          <w:sz w:val="22"/>
          <w:szCs w:val="22"/>
        </w:rPr>
        <w:t xml:space="preserve"> oprávněn vrátit </w:t>
      </w:r>
      <w:r w:rsidR="0089143C">
        <w:rPr>
          <w:rFonts w:asciiTheme="minorHAnsi" w:hAnsiTheme="minorHAnsi" w:cs="Arial"/>
          <w:sz w:val="22"/>
          <w:szCs w:val="22"/>
        </w:rPr>
        <w:t>ji</w:t>
      </w:r>
      <w:r w:rsidR="00C0311C">
        <w:rPr>
          <w:rFonts w:asciiTheme="minorHAnsi" w:hAnsiTheme="minorHAnsi" w:cs="Arial"/>
          <w:sz w:val="22"/>
          <w:szCs w:val="22"/>
        </w:rPr>
        <w:t> </w:t>
      </w:r>
      <w:r w:rsidR="00D61F07">
        <w:rPr>
          <w:rFonts w:asciiTheme="minorHAnsi" w:hAnsiTheme="minorHAnsi" w:cs="Arial"/>
          <w:sz w:val="22"/>
          <w:szCs w:val="22"/>
        </w:rPr>
        <w:t>Poskytovateli</w:t>
      </w:r>
      <w:r w:rsidRPr="002526E0">
        <w:rPr>
          <w:rFonts w:asciiTheme="minorHAnsi" w:hAnsiTheme="minorHAnsi" w:cs="Arial"/>
          <w:sz w:val="22"/>
          <w:szCs w:val="22"/>
        </w:rPr>
        <w:t xml:space="preserve"> a požadovat vystavení nové</w:t>
      </w:r>
      <w:r w:rsidR="0089143C">
        <w:rPr>
          <w:rFonts w:asciiTheme="minorHAnsi" w:hAnsiTheme="minorHAnsi" w:cs="Arial"/>
          <w:sz w:val="22"/>
          <w:szCs w:val="22"/>
        </w:rPr>
        <w:t xml:space="preserve"> </w:t>
      </w:r>
      <w:r w:rsidRPr="002526E0">
        <w:rPr>
          <w:rFonts w:asciiTheme="minorHAnsi" w:hAnsiTheme="minorHAnsi" w:cs="Arial"/>
          <w:sz w:val="22"/>
          <w:szCs w:val="22"/>
        </w:rPr>
        <w:t xml:space="preserve">faktury. Právo vrátit </w:t>
      </w:r>
      <w:r w:rsidR="0089143C">
        <w:rPr>
          <w:rFonts w:asciiTheme="minorHAnsi" w:hAnsiTheme="minorHAnsi" w:cs="Arial"/>
          <w:sz w:val="22"/>
          <w:szCs w:val="22"/>
        </w:rPr>
        <w:t>fakturu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Objednateli</w:t>
      </w:r>
      <w:r w:rsidRPr="002526E0">
        <w:rPr>
          <w:rFonts w:asciiTheme="minorHAnsi" w:hAnsiTheme="minorHAnsi" w:cs="Arial"/>
          <w:sz w:val="22"/>
          <w:szCs w:val="22"/>
        </w:rPr>
        <w:t xml:space="preserve"> zaniká, neuplatní-li jej </w:t>
      </w:r>
      <w:r>
        <w:rPr>
          <w:rFonts w:asciiTheme="minorHAnsi" w:hAnsiTheme="minorHAnsi" w:cs="Arial"/>
          <w:sz w:val="22"/>
          <w:szCs w:val="22"/>
        </w:rPr>
        <w:t>Objednatel</w:t>
      </w:r>
      <w:r w:rsidRPr="002526E0">
        <w:rPr>
          <w:rFonts w:asciiTheme="minorHAnsi" w:hAnsiTheme="minorHAnsi" w:cs="Arial"/>
          <w:sz w:val="22"/>
          <w:szCs w:val="22"/>
        </w:rPr>
        <w:t xml:space="preserve"> do sedmi (7) pracovních dnů ode dne doručení takového dokladu </w:t>
      </w:r>
      <w:r w:rsidR="0089143C">
        <w:rPr>
          <w:rFonts w:asciiTheme="minorHAnsi" w:hAnsiTheme="minorHAnsi" w:cs="Arial"/>
          <w:sz w:val="22"/>
          <w:szCs w:val="22"/>
        </w:rPr>
        <w:t>Poskytovatelem</w:t>
      </w:r>
      <w:r w:rsidRPr="002526E0">
        <w:rPr>
          <w:rFonts w:asciiTheme="minorHAnsi" w:hAnsiTheme="minorHAnsi" w:cs="Arial"/>
          <w:sz w:val="22"/>
          <w:szCs w:val="22"/>
        </w:rPr>
        <w:t>. Počínaje dnem doručení opravené</w:t>
      </w:r>
      <w:r w:rsidR="0089143C">
        <w:rPr>
          <w:rFonts w:asciiTheme="minorHAnsi" w:hAnsiTheme="minorHAnsi" w:cs="Arial"/>
          <w:sz w:val="22"/>
          <w:szCs w:val="22"/>
        </w:rPr>
        <w:t xml:space="preserve"> faktury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Objednateli</w:t>
      </w:r>
      <w:r w:rsidRPr="002526E0">
        <w:rPr>
          <w:rFonts w:asciiTheme="minorHAnsi" w:hAnsiTheme="minorHAnsi" w:cs="Arial"/>
          <w:sz w:val="22"/>
          <w:szCs w:val="22"/>
        </w:rPr>
        <w:t xml:space="preserve"> začne </w:t>
      </w:r>
      <w:r>
        <w:rPr>
          <w:rFonts w:asciiTheme="minorHAnsi" w:hAnsiTheme="minorHAnsi" w:cs="Arial"/>
          <w:sz w:val="22"/>
          <w:szCs w:val="22"/>
        </w:rPr>
        <w:t xml:space="preserve">plynout nová </w:t>
      </w:r>
      <w:r w:rsidR="00C0311C">
        <w:rPr>
          <w:rFonts w:asciiTheme="minorHAnsi" w:hAnsiTheme="minorHAnsi" w:cs="Arial"/>
          <w:sz w:val="22"/>
          <w:szCs w:val="22"/>
        </w:rPr>
        <w:t>dob</w:t>
      </w:r>
      <w:r>
        <w:rPr>
          <w:rFonts w:asciiTheme="minorHAnsi" w:hAnsiTheme="minorHAnsi" w:cs="Arial"/>
          <w:sz w:val="22"/>
          <w:szCs w:val="22"/>
        </w:rPr>
        <w:t>a splatnosti.</w:t>
      </w:r>
    </w:p>
    <w:p w14:paraId="2F5738B0" w14:textId="03C9677B" w:rsidR="008B3FAE" w:rsidRDefault="0089143C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Poskytovatel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bude 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O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bjednateli fakturovat měsíčně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po uplynutí příslušného měsíce 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>v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korunách českých na základě celkového počtu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skutečně odebrané stravy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 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>daném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 kalendářním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 měsíci.</w:t>
      </w:r>
    </w:p>
    <w:p w14:paraId="5F38D355" w14:textId="0864CB06" w:rsidR="0023658A" w:rsidRDefault="0023658A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Doba splatnosti faktury se stanovuje na 30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(slovy: třicet) 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kalendářních dnů ode dne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 xml:space="preserve">jejího 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doručení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Objednateli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. Ve zdůvodněných případech a na základě vzájemného projednání může být splatnost prodloužena podle potřeby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. Dnem úhrady se rozumí den, kdy byla celková účtovaná částka prokazatelně odepsána z účtu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 ve prospěch účtu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130CCBB6" w14:textId="77777777" w:rsidR="001C68BC" w:rsidRDefault="001C68BC" w:rsidP="001C68BC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0D29B7A3" w14:textId="4E507DE2" w:rsidR="003F67D6" w:rsidRPr="003E78DE" w:rsidRDefault="00220E5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2" w:name="_Toc98093565"/>
      <w:r w:rsidRPr="003E78DE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Ostatní ujednání</w:t>
      </w:r>
      <w:bookmarkEnd w:id="12"/>
    </w:p>
    <w:p w14:paraId="14768D88" w14:textId="46FD5B2D" w:rsidR="003F67D6" w:rsidRPr="008064EE" w:rsidRDefault="00426279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je povinen při plnění předmětu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mlouvy postupovat s odbornou péčí, přičemž je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při své činnosti povinen chránit zájmy a dobré jméno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bjednatele.</w:t>
      </w:r>
    </w:p>
    <w:p w14:paraId="23205F6B" w14:textId="5377FA3F" w:rsidR="00B3093E" w:rsidRPr="008064EE" w:rsidRDefault="00E50011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Smluvní strany se dohodly, že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Objednatel má právo provést kontrolu dodávan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é stravy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systémem namátkového výběru odebrat kontrolní vzorek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rozsahu až 4 celé 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obědy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/večeře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za každý měsíc za účelem kontroly množství, kvality a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dodržování dietních předpisů.</w:t>
      </w:r>
      <w:r w:rsidR="006910E2" w:rsidRPr="008064EE">
        <w:rPr>
          <w:rFonts w:asciiTheme="minorHAnsi" w:hAnsiTheme="minorHAnsi" w:cs="Arial"/>
          <w:color w:val="000000"/>
          <w:sz w:val="22"/>
          <w:szCs w:val="22"/>
        </w:rPr>
        <w:t xml:space="preserve"> Provedení kontroly řídí Objednatel. </w:t>
      </w:r>
    </w:p>
    <w:p w14:paraId="2BF94A83" w14:textId="0D3101E0" w:rsidR="00DE4D46" w:rsidRPr="008064EE" w:rsidRDefault="00C93776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 bude o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provedení a výsledku kontroly písemně informovat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Poskytovatele.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případě nedostatků bude 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vyzván 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Objednatelem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k jejich odstranění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>. V příp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adě, že se 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zjištěné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nedostatky</w:t>
      </w:r>
      <w:r w:rsidR="00C8369B">
        <w:rPr>
          <w:rFonts w:asciiTheme="minorHAnsi" w:hAnsiTheme="minorHAnsi" w:cs="Arial"/>
          <w:color w:val="000000"/>
          <w:sz w:val="22"/>
          <w:szCs w:val="22"/>
        </w:rPr>
        <w:t xml:space="preserve">, o nichž byl Poskytovatel informován a vyzván </w:t>
      </w:r>
      <w:r w:rsidR="00F03766">
        <w:rPr>
          <w:rFonts w:asciiTheme="minorHAnsi" w:hAnsiTheme="minorHAnsi" w:cs="Arial"/>
          <w:color w:val="000000"/>
          <w:sz w:val="22"/>
          <w:szCs w:val="22"/>
        </w:rPr>
        <w:t>k</w:t>
      </w:r>
      <w:r w:rsidR="00C8369B">
        <w:rPr>
          <w:rFonts w:asciiTheme="minorHAnsi" w:hAnsiTheme="minorHAnsi" w:cs="Arial"/>
          <w:color w:val="000000"/>
          <w:sz w:val="22"/>
          <w:szCs w:val="22"/>
        </w:rPr>
        <w:t xml:space="preserve"> jejich nápravě,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budou opakovat, </w:t>
      </w:r>
      <w:r w:rsidR="00DE4D46" w:rsidRPr="008064EE">
        <w:rPr>
          <w:rFonts w:asciiTheme="minorHAnsi" w:hAnsiTheme="minorHAnsi" w:cs="Arial"/>
          <w:color w:val="000000"/>
          <w:sz w:val="22"/>
          <w:szCs w:val="22"/>
        </w:rPr>
        <w:t>j</w:t>
      </w:r>
      <w:r w:rsidR="00B2509C" w:rsidRPr="008064EE">
        <w:rPr>
          <w:rFonts w:asciiTheme="minorHAnsi" w:hAnsiTheme="minorHAnsi" w:cs="Arial"/>
          <w:color w:val="000000"/>
          <w:sz w:val="22"/>
          <w:szCs w:val="22"/>
        </w:rPr>
        <w:t xml:space="preserve">edná se o podstatné </w:t>
      </w:r>
      <w:r w:rsidR="00DE4D46" w:rsidRPr="008064EE">
        <w:rPr>
          <w:rFonts w:asciiTheme="minorHAnsi" w:hAnsiTheme="minorHAnsi" w:cs="Arial"/>
          <w:color w:val="000000"/>
          <w:sz w:val="22"/>
          <w:szCs w:val="22"/>
        </w:rPr>
        <w:t xml:space="preserve">porušení smlouvy. </w:t>
      </w:r>
    </w:p>
    <w:p w14:paraId="15AC57BD" w14:textId="7528C473" w:rsidR="003F67D6" w:rsidRPr="008064EE" w:rsidRDefault="003F67D6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Obě smluvní strany se zavazují, že se budou navzájem informovat bez zbytečného odkladu o důležitých skutečnostech, které ovlivňují, popř. by mohly ovlivnit</w:t>
      </w:r>
      <w:r w:rsidR="00C8369B">
        <w:rPr>
          <w:rFonts w:asciiTheme="minorHAnsi" w:hAnsiTheme="minorHAnsi" w:cs="Arial"/>
          <w:color w:val="000000"/>
          <w:sz w:val="22"/>
          <w:szCs w:val="22"/>
        </w:rPr>
        <w:t>,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plnění podle této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mlouvy. </w:t>
      </w:r>
    </w:p>
    <w:p w14:paraId="0FAEA077" w14:textId="6D83BE09" w:rsidR="006F2A3A" w:rsidRPr="008064EE" w:rsidRDefault="009F3F37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 odpovídá za hygienickou úroveň </w:t>
      </w:r>
      <w:r w:rsidR="00B50513">
        <w:rPr>
          <w:rFonts w:asciiTheme="minorHAnsi" w:hAnsiTheme="minorHAnsi" w:cs="Arial"/>
          <w:color w:val="000000"/>
          <w:sz w:val="22"/>
          <w:szCs w:val="22"/>
        </w:rPr>
        <w:t>dodávek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 v rozsahu daném obecně závaznými předpisy vztahujícími se k předmětu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mlouvy. </w:t>
      </w:r>
    </w:p>
    <w:p w14:paraId="394EAE8D" w14:textId="29B3ED95" w:rsidR="00674193" w:rsidRPr="007E0C31" w:rsidRDefault="00B5051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Časy dovozů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="00C8369B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mohou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 xml:space="preserve"> být vnitřním </w:t>
      </w:r>
      <w:r w:rsidR="0096248B" w:rsidRPr="00C7336C">
        <w:rPr>
          <w:rFonts w:asciiTheme="minorHAnsi" w:hAnsiTheme="minorHAnsi" w:cs="Arial"/>
          <w:color w:val="000000"/>
          <w:sz w:val="22"/>
          <w:szCs w:val="22"/>
        </w:rPr>
        <w:t>předpisem</w:t>
      </w:r>
      <w:r w:rsidR="00961A0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 xml:space="preserve"> upraven</w:t>
      </w:r>
      <w:r>
        <w:rPr>
          <w:rFonts w:asciiTheme="minorHAnsi" w:hAnsiTheme="minorHAnsi" w:cs="Arial"/>
          <w:color w:val="000000"/>
          <w:sz w:val="22"/>
          <w:szCs w:val="22"/>
        </w:rPr>
        <w:t>y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>.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V takovém případě se Objednatel zavazuje o této </w:t>
      </w:r>
      <w:r w:rsidR="00AF51AE" w:rsidRPr="007E0C31">
        <w:rPr>
          <w:rFonts w:asciiTheme="minorHAnsi" w:hAnsiTheme="minorHAnsi" w:cs="Arial"/>
          <w:color w:val="000000"/>
          <w:sz w:val="22"/>
          <w:szCs w:val="22"/>
        </w:rPr>
        <w:t xml:space="preserve">skutečnosti písemně informovat </w:t>
      </w:r>
      <w:r w:rsidR="009F3F37" w:rsidRPr="007E0C31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="00AF51AE" w:rsidRPr="007E0C31">
        <w:rPr>
          <w:rFonts w:asciiTheme="minorHAnsi" w:hAnsiTheme="minorHAnsi" w:cs="Arial"/>
          <w:color w:val="000000"/>
          <w:sz w:val="22"/>
          <w:szCs w:val="22"/>
        </w:rPr>
        <w:t xml:space="preserve"> alespoň 30 kalendářních dnů předem.</w:t>
      </w:r>
      <w:r w:rsidR="006F250A" w:rsidRPr="007E0C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4B3EA0" w:rsidRPr="007E0C31">
        <w:rPr>
          <w:rFonts w:asciiTheme="minorHAnsi" w:hAnsiTheme="minorHAnsi" w:cs="Arial"/>
          <w:color w:val="000000"/>
          <w:sz w:val="22"/>
          <w:szCs w:val="22"/>
        </w:rPr>
        <w:t>O této změně nemusí být mezi smluvními stranami sepsán dodatek k této Smlouvě.</w:t>
      </w:r>
    </w:p>
    <w:p w14:paraId="1A8B2F57" w14:textId="492B10B4" w:rsidR="00674193" w:rsidRPr="007E0C31" w:rsidRDefault="0067419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E0C31">
        <w:rPr>
          <w:rFonts w:asciiTheme="minorHAnsi" w:hAnsiTheme="minorHAnsi" w:cs="Arial"/>
          <w:color w:val="000000"/>
          <w:sz w:val="22"/>
          <w:szCs w:val="22"/>
        </w:rPr>
        <w:t>Objednatel si vyhrazuje právo z objektivních důvodů (např. rozhodnutí provozovatele o změně účelu a kapacitě zařízení a další) změnit objem a strukturu objednávan</w:t>
      </w:r>
      <w:r w:rsidR="00171E12" w:rsidRPr="007E0C31">
        <w:rPr>
          <w:rFonts w:asciiTheme="minorHAnsi" w:hAnsiTheme="minorHAnsi" w:cs="Arial"/>
          <w:color w:val="000000"/>
          <w:sz w:val="22"/>
          <w:szCs w:val="22"/>
        </w:rPr>
        <w:t>é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71E12" w:rsidRPr="007E0C31">
        <w:rPr>
          <w:rFonts w:asciiTheme="minorHAnsi" w:hAnsiTheme="minorHAnsi" w:cs="Arial"/>
          <w:color w:val="000000"/>
          <w:sz w:val="22"/>
          <w:szCs w:val="22"/>
        </w:rPr>
        <w:t>stravy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68A3E775" w14:textId="2D3E585D" w:rsidR="00674193" w:rsidRPr="007E0C31" w:rsidRDefault="0067419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E0C31">
        <w:rPr>
          <w:rFonts w:asciiTheme="minorHAnsi" w:hAnsiTheme="minorHAnsi" w:cs="Arial"/>
          <w:color w:val="000000"/>
          <w:sz w:val="22"/>
          <w:szCs w:val="22"/>
        </w:rPr>
        <w:t xml:space="preserve">Objednatel si vyhrazuje právo odebrat takové množství </w:t>
      </w:r>
      <w:r w:rsidR="00171E12" w:rsidRPr="007E0C31">
        <w:rPr>
          <w:rFonts w:asciiTheme="minorHAnsi" w:hAnsiTheme="minorHAnsi" w:cs="Arial"/>
          <w:color w:val="000000"/>
          <w:sz w:val="22"/>
          <w:szCs w:val="22"/>
        </w:rPr>
        <w:t>stravy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>, které odpovíd</w:t>
      </w:r>
      <w:r w:rsidR="00C8369B" w:rsidRPr="007E0C31">
        <w:rPr>
          <w:rFonts w:asciiTheme="minorHAnsi" w:hAnsiTheme="minorHAnsi" w:cs="Arial"/>
          <w:color w:val="000000"/>
          <w:sz w:val="22"/>
          <w:szCs w:val="22"/>
        </w:rPr>
        <w:t>ají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 xml:space="preserve"> počtu fyzicky přítomných klientů a zaměstnanců Objednatele.</w:t>
      </w:r>
    </w:p>
    <w:p w14:paraId="15E041FE" w14:textId="43923620" w:rsidR="00F458F4" w:rsidRPr="007E0C31" w:rsidRDefault="00DE257D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E0C31">
        <w:rPr>
          <w:rFonts w:asciiTheme="minorHAnsi" w:hAnsiTheme="minorHAnsi" w:cs="Arial"/>
          <w:color w:val="000000"/>
          <w:sz w:val="22"/>
          <w:szCs w:val="22"/>
        </w:rPr>
        <w:t>Poskytova</w:t>
      </w:r>
      <w:r w:rsidR="00F458F4" w:rsidRPr="007E0C31">
        <w:rPr>
          <w:rFonts w:asciiTheme="minorHAnsi" w:hAnsiTheme="minorHAnsi" w:cs="Arial"/>
          <w:color w:val="000000"/>
          <w:sz w:val="22"/>
          <w:szCs w:val="22"/>
        </w:rPr>
        <w:t xml:space="preserve">tel </w:t>
      </w:r>
      <w:r w:rsidR="00FB229F" w:rsidRPr="007E0C31">
        <w:rPr>
          <w:rFonts w:asciiTheme="minorHAnsi" w:hAnsiTheme="minorHAnsi" w:cs="Arial"/>
          <w:color w:val="000000"/>
          <w:sz w:val="22"/>
          <w:szCs w:val="22"/>
        </w:rPr>
        <w:t>bude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083534" w:rsidRPr="007E0C31">
        <w:rPr>
          <w:rFonts w:asciiTheme="minorHAnsi" w:hAnsiTheme="minorHAnsi" w:cs="Arial"/>
          <w:color w:val="000000"/>
          <w:sz w:val="22"/>
          <w:szCs w:val="22"/>
        </w:rPr>
        <w:t>využívat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 xml:space="preserve"> možnosti nákupu </w:t>
      </w:r>
      <w:r w:rsidR="00F458F4" w:rsidRPr="007E0C31">
        <w:rPr>
          <w:rFonts w:asciiTheme="minorHAnsi" w:hAnsiTheme="minorHAnsi" w:cs="Arial"/>
          <w:color w:val="000000"/>
          <w:sz w:val="22"/>
          <w:szCs w:val="22"/>
        </w:rPr>
        <w:t>surovin pro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> </w:t>
      </w:r>
      <w:r w:rsidR="00F458F4" w:rsidRPr="007E0C31">
        <w:rPr>
          <w:rFonts w:asciiTheme="minorHAnsi" w:hAnsiTheme="minorHAnsi" w:cs="Arial"/>
          <w:color w:val="000000"/>
          <w:sz w:val="22"/>
          <w:szCs w:val="22"/>
        </w:rPr>
        <w:t xml:space="preserve">přípravu </w:t>
      </w:r>
      <w:r w:rsidR="00171E12" w:rsidRPr="007E0C31">
        <w:rPr>
          <w:rFonts w:asciiTheme="minorHAnsi" w:hAnsiTheme="minorHAnsi" w:cs="Arial"/>
          <w:color w:val="000000"/>
          <w:sz w:val="22"/>
          <w:szCs w:val="22"/>
        </w:rPr>
        <w:t>a dodávku stravy</w:t>
      </w:r>
      <w:r w:rsidR="0082567E" w:rsidRPr="007E0C31">
        <w:rPr>
          <w:rFonts w:asciiTheme="minorHAnsi" w:hAnsiTheme="minorHAnsi" w:cs="Arial"/>
          <w:color w:val="000000"/>
          <w:sz w:val="22"/>
          <w:szCs w:val="22"/>
        </w:rPr>
        <w:t xml:space="preserve"> u </w:t>
      </w:r>
      <w:r w:rsidR="00F458F4" w:rsidRPr="007E0C31">
        <w:rPr>
          <w:rFonts w:asciiTheme="minorHAnsi" w:hAnsiTheme="minorHAnsi" w:cs="Arial"/>
          <w:color w:val="000000"/>
          <w:sz w:val="22"/>
          <w:szCs w:val="22"/>
        </w:rPr>
        <w:t>lokálních dodavatelů</w:t>
      </w:r>
      <w:r w:rsidR="005B704F" w:rsidRPr="007E0C31">
        <w:rPr>
          <w:rFonts w:asciiTheme="minorHAnsi" w:hAnsiTheme="minorHAnsi" w:cs="Arial"/>
          <w:color w:val="000000"/>
          <w:sz w:val="22"/>
          <w:szCs w:val="22"/>
        </w:rPr>
        <w:t>, včetně lokálních potravin z ekologického zemědělství a s ohledem na </w:t>
      </w:r>
      <w:r w:rsidR="00083534" w:rsidRPr="007E0C31">
        <w:rPr>
          <w:rFonts w:asciiTheme="minorHAnsi" w:hAnsiTheme="minorHAnsi" w:cs="Arial"/>
          <w:color w:val="000000"/>
          <w:sz w:val="22"/>
          <w:szCs w:val="22"/>
        </w:rPr>
        <w:t xml:space="preserve">sezónnost </w:t>
      </w:r>
      <w:r w:rsidR="005B704F" w:rsidRPr="007E0C31">
        <w:rPr>
          <w:rFonts w:asciiTheme="minorHAnsi" w:hAnsiTheme="minorHAnsi" w:cs="Arial"/>
          <w:color w:val="000000"/>
          <w:sz w:val="22"/>
          <w:szCs w:val="22"/>
        </w:rPr>
        <w:t>ovoce a zeleniny a</w:t>
      </w:r>
      <w:r w:rsidR="00083534" w:rsidRPr="007E0C31">
        <w:rPr>
          <w:rFonts w:asciiTheme="minorHAnsi" w:hAnsiTheme="minorHAnsi" w:cs="Arial"/>
          <w:color w:val="000000"/>
          <w:sz w:val="22"/>
          <w:szCs w:val="22"/>
        </w:rPr>
        <w:t xml:space="preserve"> čerstvost potravin</w:t>
      </w:r>
      <w:r w:rsidR="00FB229F" w:rsidRPr="007E0C31">
        <w:rPr>
          <w:rFonts w:asciiTheme="minorHAnsi" w:hAnsiTheme="minorHAnsi" w:cs="Arial"/>
          <w:color w:val="000000"/>
          <w:sz w:val="22"/>
          <w:szCs w:val="22"/>
        </w:rPr>
        <w:t xml:space="preserve"> v rozsahu svých možností při</w:t>
      </w:r>
      <w:r w:rsidR="00DF3D47" w:rsidRPr="007E0C31">
        <w:rPr>
          <w:rFonts w:asciiTheme="minorHAnsi" w:hAnsiTheme="minorHAnsi" w:cs="Arial"/>
          <w:color w:val="000000"/>
          <w:sz w:val="22"/>
          <w:szCs w:val="22"/>
        </w:rPr>
        <w:t> </w:t>
      </w:r>
      <w:r w:rsidR="00FB229F" w:rsidRPr="007E0C31">
        <w:rPr>
          <w:rFonts w:asciiTheme="minorHAnsi" w:hAnsiTheme="minorHAnsi" w:cs="Arial"/>
          <w:color w:val="000000"/>
          <w:sz w:val="22"/>
          <w:szCs w:val="22"/>
        </w:rPr>
        <w:t>zachování hospodárnosti plnění této Smlouvy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1822B6DF" w14:textId="7359243F" w:rsidR="007205D6" w:rsidRPr="007E0C31" w:rsidRDefault="007205D6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E0C31">
        <w:rPr>
          <w:rFonts w:asciiTheme="minorHAnsi" w:hAnsiTheme="minorHAnsi" w:cs="Arial"/>
          <w:color w:val="000000"/>
          <w:sz w:val="22"/>
          <w:szCs w:val="22"/>
        </w:rPr>
        <w:t>V rámci podpory účasti sociálních podniků bude Poskytovatel při nákupech potravin využívat a podporovat společenský zájem, případně i lokální či regionální ekonomiku, využívat v rámci svých možností široké nabídky sociálních podniků působících v oblasti potravinářství.</w:t>
      </w:r>
    </w:p>
    <w:p w14:paraId="43C32D12" w14:textId="47273CAD" w:rsidR="00F458F4" w:rsidRPr="007E0C31" w:rsidRDefault="00DE257D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7E0C31">
        <w:rPr>
          <w:rFonts w:asciiTheme="minorHAnsi" w:hAnsiTheme="minorHAnsi" w:cstheme="minorHAnsi"/>
          <w:sz w:val="22"/>
          <w:szCs w:val="22"/>
        </w:rPr>
        <w:lastRenderedPageBreak/>
        <w:t>Poskytovatel</w:t>
      </w:r>
      <w:r w:rsidR="00F458F4" w:rsidRPr="007E0C31">
        <w:rPr>
          <w:rFonts w:asciiTheme="minorHAnsi" w:hAnsiTheme="minorHAnsi" w:cstheme="minorHAnsi"/>
          <w:sz w:val="22"/>
          <w:szCs w:val="22"/>
        </w:rPr>
        <w:t xml:space="preserve"> se zavazuje zajistit dodržování pracovněprávních předpisů, zejména zákona č. 262/2006 Sb., zákoník práce, ve znění pozdějších předpisů (se zvláštním zřetelem na regulaci odměňování, pracovní doby, doby odpočinku mezi směnami atp.), zákona č. 435/2004 Sb., o zaměstnanosti, ve znění pozdějších předpisů (se zvláštním zřetelem na regulaci zaměstnávání cizinců), a to vůči všem osobám, které se na plnění zakázky podílejí a bez ohledu na to, zda jsou práce na předmětu plnění prováděny bezprostředně </w:t>
      </w:r>
      <w:r w:rsidRPr="007E0C31">
        <w:rPr>
          <w:rFonts w:asciiTheme="minorHAnsi" w:hAnsiTheme="minorHAnsi" w:cstheme="minorHAnsi"/>
          <w:sz w:val="22"/>
          <w:szCs w:val="22"/>
        </w:rPr>
        <w:t>Poskytovatelem</w:t>
      </w:r>
      <w:r w:rsidR="00F458F4" w:rsidRPr="007E0C31">
        <w:rPr>
          <w:rFonts w:asciiTheme="minorHAnsi" w:hAnsiTheme="minorHAnsi" w:cstheme="minorHAnsi"/>
          <w:sz w:val="22"/>
          <w:szCs w:val="22"/>
        </w:rPr>
        <w:t xml:space="preserve"> či jeho poddodavateli.</w:t>
      </w:r>
    </w:p>
    <w:p w14:paraId="474F9156" w14:textId="38B34FFC" w:rsidR="00083534" w:rsidRPr="007E0C31" w:rsidRDefault="00083534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7E0C31">
        <w:rPr>
          <w:rFonts w:asciiTheme="minorHAnsi" w:hAnsiTheme="minorHAnsi" w:cstheme="minorHAnsi"/>
          <w:sz w:val="22"/>
          <w:szCs w:val="22"/>
        </w:rPr>
        <w:t>Poskytovatel bude respektovat předpisy týkající se bezpečnosti práce a technických zařízení, zejména zákona č. 309/2006 Sb., kterým se upravují další požadavky bezpečnosti a ochrany zdraví při práci v pracovněprávních vztazích a o zajištění bezpečnosti a ochrany zdraví při</w:t>
      </w:r>
      <w:r w:rsidR="00FB229F" w:rsidRPr="007E0C31">
        <w:rPr>
          <w:rFonts w:asciiTheme="minorHAnsi" w:hAnsiTheme="minorHAnsi" w:cstheme="minorHAnsi"/>
          <w:sz w:val="22"/>
          <w:szCs w:val="22"/>
        </w:rPr>
        <w:t> </w:t>
      </w:r>
      <w:r w:rsidRPr="007E0C31">
        <w:rPr>
          <w:rFonts w:asciiTheme="minorHAnsi" w:hAnsiTheme="minorHAnsi" w:cstheme="minorHAnsi"/>
          <w:sz w:val="22"/>
          <w:szCs w:val="22"/>
        </w:rPr>
        <w:t>činnosti nebo poskytování služeb mimo pracovněprávní vztahy, ve znění pozdějších předpisů (zákon o zajištění dalších bezpečnostních podmínek bezpečnosti a ochrany zdraví při</w:t>
      </w:r>
      <w:r w:rsidR="00FB229F" w:rsidRPr="007E0C31">
        <w:rPr>
          <w:rFonts w:asciiTheme="minorHAnsi" w:hAnsiTheme="minorHAnsi" w:cstheme="minorHAnsi"/>
          <w:sz w:val="22"/>
          <w:szCs w:val="22"/>
        </w:rPr>
        <w:t> </w:t>
      </w:r>
      <w:r w:rsidRPr="007E0C31">
        <w:rPr>
          <w:rFonts w:asciiTheme="minorHAnsi" w:hAnsiTheme="minorHAnsi" w:cstheme="minorHAnsi"/>
          <w:sz w:val="22"/>
          <w:szCs w:val="22"/>
        </w:rPr>
        <w:t>práci)</w:t>
      </w:r>
      <w:r w:rsidR="00FB229F" w:rsidRPr="007E0C31">
        <w:rPr>
          <w:rFonts w:asciiTheme="minorHAnsi" w:hAnsiTheme="minorHAnsi" w:cstheme="minorHAnsi"/>
          <w:sz w:val="22"/>
          <w:szCs w:val="22"/>
        </w:rPr>
        <w:t>.</w:t>
      </w:r>
    </w:p>
    <w:p w14:paraId="5B334663" w14:textId="750E9F7E" w:rsidR="005B704F" w:rsidRPr="007E0C31" w:rsidRDefault="005B704F" w:rsidP="005B704F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7E0C31">
        <w:rPr>
          <w:rFonts w:asciiTheme="minorHAnsi" w:hAnsiTheme="minorHAnsi" w:cstheme="minorHAnsi"/>
          <w:color w:val="000000"/>
          <w:sz w:val="22"/>
          <w:szCs w:val="22"/>
        </w:rPr>
        <w:t>V rámci podpory vzdělávání, praxe a rekvalifikace bude Poskytovatelem umožněno poddodavatelské dodávání produktů a výrobků studentů středních a odborných škol či umožněno zapojení studentů odborných škol v rámci výkonu své praxe.</w:t>
      </w:r>
    </w:p>
    <w:p w14:paraId="4F5E8F10" w14:textId="0CB6F7ED" w:rsidR="008E4838" w:rsidRPr="007E0C31" w:rsidRDefault="008E4838" w:rsidP="007205D6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7E0C31">
        <w:rPr>
          <w:rFonts w:asciiTheme="minorHAnsi" w:hAnsiTheme="minorHAnsi" w:cstheme="minorHAnsi"/>
          <w:color w:val="000000"/>
          <w:sz w:val="22"/>
          <w:szCs w:val="22"/>
        </w:rPr>
        <w:t>V rámci ekologicky šetrného řešení vůči životnímu prostředí se Poskytovatel zavazuje redukovat plýtvání potravinami a klást důraz na celkové udržitelné nakládání s</w:t>
      </w:r>
      <w:r w:rsidR="007205D6" w:rsidRPr="007E0C31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7E0C31">
        <w:rPr>
          <w:rFonts w:asciiTheme="minorHAnsi" w:hAnsiTheme="minorHAnsi" w:cstheme="minorHAnsi"/>
          <w:color w:val="000000"/>
          <w:sz w:val="22"/>
          <w:szCs w:val="22"/>
        </w:rPr>
        <w:t>odpady</w:t>
      </w:r>
      <w:r w:rsidR="007205D6" w:rsidRPr="007E0C31">
        <w:rPr>
          <w:rFonts w:asciiTheme="minorHAnsi" w:hAnsiTheme="minorHAnsi" w:cstheme="minorHAnsi"/>
          <w:color w:val="000000"/>
          <w:sz w:val="22"/>
          <w:szCs w:val="22"/>
        </w:rPr>
        <w:t xml:space="preserve">, tzn. mít nastavený funkční systém třídění odpadů ve smyslu ekologické likvidace obalů a dalšího odpadu souvisejícího s nákupy potravin a jejich zpracováním. </w:t>
      </w:r>
      <w:r w:rsidRPr="007E0C31">
        <w:rPr>
          <w:rFonts w:asciiTheme="minorHAnsi" w:hAnsiTheme="minorHAnsi" w:cstheme="minorHAnsi"/>
          <w:color w:val="000000"/>
          <w:sz w:val="22"/>
          <w:szCs w:val="22"/>
        </w:rPr>
        <w:t>Při plánování nákup</w:t>
      </w:r>
      <w:r w:rsidR="007205D6" w:rsidRPr="007E0C31">
        <w:rPr>
          <w:rFonts w:asciiTheme="minorHAnsi" w:hAnsiTheme="minorHAnsi" w:cstheme="minorHAnsi"/>
          <w:color w:val="000000"/>
          <w:sz w:val="22"/>
          <w:szCs w:val="22"/>
        </w:rPr>
        <w:t>ů cílit na </w:t>
      </w:r>
      <w:r w:rsidRPr="007E0C31">
        <w:rPr>
          <w:rFonts w:asciiTheme="minorHAnsi" w:hAnsiTheme="minorHAnsi" w:cstheme="minorHAnsi"/>
          <w:color w:val="000000"/>
          <w:sz w:val="22"/>
          <w:szCs w:val="22"/>
        </w:rPr>
        <w:t>minimalizaci potravinového odpadu a množství obalů a vylučovat v co největší možné míře jednorázové obaly a jednorázové plasty</w:t>
      </w:r>
      <w:r w:rsidR="007205D6" w:rsidRPr="007E0C31">
        <w:rPr>
          <w:rFonts w:asciiTheme="minorHAnsi" w:hAnsiTheme="minorHAnsi" w:cstheme="minorHAnsi"/>
          <w:color w:val="000000"/>
          <w:sz w:val="22"/>
          <w:szCs w:val="22"/>
        </w:rPr>
        <w:t xml:space="preserve">, prosazovat dodávky ve vratných obalech nebo v obalech z recyklovatelných materiálů. </w:t>
      </w:r>
      <w:r w:rsidRPr="007E0C31">
        <w:rPr>
          <w:rFonts w:asciiTheme="minorHAnsi" w:hAnsiTheme="minorHAnsi" w:cstheme="minorHAnsi"/>
          <w:color w:val="000000"/>
          <w:sz w:val="22"/>
          <w:szCs w:val="22"/>
        </w:rPr>
        <w:t xml:space="preserve">Poskytovatel se zavazuje důsledně třídit odpad, snažit se o jeho opětovné využití, případně zabezpečit svoz </w:t>
      </w:r>
      <w:proofErr w:type="spellStart"/>
      <w:r w:rsidRPr="007E0C31">
        <w:rPr>
          <w:rFonts w:asciiTheme="minorHAnsi" w:hAnsiTheme="minorHAnsi" w:cstheme="minorHAnsi"/>
          <w:color w:val="000000"/>
          <w:sz w:val="22"/>
          <w:szCs w:val="22"/>
        </w:rPr>
        <w:t>gastroodpadu</w:t>
      </w:r>
      <w:proofErr w:type="spellEnd"/>
      <w:r w:rsidRPr="007E0C31">
        <w:rPr>
          <w:rFonts w:asciiTheme="minorHAnsi" w:hAnsiTheme="minorHAnsi" w:cstheme="minorHAnsi"/>
          <w:color w:val="000000"/>
          <w:sz w:val="22"/>
          <w:szCs w:val="22"/>
        </w:rPr>
        <w:t xml:space="preserve"> i dalšího bioodpadu k dalšímu využití (např. v bioplyno</w:t>
      </w:r>
      <w:r w:rsidR="00054B9A" w:rsidRPr="007E0C31">
        <w:rPr>
          <w:rFonts w:asciiTheme="minorHAnsi" w:hAnsiTheme="minorHAnsi" w:cstheme="minorHAnsi"/>
          <w:color w:val="000000"/>
          <w:sz w:val="22"/>
          <w:szCs w:val="22"/>
        </w:rPr>
        <w:t>vé stanici nebo kompostárně).</w:t>
      </w:r>
    </w:p>
    <w:p w14:paraId="72F35EF3" w14:textId="2E304445" w:rsidR="003F67D6" w:rsidRPr="008064EE" w:rsidRDefault="00C8369B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E0C31">
        <w:rPr>
          <w:rFonts w:asciiTheme="minorHAnsi" w:hAnsiTheme="minorHAnsi" w:cstheme="minorHAnsi"/>
          <w:color w:val="000000"/>
          <w:sz w:val="22"/>
          <w:szCs w:val="22"/>
        </w:rPr>
        <w:t>V případě, že Poskytovatel</w:t>
      </w:r>
      <w:r w:rsidRPr="007E0C31">
        <w:rPr>
          <w:rFonts w:asciiTheme="minorHAnsi" w:hAnsiTheme="minorHAnsi" w:cs="Arial"/>
          <w:color w:val="000000"/>
          <w:sz w:val="22"/>
          <w:szCs w:val="22"/>
        </w:rPr>
        <w:t xml:space="preserve"> využije třetí osoby pro částečné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plnění této Smlouvy, je o tom povinen písemně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informovat Objednatele nejméně 5 dní předem.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Při realizaci části plnění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třetí</w:t>
      </w:r>
      <w:r w:rsidR="00B43B5A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osobou má </w:t>
      </w:r>
      <w:r w:rsidR="002F51C4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odpovědnost, jako by plnil sám.</w:t>
      </w:r>
    </w:p>
    <w:p w14:paraId="7D8E7C3F" w14:textId="27601A3E" w:rsidR="003F67D6" w:rsidRDefault="002F51C4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je povinen spolupracovat při plnění této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s osobami určenými </w:t>
      </w:r>
      <w:r w:rsidR="00281917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bjednatelem.</w:t>
      </w:r>
    </w:p>
    <w:p w14:paraId="7BADE64A" w14:textId="77777777" w:rsidR="00422275" w:rsidRDefault="00422275" w:rsidP="00422275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65D4C9A5" w14:textId="6A0F3ED7" w:rsidR="003F67D6" w:rsidRPr="008064EE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hAnsiTheme="minorHAnsi"/>
          <w:sz w:val="22"/>
          <w:szCs w:val="22"/>
        </w:rPr>
      </w:pPr>
      <w:bookmarkStart w:id="13" w:name="_Toc98093566"/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Smluvní </w:t>
      </w:r>
      <w:r w:rsidR="00480C05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sankce, 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pokuty, </w:t>
      </w:r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odpovědnost za škodu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, pojištění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odpovědnosti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za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škodu</w:t>
      </w:r>
      <w:bookmarkEnd w:id="13"/>
    </w:p>
    <w:p w14:paraId="7D847FDB" w14:textId="0EE8C1A8" w:rsidR="00B3765A" w:rsidRDefault="00B3765A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Poskytovatel je povinen uhradit Objednateli na základě písemné výzvy k úhradě následující smluvní pokuty: </w:t>
      </w:r>
    </w:p>
    <w:p w14:paraId="7AD4C5DC" w14:textId="5D84D296" w:rsidR="00B3765A" w:rsidRDefault="00B3765A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 prodlení s termínem plnění dle čl. III. odst.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7</w:t>
      </w:r>
      <w:r>
        <w:rPr>
          <w:rFonts w:asciiTheme="minorHAnsi" w:hAnsiTheme="minorHAnsi" w:cs="Arial"/>
          <w:color w:val="000000"/>
          <w:sz w:val="22"/>
          <w:szCs w:val="22"/>
        </w:rPr>
        <w:t>) písm. a)</w:t>
      </w:r>
      <w:r w:rsidR="00A54115">
        <w:rPr>
          <w:rFonts w:asciiTheme="minorHAnsi" w:hAnsiTheme="minorHAnsi" w:cs="Arial"/>
          <w:color w:val="000000"/>
          <w:sz w:val="22"/>
          <w:szCs w:val="22"/>
        </w:rPr>
        <w:t>,</w:t>
      </w:r>
      <w:r w:rsidR="008C22BC">
        <w:rPr>
          <w:rFonts w:asciiTheme="minorHAnsi" w:hAnsiTheme="minorHAnsi" w:cs="Arial"/>
          <w:color w:val="000000"/>
          <w:sz w:val="22"/>
          <w:szCs w:val="22"/>
        </w:rPr>
        <w:t xml:space="preserve"> b)</w:t>
      </w:r>
      <w:r w:rsidR="00A54115">
        <w:rPr>
          <w:rFonts w:asciiTheme="minorHAnsi" w:hAnsiTheme="minorHAnsi" w:cs="Arial"/>
          <w:color w:val="000000"/>
          <w:sz w:val="22"/>
          <w:szCs w:val="22"/>
        </w:rPr>
        <w:t xml:space="preserve"> a c)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této Smlouvy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 na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 </w:t>
      </w:r>
      <w:r w:rsidR="00D200C0">
        <w:rPr>
          <w:rFonts w:asciiTheme="minorHAnsi" w:hAnsiTheme="minorHAnsi" w:cs="Arial"/>
          <w:color w:val="000000"/>
          <w:sz w:val="22"/>
          <w:szCs w:val="22"/>
        </w:rPr>
        <w:t>místo plnění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smluvní pokutu ve výši </w:t>
      </w:r>
      <w:r w:rsidR="00641BB0">
        <w:rPr>
          <w:rFonts w:asciiTheme="minorHAnsi" w:hAnsiTheme="minorHAnsi" w:cs="Arial"/>
          <w:color w:val="000000"/>
          <w:sz w:val="22"/>
          <w:szCs w:val="22"/>
        </w:rPr>
        <w:t>2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50,- Kč (slovy: </w:t>
      </w:r>
      <w:proofErr w:type="spellStart"/>
      <w:r w:rsidR="00641BB0">
        <w:rPr>
          <w:rFonts w:asciiTheme="minorHAnsi" w:hAnsiTheme="minorHAnsi" w:cs="Arial"/>
          <w:color w:val="000000"/>
          <w:sz w:val="22"/>
          <w:szCs w:val="22"/>
        </w:rPr>
        <w:t>dvěstěpadesát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 xml:space="preserve"> korun českých) za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 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každých </w:t>
      </w:r>
      <w:r w:rsidR="00641BB0">
        <w:rPr>
          <w:rFonts w:asciiTheme="minorHAnsi" w:hAnsiTheme="minorHAnsi" w:cs="Arial"/>
          <w:color w:val="000000"/>
          <w:sz w:val="22"/>
          <w:szCs w:val="22"/>
        </w:rPr>
        <w:t>60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 minut zpoždění za každý jednotlivý případ;</w:t>
      </w:r>
    </w:p>
    <w:p w14:paraId="2E9542A3" w14:textId="02F1AF0A" w:rsidR="00B3765A" w:rsidRDefault="009752F8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V případě porušení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některé z 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povinností dle čl. III. odst. </w:t>
      </w:r>
      <w:r w:rsidR="005F6573">
        <w:rPr>
          <w:rFonts w:asciiTheme="minorHAnsi" w:hAnsiTheme="minorHAnsi" w:cs="Arial"/>
          <w:color w:val="000000"/>
          <w:sz w:val="22"/>
          <w:szCs w:val="22"/>
        </w:rPr>
        <w:t>4), 5) a 6)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této Smlouvy smluvní pokuta ve výši 5.000,- Kč (slovy: </w:t>
      </w:r>
      <w:proofErr w:type="spellStart"/>
      <w:r>
        <w:rPr>
          <w:rFonts w:asciiTheme="minorHAnsi" w:hAnsiTheme="minorHAnsi" w:cs="Arial"/>
          <w:color w:val="000000"/>
          <w:sz w:val="22"/>
          <w:szCs w:val="22"/>
        </w:rPr>
        <w:t>pěttisíc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 xml:space="preserve"> korun českých) za každ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ý den, v němž bylo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plnění</w:t>
      </w:r>
      <w:r w:rsidR="004B3EA0">
        <w:rPr>
          <w:rFonts w:asciiTheme="minorHAnsi" w:hAnsiTheme="minorHAnsi" w:cs="Arial"/>
          <w:color w:val="000000"/>
          <w:sz w:val="22"/>
          <w:szCs w:val="22"/>
        </w:rPr>
        <w:t xml:space="preserve"> vadné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a za každé jednotlivé porušení povinnosti dle </w:t>
      </w:r>
      <w:r w:rsidR="005F6573">
        <w:rPr>
          <w:rFonts w:asciiTheme="minorHAnsi" w:hAnsiTheme="minorHAnsi" w:cs="Arial"/>
          <w:color w:val="000000"/>
          <w:sz w:val="22"/>
          <w:szCs w:val="22"/>
        </w:rPr>
        <w:t>čl. III. odst. 4), 5) a 6) této Smlouvy</w:t>
      </w:r>
      <w:r w:rsidR="00454C2A">
        <w:rPr>
          <w:rFonts w:asciiTheme="minorHAnsi" w:hAnsiTheme="minorHAnsi" w:cs="Arial"/>
          <w:color w:val="000000"/>
          <w:sz w:val="22"/>
          <w:szCs w:val="22"/>
        </w:rPr>
        <w:t>;</w:t>
      </w:r>
    </w:p>
    <w:p w14:paraId="0D96A571" w14:textId="322AC322" w:rsidR="00006693" w:rsidRDefault="00006693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 nedodání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stravy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smluvní pokuta ve výši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30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.000,- Kč (slovy: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třicet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tisíc korun českých) za každý </w:t>
      </w:r>
      <w:r w:rsidR="004B3EA0">
        <w:rPr>
          <w:rFonts w:asciiTheme="minorHAnsi" w:hAnsiTheme="minorHAnsi" w:cs="Arial"/>
          <w:color w:val="000000"/>
          <w:sz w:val="22"/>
          <w:szCs w:val="22"/>
        </w:rPr>
        <w:t xml:space="preserve">kalendářní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den </w:t>
      </w:r>
      <w:r w:rsidR="005A6B3C">
        <w:rPr>
          <w:rFonts w:asciiTheme="minorHAnsi" w:hAnsiTheme="minorHAnsi" w:cs="Arial"/>
          <w:color w:val="000000"/>
          <w:sz w:val="22"/>
          <w:szCs w:val="22"/>
        </w:rPr>
        <w:t>porušení této smluvní povinnosti v době trvání této Smlouvy.</w:t>
      </w:r>
    </w:p>
    <w:p w14:paraId="5FC7CF0A" w14:textId="4768B03C" w:rsidR="005A6B3C" w:rsidRDefault="005A6B3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lastRenderedPageBreak/>
        <w:t>Smluvní strany prohlašují, že sjednaná výše smluvních pokut je přiměřená vzhledem k jejich zajišťovanému významu.</w:t>
      </w:r>
    </w:p>
    <w:p w14:paraId="11C063CF" w14:textId="4FB6AE9D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 je povinen zaplatit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Poskytovateli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za prodlení s úhradou faktury po sjednané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době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splatnosti úrok z prodlení ve výši 0,05 % z dlužné částky dle příslušné faktury za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každý, byť i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započatý, den prodlení</w:t>
      </w:r>
      <w:r w:rsidR="00136DC7">
        <w:rPr>
          <w:rFonts w:asciiTheme="minorHAnsi" w:hAnsiTheme="minorHAnsi" w:cs="Arial"/>
          <w:color w:val="000000"/>
          <w:sz w:val="22"/>
          <w:szCs w:val="22"/>
        </w:rPr>
        <w:t xml:space="preserve"> až do úplného zaplacení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14:paraId="1CC1C81B" w14:textId="1ADDB158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Smluvní pokuta a úrok z prodlení jsou splatné do</w:t>
      </w:r>
      <w:r w:rsidR="00AB3367">
        <w:rPr>
          <w:rFonts w:asciiTheme="minorHAnsi" w:hAnsiTheme="minorHAnsi" w:cs="Arial"/>
          <w:color w:val="000000"/>
          <w:sz w:val="22"/>
          <w:szCs w:val="22"/>
        </w:rPr>
        <w:t xml:space="preserve"> 14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(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slovy: </w:t>
      </w:r>
      <w:r w:rsidR="00AB3367" w:rsidRPr="008064EE">
        <w:rPr>
          <w:rFonts w:asciiTheme="minorHAnsi" w:hAnsiTheme="minorHAnsi" w:cs="Arial"/>
          <w:color w:val="000000"/>
          <w:sz w:val="22"/>
          <w:szCs w:val="22"/>
        </w:rPr>
        <w:t>čtrnácti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) kalendářních dnů ode dne jejich uplatnění. </w:t>
      </w:r>
    </w:p>
    <w:p w14:paraId="5126675C" w14:textId="48450194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Zaplacením smluvní pokuty a úroku z prodlení není dotčen nárok smluvních stran na náhradu škody nebo odškodnění v plném rozsahu ani povinnost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dále řádně poskytovat služby ve sjednané kvalitě. </w:t>
      </w:r>
    </w:p>
    <w:p w14:paraId="49580D10" w14:textId="31D00D99" w:rsidR="003F67D6" w:rsidRDefault="00763D31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odpovídá za škodu způsobenou </w:t>
      </w:r>
      <w:r w:rsidR="007F2A04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bjednateli v důsledku porušení povinností </w:t>
      </w:r>
      <w:r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, pokud toto porušení nebylo způsobeno okolností vylučující odpovědnost dle platných ustanovení </w:t>
      </w:r>
      <w:r>
        <w:rPr>
          <w:rFonts w:asciiTheme="minorHAnsi" w:hAnsiTheme="minorHAnsi" w:cs="Arial"/>
          <w:color w:val="000000"/>
          <w:sz w:val="22"/>
          <w:szCs w:val="22"/>
        </w:rPr>
        <w:t>o</w:t>
      </w:r>
      <w:r w:rsidR="00CF71E3" w:rsidRPr="008064EE">
        <w:rPr>
          <w:rFonts w:asciiTheme="minorHAnsi" w:hAnsiTheme="minorHAnsi" w:cs="Arial"/>
          <w:color w:val="000000"/>
          <w:sz w:val="22"/>
          <w:szCs w:val="22"/>
        </w:rPr>
        <w:t xml:space="preserve">bčanského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zákoníku.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je v takovémto případě povinen zaplatit náhradu škody způsobené </w:t>
      </w:r>
      <w:r w:rsidR="007F2A04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bjednateli.</w:t>
      </w:r>
    </w:p>
    <w:p w14:paraId="51F9F415" w14:textId="500EC488" w:rsidR="007F3EAC" w:rsidRPr="008064EE" w:rsidRDefault="007F3EA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 prohlašuje, že má uzavřeno pojištění odpovědnosti za škodu způsobenou při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výkonu své podnikatelské činnosti kryjící případné škody způsobené při poskytování služeb Objednateli či třetím osobám ve výši minimálně </w:t>
      </w:r>
      <w:r w:rsidR="0093229F">
        <w:rPr>
          <w:rFonts w:asciiTheme="minorHAnsi" w:hAnsiTheme="minorHAnsi" w:cs="Arial"/>
          <w:color w:val="000000"/>
          <w:sz w:val="22"/>
          <w:szCs w:val="22"/>
        </w:rPr>
        <w:t>7</w:t>
      </w:r>
      <w:r w:rsidR="001C68BC">
        <w:rPr>
          <w:rFonts w:asciiTheme="minorHAnsi" w:hAnsiTheme="minorHAnsi" w:cs="Arial"/>
          <w:color w:val="000000"/>
          <w:sz w:val="22"/>
          <w:szCs w:val="22"/>
        </w:rPr>
        <w:t>00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.</w:t>
      </w:r>
      <w:r w:rsidR="001C68BC">
        <w:rPr>
          <w:rFonts w:asciiTheme="minorHAnsi" w:hAnsiTheme="minorHAnsi" w:cs="Arial"/>
          <w:color w:val="000000"/>
          <w:sz w:val="22"/>
          <w:szCs w:val="22"/>
        </w:rPr>
        <w:t>000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,-</w:t>
      </w:r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 Kč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(slovy: </w:t>
      </w:r>
      <w:proofErr w:type="spellStart"/>
      <w:r w:rsidR="0093229F">
        <w:rPr>
          <w:rFonts w:asciiTheme="minorHAnsi" w:hAnsiTheme="minorHAnsi" w:cs="Arial"/>
          <w:color w:val="000000"/>
          <w:sz w:val="22"/>
          <w:szCs w:val="22"/>
        </w:rPr>
        <w:t>sedmsettisíc</w:t>
      </w:r>
      <w:proofErr w:type="spellEnd"/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 korun </w:t>
      </w:r>
      <w:proofErr w:type="gramStart"/>
      <w:r w:rsidR="00B43B5A">
        <w:rPr>
          <w:rFonts w:asciiTheme="minorHAnsi" w:hAnsiTheme="minorHAnsi" w:cs="Arial"/>
          <w:color w:val="000000"/>
          <w:sz w:val="22"/>
          <w:szCs w:val="22"/>
        </w:rPr>
        <w:t>českých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)  na</w:t>
      </w:r>
      <w:proofErr w:type="gramEnd"/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každý škodní případ po celou dobu poskytování služeb.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se</w:t>
      </w:r>
      <w:r w:rsidR="00AB3367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zavazuje pojištění dle tohoto odstavce udržovat v platnosti po celou dobu p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oskytování služeb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a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Objednateli kdykoliv během této doby na vyžádání existenci platného pojištění doložit.</w:t>
      </w:r>
    </w:p>
    <w:p w14:paraId="7D15983A" w14:textId="349DABD8" w:rsidR="007F3EAC" w:rsidRDefault="007F3EA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Existence pojištění a případné pojistné plnění však nezprošťuje Poskytovatele povinnosti náhrady škody v případě škodní události.</w:t>
      </w:r>
    </w:p>
    <w:p w14:paraId="1FD63CDC" w14:textId="77777777" w:rsidR="004D7ADB" w:rsidRDefault="004D7ADB" w:rsidP="004D7ADB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407DD7AA" w14:textId="7FE298B6" w:rsidR="003F67D6" w:rsidRPr="008064EE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hAnsiTheme="minorHAnsi"/>
          <w:sz w:val="22"/>
          <w:szCs w:val="22"/>
        </w:rPr>
      </w:pPr>
      <w:bookmarkStart w:id="14" w:name="_Toc98093567"/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Ukončení smlouvy</w:t>
      </w:r>
      <w:r w:rsidR="006537BE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a </w:t>
      </w:r>
      <w:r w:rsidR="00480C05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odstoupení od smlouvy</w:t>
      </w:r>
      <w:bookmarkEnd w:id="14"/>
    </w:p>
    <w:p w14:paraId="36C7727E" w14:textId="2617F902" w:rsidR="003F67D6" w:rsidRPr="008064EE" w:rsidRDefault="003F67D6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Ustanovení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mlouvy, jejichž cílem je upravit vztahy mezi smluvními stranami po 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končení účinnosti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mlouvy, zůstanou platná a účinná i po 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končení účinnosti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mlouvy.</w:t>
      </w:r>
    </w:p>
    <w:p w14:paraId="1C802E88" w14:textId="00B89B92" w:rsidR="0021574D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Za podstatné porušení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em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, které zakládá právo </w:t>
      </w:r>
      <w:r w:rsidR="00BC2C1F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bjednatele na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odstoupení od této smlouvy, se považuje zejména:</w:t>
      </w:r>
    </w:p>
    <w:p w14:paraId="7C85DA50" w14:textId="4534DB59" w:rsidR="0021574D" w:rsidRPr="00C7336C" w:rsidRDefault="00E02316" w:rsidP="002B53CD">
      <w:pPr>
        <w:pStyle w:val="Zkladntextodsazen2"/>
        <w:numPr>
          <w:ilvl w:val="0"/>
          <w:numId w:val="14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porušení povinnosti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k</w:t>
      </w:r>
      <w:r w:rsidR="0021574D" w:rsidRPr="00C7336C">
        <w:rPr>
          <w:rFonts w:asciiTheme="minorHAnsi" w:hAnsiTheme="minorHAnsi"/>
          <w:sz w:val="22"/>
          <w:szCs w:val="22"/>
        </w:rPr>
        <w:t xml:space="preserve"> řádn</w:t>
      </w:r>
      <w:r w:rsidRPr="00C7336C">
        <w:rPr>
          <w:rFonts w:asciiTheme="minorHAnsi" w:hAnsiTheme="minorHAnsi"/>
          <w:sz w:val="22"/>
          <w:szCs w:val="22"/>
        </w:rPr>
        <w:t xml:space="preserve">ému </w:t>
      </w:r>
      <w:r w:rsidR="0021574D" w:rsidRPr="00C7336C">
        <w:rPr>
          <w:rFonts w:asciiTheme="minorHAnsi" w:hAnsiTheme="minorHAnsi"/>
          <w:sz w:val="22"/>
          <w:szCs w:val="22"/>
        </w:rPr>
        <w:t xml:space="preserve">poskytování služeb </w:t>
      </w:r>
      <w:r w:rsidRPr="00C7336C">
        <w:rPr>
          <w:rFonts w:asciiTheme="minorHAnsi" w:hAnsiTheme="minorHAnsi"/>
          <w:sz w:val="22"/>
          <w:szCs w:val="22"/>
        </w:rPr>
        <w:t xml:space="preserve">dle </w:t>
      </w:r>
      <w:r w:rsidR="0021574D" w:rsidRPr="00C7336C">
        <w:rPr>
          <w:rFonts w:asciiTheme="minorHAnsi" w:hAnsiTheme="minorHAnsi"/>
          <w:sz w:val="22"/>
          <w:szCs w:val="22"/>
        </w:rPr>
        <w:t>sjednan</w:t>
      </w:r>
      <w:r w:rsidRPr="00C7336C">
        <w:rPr>
          <w:rFonts w:asciiTheme="minorHAnsi" w:hAnsiTheme="minorHAnsi"/>
          <w:sz w:val="22"/>
          <w:szCs w:val="22"/>
        </w:rPr>
        <w:t xml:space="preserve">ých podmínek a ve sjednané </w:t>
      </w:r>
      <w:r w:rsidR="0021574D" w:rsidRPr="00C7336C">
        <w:rPr>
          <w:rFonts w:asciiTheme="minorHAnsi" w:hAnsiTheme="minorHAnsi"/>
          <w:sz w:val="22"/>
          <w:szCs w:val="22"/>
        </w:rPr>
        <w:t>kvalitě</w:t>
      </w:r>
      <w:r w:rsidR="009A7820" w:rsidRPr="00C7336C">
        <w:rPr>
          <w:rFonts w:asciiTheme="minorHAnsi" w:hAnsiTheme="minorHAnsi"/>
          <w:sz w:val="22"/>
          <w:szCs w:val="22"/>
        </w:rPr>
        <w:t>, k němuž dojde</w:t>
      </w:r>
      <w:r w:rsidR="00AB508E" w:rsidRPr="00C7336C">
        <w:rPr>
          <w:rFonts w:asciiTheme="minorHAnsi" w:hAnsiTheme="minorHAnsi"/>
          <w:sz w:val="22"/>
          <w:szCs w:val="22"/>
        </w:rPr>
        <w:t xml:space="preserve"> </w:t>
      </w:r>
      <w:r w:rsidR="00F43404">
        <w:rPr>
          <w:rFonts w:asciiTheme="minorHAnsi" w:hAnsiTheme="minorHAnsi"/>
          <w:sz w:val="22"/>
          <w:szCs w:val="22"/>
        </w:rPr>
        <w:t>opakovaně</w:t>
      </w:r>
      <w:r w:rsidR="009A7820" w:rsidRPr="00C7336C">
        <w:rPr>
          <w:rFonts w:asciiTheme="minorHAnsi" w:hAnsiTheme="minorHAnsi"/>
          <w:sz w:val="22"/>
          <w:szCs w:val="22"/>
        </w:rPr>
        <w:t xml:space="preserve"> i </w:t>
      </w:r>
      <w:r w:rsidRPr="00C7336C">
        <w:rPr>
          <w:rFonts w:asciiTheme="minorHAnsi" w:hAnsiTheme="minorHAnsi"/>
          <w:sz w:val="22"/>
          <w:szCs w:val="22"/>
        </w:rPr>
        <w:t xml:space="preserve">po </w:t>
      </w:r>
      <w:r w:rsidR="00AB508E" w:rsidRPr="00C7336C">
        <w:rPr>
          <w:rFonts w:asciiTheme="minorHAnsi" w:hAnsiTheme="minorHAnsi"/>
          <w:sz w:val="22"/>
          <w:szCs w:val="22"/>
        </w:rPr>
        <w:t>výzv</w:t>
      </w:r>
      <w:r w:rsidRPr="00C7336C">
        <w:rPr>
          <w:rFonts w:asciiTheme="minorHAnsi" w:hAnsiTheme="minorHAnsi"/>
          <w:sz w:val="22"/>
          <w:szCs w:val="22"/>
        </w:rPr>
        <w:t>ě</w:t>
      </w:r>
      <w:r w:rsidR="00AB508E" w:rsidRPr="00C7336C">
        <w:rPr>
          <w:rFonts w:asciiTheme="minorHAnsi" w:hAnsiTheme="minorHAnsi"/>
          <w:sz w:val="22"/>
          <w:szCs w:val="22"/>
        </w:rPr>
        <w:t xml:space="preserve"> k odstranění </w:t>
      </w:r>
      <w:r w:rsidR="00537749" w:rsidRPr="00C7336C">
        <w:rPr>
          <w:rFonts w:asciiTheme="minorHAnsi" w:hAnsiTheme="minorHAnsi"/>
          <w:sz w:val="22"/>
          <w:szCs w:val="22"/>
        </w:rPr>
        <w:t>nedostatků</w:t>
      </w:r>
      <w:r w:rsidR="0021574D" w:rsidRPr="00C7336C">
        <w:rPr>
          <w:rFonts w:asciiTheme="minorHAnsi" w:hAnsiTheme="minorHAnsi"/>
          <w:sz w:val="22"/>
          <w:szCs w:val="22"/>
        </w:rPr>
        <w:t>;</w:t>
      </w:r>
      <w:r w:rsidR="00763D31">
        <w:rPr>
          <w:rFonts w:asciiTheme="minorHAnsi" w:hAnsiTheme="minorHAnsi"/>
          <w:sz w:val="22"/>
          <w:szCs w:val="22"/>
        </w:rPr>
        <w:t xml:space="preserve"> nebo</w:t>
      </w:r>
    </w:p>
    <w:p w14:paraId="36153722" w14:textId="373D4C4D" w:rsidR="0021574D" w:rsidRPr="00C7336C" w:rsidRDefault="0021574D" w:rsidP="002B53CD">
      <w:pPr>
        <w:pStyle w:val="Zkladntextodsazen2"/>
        <w:numPr>
          <w:ilvl w:val="0"/>
          <w:numId w:val="14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postup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při poskytování služeb v rozporu s oprávněnými pokyny</w:t>
      </w:r>
      <w:r w:rsidR="00AD3819" w:rsidRPr="00C7336C">
        <w:rPr>
          <w:rFonts w:asciiTheme="minorHAnsi" w:hAnsiTheme="minorHAnsi"/>
          <w:sz w:val="22"/>
          <w:szCs w:val="22"/>
        </w:rPr>
        <w:t xml:space="preserve"> O</w:t>
      </w:r>
      <w:r w:rsidRPr="00C7336C">
        <w:rPr>
          <w:rFonts w:asciiTheme="minorHAnsi" w:hAnsiTheme="minorHAnsi"/>
          <w:sz w:val="22"/>
          <w:szCs w:val="22"/>
        </w:rPr>
        <w:t>bjednatele.</w:t>
      </w:r>
    </w:p>
    <w:p w14:paraId="66F0E7CB" w14:textId="77777777" w:rsidR="0021574D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Objednatel je dále oprávněn od této smlouvy odstoupit v případě, že</w:t>
      </w:r>
    </w:p>
    <w:p w14:paraId="42F94BC9" w14:textId="17CFBEBA" w:rsidR="001B30BB" w:rsidRPr="00C7336C" w:rsidRDefault="0021574D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vůči majetku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probíhá insolvenční řízení, v němž bylo vydáno rozhodnutí</w:t>
      </w:r>
      <w:r w:rsidR="001B30BB" w:rsidRPr="00C7336C">
        <w:rPr>
          <w:rFonts w:asciiTheme="minorHAnsi" w:hAnsiTheme="minorHAnsi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o</w:t>
      </w:r>
      <w:r w:rsidR="00F43404">
        <w:rPr>
          <w:rFonts w:asciiTheme="minorHAnsi" w:hAnsiTheme="minorHAnsi"/>
          <w:sz w:val="22"/>
          <w:szCs w:val="22"/>
        </w:rPr>
        <w:t> </w:t>
      </w:r>
      <w:r w:rsidRPr="00C7336C">
        <w:rPr>
          <w:rFonts w:asciiTheme="minorHAnsi" w:hAnsiTheme="minorHAnsi"/>
          <w:sz w:val="22"/>
          <w:szCs w:val="22"/>
        </w:rPr>
        <w:t>úpadku;</w:t>
      </w:r>
    </w:p>
    <w:p w14:paraId="70DD2D37" w14:textId="0BBEE1E5" w:rsidR="001B30BB" w:rsidRPr="00C7336C" w:rsidRDefault="0021574D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insolvenční návrh na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 xml:space="preserve">byl zamítnut proto, že majetek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nepostačuje k úhradě nákladů insolvenčního řízení;</w:t>
      </w:r>
      <w:r w:rsidR="00763D31">
        <w:rPr>
          <w:rFonts w:asciiTheme="minorHAnsi" w:hAnsiTheme="minorHAnsi"/>
          <w:sz w:val="22"/>
          <w:szCs w:val="22"/>
        </w:rPr>
        <w:t xml:space="preserve"> nebo</w:t>
      </w:r>
    </w:p>
    <w:p w14:paraId="701C96F5" w14:textId="7C77D024" w:rsidR="0021574D" w:rsidRPr="00C7336C" w:rsidRDefault="00763D31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1574D" w:rsidRPr="00C7336C">
        <w:rPr>
          <w:rFonts w:asciiTheme="minorHAnsi" w:hAnsiTheme="minorHAnsi"/>
          <w:sz w:val="22"/>
          <w:szCs w:val="22"/>
        </w:rPr>
        <w:t>vstoupí do likvidace.</w:t>
      </w:r>
    </w:p>
    <w:p w14:paraId="13D81823" w14:textId="04649AF3" w:rsidR="0021574D" w:rsidRPr="008064EE" w:rsidRDefault="00763D31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je oprávněn od této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odstoupit v případě, že </w:t>
      </w:r>
      <w:r w:rsidR="003B0701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bjednatel bude v</w:t>
      </w:r>
      <w:r w:rsidR="001B30BB" w:rsidRPr="008064EE">
        <w:rPr>
          <w:rFonts w:asciiTheme="minorHAnsi" w:hAnsiTheme="minorHAnsi" w:cs="Arial"/>
          <w:color w:val="000000"/>
          <w:sz w:val="22"/>
          <w:szCs w:val="22"/>
        </w:rPr>
        <w:t> 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prodlení</w:t>
      </w:r>
      <w:r w:rsidR="001B30BB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s úhradou svých peněžitých závazků vyplývajících z této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mlouvy po dobu delší než třicet</w:t>
      </w:r>
      <w:r w:rsidR="001E6AA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(</w:t>
      </w:r>
      <w:r w:rsidR="003F16E8" w:rsidRPr="008064EE">
        <w:rPr>
          <w:rFonts w:asciiTheme="minorHAnsi" w:hAnsiTheme="minorHAnsi" w:cs="Arial"/>
          <w:color w:val="000000"/>
          <w:sz w:val="22"/>
          <w:szCs w:val="22"/>
        </w:rPr>
        <w:t>3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0) kalendářních dní.</w:t>
      </w:r>
    </w:p>
    <w:p w14:paraId="22B3D6C8" w14:textId="17D498E6" w:rsidR="00480C05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lastRenderedPageBreak/>
        <w:t xml:space="preserve">Účinky každého odstoupení od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nastávají </w:t>
      </w:r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 xml:space="preserve">ex </w:t>
      </w:r>
      <w:proofErr w:type="spellStart"/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>nunc</w:t>
      </w:r>
      <w:proofErr w:type="spellEnd"/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okamžikem doručení písemného projevu</w:t>
      </w:r>
      <w:r w:rsidR="0039218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vůle odstoupit od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druhé smluvní straně. Odstoupení od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 se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nedotýká</w:t>
      </w:r>
      <w:r w:rsidR="0039218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zejména nároku na náhradu škody, smluvní pokuty a povinnosti mlčenlivosti.</w:t>
      </w:r>
    </w:p>
    <w:p w14:paraId="450120AA" w14:textId="77777777" w:rsidR="004327BD" w:rsidRPr="008064EE" w:rsidRDefault="004327BD" w:rsidP="004327BD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20813E8D" w14:textId="77777777" w:rsidR="0026162C" w:rsidRPr="0026162C" w:rsidRDefault="0026162C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5" w:name="_Toc98093568"/>
      <w:r w:rsidRPr="0026162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Ustanovení společná a závěrečná</w:t>
      </w:r>
      <w:bookmarkEnd w:id="15"/>
    </w:p>
    <w:p w14:paraId="26249708" w14:textId="44535960" w:rsidR="00697C94" w:rsidRPr="00697C94" w:rsidRDefault="00697C94" w:rsidP="002B53CD">
      <w:pPr>
        <w:pStyle w:val="Odstavecseseznamem"/>
        <w:numPr>
          <w:ilvl w:val="1"/>
          <w:numId w:val="17"/>
        </w:numPr>
        <w:jc w:val="both"/>
        <w:rPr>
          <w:rFonts w:asciiTheme="minorHAnsi" w:hAnsiTheme="minorHAnsi" w:cs="Arial"/>
          <w:color w:val="000000"/>
          <w:sz w:val="22"/>
          <w:szCs w:val="22"/>
          <w:lang w:eastAsia="en-US"/>
        </w:rPr>
      </w:pPr>
      <w:r w:rsidRPr="00697C94">
        <w:rPr>
          <w:rFonts w:asciiTheme="minorHAnsi" w:hAnsiTheme="minorHAnsi" w:cs="Arial"/>
          <w:color w:val="000000"/>
          <w:sz w:val="22"/>
          <w:szCs w:val="22"/>
        </w:rPr>
        <w:t>Tato Smlouva nabývá platnosti okamžikem jejího podpisu oběma smluvními stranami a</w:t>
      </w:r>
      <w:r w:rsidR="00B649CC">
        <w:rPr>
          <w:rFonts w:asciiTheme="minorHAnsi" w:hAnsiTheme="minorHAnsi" w:cs="Arial"/>
          <w:color w:val="000000"/>
          <w:sz w:val="22"/>
          <w:szCs w:val="22"/>
        </w:rPr>
        <w:t> </w:t>
      </w:r>
      <w:r w:rsidRPr="00697C94">
        <w:rPr>
          <w:rFonts w:asciiTheme="minorHAnsi" w:hAnsiTheme="minorHAnsi" w:cs="Arial"/>
          <w:color w:val="000000"/>
          <w:sz w:val="22"/>
          <w:szCs w:val="22"/>
        </w:rPr>
        <w:t xml:space="preserve">účinnosti jejím zveřejněním v registru smluv. 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Smluvní strany souhlasí s uveřejněním této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S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mlouvy včetně jejích příloh v registru smluv dle zákona č. 340/2015 Sb.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,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 o zvláštních podmínkách účinnosti některých smluv, uveřejňování některých smluv a o registru smluv (zákon o registru smluv). Smluvní strany výslovně sjednávají, že uveřejnění této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S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mlouvy v</w:t>
      </w:r>
      <w:r w:rsidR="00B649CC">
        <w:rPr>
          <w:rFonts w:asciiTheme="minorHAnsi" w:hAnsiTheme="minorHAnsi" w:cs="Arial"/>
          <w:color w:val="000000"/>
          <w:sz w:val="22"/>
          <w:szCs w:val="22"/>
          <w:lang w:eastAsia="en-US"/>
        </w:rPr>
        <w:t> 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registru smluv zajistí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Objednatel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.</w:t>
      </w:r>
    </w:p>
    <w:p w14:paraId="19495D19" w14:textId="737738F8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Vztahy mezi stranami se řídí českým právním řádem. Ve věcech Smlouvou výslovně neupravených se právní vztahy z ní vznikající a vyplývající řídí příslušnými ustanoveními zákona č. 89/2012 Sb., občanského zákoníku, ve znění pozdějších předpisů, a ostatními obecně závaznými právními předpisy.</w:t>
      </w:r>
    </w:p>
    <w:p w14:paraId="4BBD26EB" w14:textId="4C989695" w:rsidR="0026162C" w:rsidRPr="0026162C" w:rsidRDefault="00763D31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je oprávněn přenést svoje práva a povinnosti z této Smlouvy na třetí osobu pouze s předchozím písemným souhlasem </w:t>
      </w:r>
      <w:r w:rsidR="00697C94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>. Ustanovení § 1879 občanského zákoníku se</w:t>
      </w:r>
      <w:r w:rsidR="00B649CC">
        <w:rPr>
          <w:rFonts w:asciiTheme="minorHAnsi" w:hAnsiTheme="minorHAnsi" w:cs="Arial"/>
          <w:color w:val="000000"/>
          <w:sz w:val="22"/>
          <w:szCs w:val="22"/>
        </w:rPr>
        <w:t> 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>nepoužije.</w:t>
      </w:r>
    </w:p>
    <w:p w14:paraId="328ADF96" w14:textId="77777777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Nevynutitelnost a/nebo neplatnost a/nebo neúčinnost kteréhokoli ujednání této Smlouvy neovlivní vynutitelnost a/nebo platnost a/nebo účinnost jejích ostatních ujednání. V případě, že by jakékoli ujednání této Smlouvy mělo pozbýt platnosti a/nebo účinnosti, zavazují se tímto smluvní strany zahájit jednání a v co možná nejkratším termínu se dohodnout na přijatelném způsobu provedení záměrů obsažených v takovém ujednání této Smlouvy, jež platnosti a/nebo účinnosti a/nebo vynutitelnosti pozbyla.</w:t>
      </w:r>
    </w:p>
    <w:p w14:paraId="14B04BA5" w14:textId="14D5C2C0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Nastanou-li u některé ze stran skutečnosti bránící řádnému plnění této Smlouvy, je povinna to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ihned bez zbytečného odkladu oznámit druhé straně a vyvolat jednání zástupců </w:t>
      </w:r>
      <w:r w:rsidR="00697C94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 a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4A52BDBA" w14:textId="679CF373" w:rsidR="0026162C" w:rsidRPr="0026162C" w:rsidRDefault="00763D31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se zavazuje, že pokud v souvislosti s realizací této Smlouvy při plnění svých povinností přijdou jeho pověření pracovníci do styku s osobními/citlivými údaji ve smyslu </w:t>
      </w:r>
      <w:r w:rsidR="00BE2FE4" w:rsidRPr="00BE2FE4">
        <w:rPr>
          <w:rFonts w:asciiTheme="minorHAnsi" w:hAnsiTheme="minorHAnsi" w:cstheme="minorHAnsi"/>
          <w:sz w:val="22"/>
          <w:szCs w:val="22"/>
        </w:rPr>
        <w:t>nařízení Evropského parlamentu a Rady 2016/679 (GDPR) a zákona č. 110/2019 Sb., o</w:t>
      </w:r>
      <w:r w:rsidR="00136DC7">
        <w:rPr>
          <w:rFonts w:asciiTheme="minorHAnsi" w:hAnsiTheme="minorHAnsi" w:cstheme="minorHAnsi"/>
          <w:sz w:val="22"/>
          <w:szCs w:val="22"/>
        </w:rPr>
        <w:t> </w:t>
      </w:r>
      <w:r w:rsidR="00BE2FE4" w:rsidRPr="00BE2FE4">
        <w:rPr>
          <w:rFonts w:asciiTheme="minorHAnsi" w:hAnsiTheme="minorHAnsi" w:cstheme="minorHAnsi"/>
          <w:sz w:val="22"/>
          <w:szCs w:val="22"/>
        </w:rPr>
        <w:t>zpracování osobních údajů, ve znění pozdějších předpisů</w:t>
      </w:r>
      <w:r w:rsidR="0026162C" w:rsidRPr="00BE2FE4">
        <w:rPr>
          <w:rFonts w:asciiTheme="minorHAnsi" w:hAnsiTheme="minorHAnsi" w:cstheme="minorHAnsi"/>
          <w:color w:val="000000"/>
          <w:sz w:val="22"/>
          <w:szCs w:val="22"/>
        </w:rPr>
        <w:t>, učiní veškerá opatření, aby nedošlo k neoprávněnému nebo nahodilému přístupu k těmto údajům, k jejich změně, zničení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 či ztrátě, neoprávněným přenosům, k jejich jinému neoprávněnému zpracování, jakož i k jejich jinému zneužití.  </w:t>
      </w:r>
    </w:p>
    <w:p w14:paraId="188F0295" w14:textId="77777777" w:rsidR="00AB3367" w:rsidRPr="00257B38" w:rsidRDefault="00AB3367" w:rsidP="00AB3367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6" w:name="[2,[423,[],&quot;1F456F59-2597-4BB0-8ED0-9174"/>
      <w:r w:rsidRPr="00257B38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  <w:shd w:val="clear" w:color="auto" w:fill="FFFFFF"/>
        </w:rPr>
        <w:t>Poskytovatel bere na vědomí, že Objednatel je povinen na dotaz třetí osoby poskytovat informace v souladu se zákonem č. 106/1999 Sb., o svobodném přístupu k informacím, ve znění pozdějších předpisů, a souhlasí s tím, aby veškeré informace obsažené v této Smlouvě byly v souladu s citovaným zákonem poskytnuty třetím osobám, pokud o ně požádají.</w:t>
      </w:r>
    </w:p>
    <w:p w14:paraId="5734755D" w14:textId="385CAA4E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Tuto Smlouvu lze měnit pouze písemně, přičemž smluvní strany výslovně vylučují jiné způsoby či formy změny této Smlouvy. Za písemnou formu se pro tento účel považuje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 xml:space="preserve">rovněž 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jednání učiněné elektronickými prostředky</w:t>
      </w:r>
      <w:r w:rsidR="00763D31" w:rsidRPr="00763D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a to tak, že každá smluvní strana dodatek opatří svým elektronickým podpisem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. Smluvní strany mohou namítnout neplatnost změny této Smlouvy z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důvodu nedodržení formy kdykoliv, i poté, co bylo započato s plněním.</w:t>
      </w:r>
      <w:bookmarkEnd w:id="16"/>
    </w:p>
    <w:p w14:paraId="12876766" w14:textId="77777777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lastRenderedPageBreak/>
        <w:t>učiněný po uzavření této Smlouvy nesmí být vykládán v rozporu s výslovnými ustanoveními této Smlouvy a nezakládá žádný závazek žádné ze smluvních stran.</w:t>
      </w:r>
    </w:p>
    <w:p w14:paraId="0D3EBE37" w14:textId="7D243BAD" w:rsidR="007A7E79" w:rsidRPr="007A7E79" w:rsidRDefault="007A7E79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A7E79">
        <w:rPr>
          <w:rFonts w:asciiTheme="minorHAnsi" w:hAnsiTheme="minorHAnsi" w:cs="Arial"/>
          <w:color w:val="000000"/>
          <w:sz w:val="22"/>
          <w:szCs w:val="22"/>
        </w:rPr>
        <w:t xml:space="preserve">Nedílnou součástí smlouvy jsou níže uvedené přílohy </w:t>
      </w:r>
      <w:r w:rsidR="008F3AF4">
        <w:rPr>
          <w:rFonts w:asciiTheme="minorHAnsi" w:hAnsiTheme="minorHAnsi" w:cs="Arial"/>
          <w:color w:val="000000"/>
          <w:sz w:val="22"/>
          <w:szCs w:val="22"/>
        </w:rPr>
        <w:t>S</w:t>
      </w:r>
      <w:r w:rsidRPr="007A7E79">
        <w:rPr>
          <w:rFonts w:asciiTheme="minorHAnsi" w:hAnsiTheme="minorHAnsi" w:cs="Arial"/>
          <w:color w:val="000000"/>
          <w:sz w:val="22"/>
          <w:szCs w:val="22"/>
        </w:rPr>
        <w:t xml:space="preserve">mlouvy: </w:t>
      </w:r>
    </w:p>
    <w:p w14:paraId="0A873878" w14:textId="0ECEE87D" w:rsidR="007A7E79" w:rsidRPr="00763D31" w:rsidRDefault="007A7E79" w:rsidP="00F42AC7">
      <w:pPr>
        <w:pStyle w:val="Zkladntextodsazen2"/>
        <w:numPr>
          <w:ilvl w:val="0"/>
          <w:numId w:val="19"/>
        </w:numPr>
        <w:spacing w:line="240" w:lineRule="auto"/>
        <w:ind w:left="1134"/>
        <w:rPr>
          <w:rFonts w:asciiTheme="minorHAnsi" w:hAnsiTheme="minorHAnsi"/>
          <w:b/>
          <w:sz w:val="22"/>
          <w:szCs w:val="22"/>
        </w:rPr>
      </w:pPr>
      <w:r w:rsidRPr="00763D31">
        <w:rPr>
          <w:rFonts w:asciiTheme="minorHAnsi" w:hAnsiTheme="minorHAnsi"/>
          <w:b/>
          <w:sz w:val="22"/>
          <w:szCs w:val="22"/>
        </w:rPr>
        <w:t>Příloha č. 1 –</w:t>
      </w:r>
      <w:r w:rsidR="00F64E54">
        <w:rPr>
          <w:rFonts w:asciiTheme="minorHAnsi" w:hAnsiTheme="minorHAnsi"/>
          <w:b/>
          <w:sz w:val="22"/>
          <w:szCs w:val="22"/>
        </w:rPr>
        <w:t xml:space="preserve"> </w:t>
      </w:r>
      <w:r w:rsidR="00A54115">
        <w:rPr>
          <w:rFonts w:asciiTheme="minorHAnsi" w:hAnsiTheme="minorHAnsi"/>
          <w:b/>
          <w:sz w:val="22"/>
          <w:szCs w:val="22"/>
        </w:rPr>
        <w:t>Norma potravin</w:t>
      </w:r>
    </w:p>
    <w:p w14:paraId="1D9AFB9B" w14:textId="33E8DF8B" w:rsidR="007A7E79" w:rsidRPr="007A7E79" w:rsidRDefault="004327BD" w:rsidP="002B53CD">
      <w:pPr>
        <w:pStyle w:val="Zkladntextodsazen2"/>
        <w:numPr>
          <w:ilvl w:val="0"/>
          <w:numId w:val="19"/>
        </w:numPr>
        <w:spacing w:line="240" w:lineRule="auto"/>
        <w:ind w:left="1134"/>
        <w:rPr>
          <w:rFonts w:asciiTheme="minorHAnsi" w:hAnsiTheme="minorHAnsi"/>
          <w:b/>
          <w:sz w:val="22"/>
          <w:szCs w:val="22"/>
        </w:rPr>
      </w:pPr>
      <w:r w:rsidRPr="004327BD">
        <w:rPr>
          <w:rFonts w:asciiTheme="minorHAnsi" w:hAnsiTheme="minorHAnsi"/>
          <w:b/>
          <w:sz w:val="22"/>
          <w:szCs w:val="22"/>
        </w:rPr>
        <w:t xml:space="preserve">Příloha č. </w:t>
      </w:r>
      <w:r w:rsidR="00763D31">
        <w:rPr>
          <w:rFonts w:asciiTheme="minorHAnsi" w:hAnsiTheme="minorHAnsi"/>
          <w:b/>
          <w:sz w:val="22"/>
          <w:szCs w:val="22"/>
        </w:rPr>
        <w:t>2</w:t>
      </w:r>
      <w:r w:rsidRPr="004327BD">
        <w:rPr>
          <w:rFonts w:asciiTheme="minorHAnsi" w:hAnsiTheme="minorHAnsi"/>
          <w:b/>
          <w:sz w:val="22"/>
          <w:szCs w:val="22"/>
        </w:rPr>
        <w:t xml:space="preserve"> – </w:t>
      </w:r>
      <w:r w:rsidR="00960F5D">
        <w:rPr>
          <w:rFonts w:asciiTheme="minorHAnsi" w:hAnsiTheme="minorHAnsi"/>
          <w:b/>
          <w:sz w:val="22"/>
          <w:szCs w:val="22"/>
        </w:rPr>
        <w:t>Celková kalkulace</w:t>
      </w:r>
    </w:p>
    <w:p w14:paraId="6A591976" w14:textId="7F6909FC" w:rsidR="003133E0" w:rsidRDefault="003133E0">
      <w:pPr>
        <w:spacing w:before="0"/>
        <w:jc w:val="left"/>
        <w:rPr>
          <w:rFonts w:asciiTheme="minorHAnsi" w:hAnsiTheme="minorHAns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4219"/>
      </w:tblGrid>
      <w:tr w:rsidR="00A009D9" w:rsidRPr="002C3217" w14:paraId="62C73DEF" w14:textId="77777777" w:rsidTr="00501BCA">
        <w:tc>
          <w:tcPr>
            <w:tcW w:w="4644" w:type="dxa"/>
          </w:tcPr>
          <w:p w14:paraId="4C49180C" w14:textId="136041AB" w:rsidR="00A009D9" w:rsidRPr="002C3217" w:rsidRDefault="00A009D9" w:rsidP="007A57BA">
            <w:pPr>
              <w:spacing w:before="0"/>
              <w:ind w:left="596"/>
              <w:jc w:val="left"/>
              <w:rPr>
                <w:rFonts w:asciiTheme="minorHAnsi" w:hAnsiTheme="minorHAnsi"/>
                <w:b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V</w:t>
            </w:r>
            <w:r w:rsidR="00F41AC9">
              <w:rPr>
                <w:rFonts w:asciiTheme="minorHAnsi" w:hAnsiTheme="minorHAnsi"/>
                <w:sz w:val="22"/>
              </w:rPr>
              <w:t> Žďáru nad Sázavou</w:t>
            </w:r>
            <w:r w:rsidRPr="002C3217">
              <w:rPr>
                <w:rFonts w:asciiTheme="minorHAnsi" w:hAnsiTheme="minorHAnsi"/>
                <w:sz w:val="22"/>
              </w:rPr>
              <w:t xml:space="preserve"> dne ……………………</w:t>
            </w:r>
            <w:proofErr w:type="gramStart"/>
            <w:r w:rsidRPr="002C3217">
              <w:rPr>
                <w:rFonts w:asciiTheme="minorHAnsi" w:hAnsiTheme="minorHAnsi"/>
                <w:sz w:val="22"/>
              </w:rPr>
              <w:t>…..</w:t>
            </w:r>
            <w:proofErr w:type="gramEnd"/>
          </w:p>
        </w:tc>
        <w:tc>
          <w:tcPr>
            <w:tcW w:w="4219" w:type="dxa"/>
          </w:tcPr>
          <w:p w14:paraId="2B2C6FBC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b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V </w:t>
            </w: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  <w:r w:rsidRPr="002C3217">
              <w:rPr>
                <w:rFonts w:asciiTheme="minorHAnsi" w:hAnsiTheme="minorHAnsi"/>
                <w:sz w:val="22"/>
              </w:rPr>
              <w:t xml:space="preserve"> dne </w:t>
            </w: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A009D9" w:rsidRPr="002C3217" w14:paraId="5DC826B7" w14:textId="77777777" w:rsidTr="00501BCA">
        <w:tc>
          <w:tcPr>
            <w:tcW w:w="4644" w:type="dxa"/>
          </w:tcPr>
          <w:p w14:paraId="109FF45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636D3A0B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705897AD" w14:textId="08BD3A8C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5E7BBD56" w14:textId="77777777" w:rsidR="00A325A8" w:rsidRPr="002C3217" w:rsidRDefault="00A325A8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6121731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6F1082E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………………………………....................</w:t>
            </w:r>
          </w:p>
          <w:p w14:paraId="677A920F" w14:textId="19D70618" w:rsidR="00A009D9" w:rsidRPr="002C3217" w:rsidRDefault="00232DE6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Petra Bednářová</w:t>
            </w:r>
          </w:p>
          <w:p w14:paraId="644247DA" w14:textId="69118AC0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ředitel</w:t>
            </w:r>
            <w:r w:rsidR="00232DE6">
              <w:rPr>
                <w:rFonts w:asciiTheme="minorHAnsi" w:hAnsiTheme="minorHAnsi"/>
                <w:sz w:val="22"/>
              </w:rPr>
              <w:t>ka</w:t>
            </w:r>
          </w:p>
          <w:p w14:paraId="5DCB6071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za Objednatele</w:t>
            </w:r>
          </w:p>
        </w:tc>
        <w:tc>
          <w:tcPr>
            <w:tcW w:w="4219" w:type="dxa"/>
          </w:tcPr>
          <w:p w14:paraId="5E3FBE9E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760702F" w14:textId="58B72043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045D88D4" w14:textId="77777777" w:rsidR="00A325A8" w:rsidRPr="002C3217" w:rsidRDefault="00A325A8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11228AF4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7539734D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80947CF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………………………………....................</w:t>
            </w:r>
          </w:p>
          <w:p w14:paraId="5714AD5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  <w:p w14:paraId="4F4A8D9D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  <w:p w14:paraId="7A27A3E9" w14:textId="4A979754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 xml:space="preserve">za </w:t>
            </w:r>
            <w:r w:rsidR="006A208A">
              <w:rPr>
                <w:rFonts w:asciiTheme="minorHAnsi" w:hAnsiTheme="minorHAnsi"/>
                <w:sz w:val="22"/>
              </w:rPr>
              <w:t>Poskytovatele</w:t>
            </w:r>
          </w:p>
        </w:tc>
      </w:tr>
    </w:tbl>
    <w:p w14:paraId="060A843B" w14:textId="77777777" w:rsidR="00697C94" w:rsidRPr="008064EE" w:rsidRDefault="00697C94" w:rsidP="001C68BC">
      <w:pPr>
        <w:spacing w:before="0"/>
        <w:jc w:val="left"/>
        <w:rPr>
          <w:rFonts w:asciiTheme="minorHAnsi" w:hAnsiTheme="minorHAnsi"/>
        </w:rPr>
      </w:pPr>
    </w:p>
    <w:sectPr w:rsidR="00697C94" w:rsidRPr="008064EE" w:rsidSect="00090ADB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AEF6E" w14:textId="77777777" w:rsidR="00302657" w:rsidRDefault="00302657">
      <w:pPr>
        <w:spacing w:before="0"/>
      </w:pPr>
      <w:r>
        <w:separator/>
      </w:r>
    </w:p>
  </w:endnote>
  <w:endnote w:type="continuationSeparator" w:id="0">
    <w:p w14:paraId="45B15353" w14:textId="77777777" w:rsidR="00302657" w:rsidRDefault="003026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E5719" w14:textId="77777777" w:rsidR="003556D2" w:rsidRDefault="003556D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E929A" w14:textId="572F8A87" w:rsidR="0026162C" w:rsidRPr="00781580" w:rsidRDefault="0026162C" w:rsidP="00455CD4">
    <w:pPr>
      <w:pStyle w:val="Zpat"/>
      <w:ind w:right="360"/>
      <w:jc w:val="center"/>
      <w:rPr>
        <w:rFonts w:ascii="Calibri" w:hAnsi="Calibri"/>
        <w:sz w:val="18"/>
        <w:szCs w:val="18"/>
      </w:rPr>
    </w:pPr>
    <w:r w:rsidRPr="00781580">
      <w:rPr>
        <w:rFonts w:ascii="Calibri" w:hAnsi="Calibri"/>
        <w:sz w:val="18"/>
        <w:szCs w:val="18"/>
      </w:rPr>
      <w:t xml:space="preserve">Strana </w:t>
    </w:r>
    <w:r w:rsidRPr="00781580">
      <w:rPr>
        <w:rFonts w:ascii="Calibri" w:hAnsi="Calibri"/>
        <w:sz w:val="18"/>
        <w:szCs w:val="18"/>
      </w:rPr>
      <w:fldChar w:fldCharType="begin"/>
    </w:r>
    <w:r w:rsidRPr="00781580">
      <w:rPr>
        <w:rFonts w:ascii="Calibri" w:hAnsi="Calibri"/>
        <w:sz w:val="18"/>
        <w:szCs w:val="18"/>
      </w:rPr>
      <w:instrText xml:space="preserve"> PAGE </w:instrText>
    </w:r>
    <w:r w:rsidRPr="00781580">
      <w:rPr>
        <w:rFonts w:ascii="Calibri" w:hAnsi="Calibri"/>
        <w:sz w:val="18"/>
        <w:szCs w:val="18"/>
      </w:rPr>
      <w:fldChar w:fldCharType="separate"/>
    </w:r>
    <w:r w:rsidR="003556D2">
      <w:rPr>
        <w:rFonts w:ascii="Calibri" w:hAnsi="Calibri"/>
        <w:noProof/>
        <w:sz w:val="18"/>
        <w:szCs w:val="18"/>
      </w:rPr>
      <w:t>2</w:t>
    </w:r>
    <w:r w:rsidRPr="00781580">
      <w:rPr>
        <w:rFonts w:ascii="Calibri" w:hAnsi="Calibri"/>
        <w:sz w:val="18"/>
        <w:szCs w:val="18"/>
      </w:rPr>
      <w:fldChar w:fldCharType="end"/>
    </w:r>
    <w:r w:rsidRPr="00781580">
      <w:rPr>
        <w:rFonts w:ascii="Calibri" w:hAnsi="Calibri"/>
        <w:sz w:val="18"/>
        <w:szCs w:val="18"/>
      </w:rPr>
      <w:t xml:space="preserve"> (celkem </w:t>
    </w:r>
    <w:r w:rsidRPr="00781580">
      <w:rPr>
        <w:rFonts w:ascii="Calibri" w:hAnsi="Calibri"/>
        <w:sz w:val="18"/>
        <w:szCs w:val="18"/>
      </w:rPr>
      <w:fldChar w:fldCharType="begin"/>
    </w:r>
    <w:r w:rsidRPr="00781580">
      <w:rPr>
        <w:rFonts w:ascii="Calibri" w:hAnsi="Calibri"/>
        <w:sz w:val="18"/>
        <w:szCs w:val="18"/>
      </w:rPr>
      <w:instrText xml:space="preserve"> NUMPAGES </w:instrText>
    </w:r>
    <w:r w:rsidRPr="00781580">
      <w:rPr>
        <w:rFonts w:ascii="Calibri" w:hAnsi="Calibri"/>
        <w:sz w:val="18"/>
        <w:szCs w:val="18"/>
      </w:rPr>
      <w:fldChar w:fldCharType="separate"/>
    </w:r>
    <w:r w:rsidR="003556D2">
      <w:rPr>
        <w:rFonts w:ascii="Calibri" w:hAnsi="Calibri"/>
        <w:noProof/>
        <w:sz w:val="18"/>
        <w:szCs w:val="18"/>
      </w:rPr>
      <w:t>11</w:t>
    </w:r>
    <w:r w:rsidRPr="00781580">
      <w:rPr>
        <w:rFonts w:ascii="Calibri" w:hAnsi="Calibri"/>
        <w:sz w:val="18"/>
        <w:szCs w:val="18"/>
      </w:rPr>
      <w:fldChar w:fldCharType="end"/>
    </w:r>
    <w:r w:rsidRPr="00781580">
      <w:rPr>
        <w:rFonts w:ascii="Calibri" w:hAnsi="Calibri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B60E2" w14:textId="77777777" w:rsidR="003556D2" w:rsidRDefault="003556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F5DB6" w14:textId="77777777" w:rsidR="00302657" w:rsidRDefault="00302657">
      <w:pPr>
        <w:spacing w:before="0"/>
      </w:pPr>
      <w:r>
        <w:separator/>
      </w:r>
    </w:p>
  </w:footnote>
  <w:footnote w:type="continuationSeparator" w:id="0">
    <w:p w14:paraId="2523A2EE" w14:textId="77777777" w:rsidR="00302657" w:rsidRDefault="0030265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429AF" w14:textId="77777777" w:rsidR="003556D2" w:rsidRDefault="003556D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9194D" w14:textId="6A762081" w:rsidR="0026162C" w:rsidRPr="007D3259" w:rsidRDefault="007D3259" w:rsidP="007D3259">
    <w:pPr>
      <w:pStyle w:val="Zhlav"/>
      <w:rPr>
        <w:rFonts w:ascii="Calibri" w:hAnsi="Calibri" w:cs="Calibri"/>
      </w:rPr>
    </w:pPr>
    <w:r w:rsidRPr="007D3259">
      <w:rPr>
        <w:rFonts w:ascii="Calibri" w:hAnsi="Calibri" w:cs="Calibri"/>
        <w:sz w:val="22"/>
        <w:szCs w:val="22"/>
      </w:rPr>
      <w:t>Sociální služby města Žďár nad Sázavou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4F6B9" w14:textId="77777777" w:rsidR="003556D2" w:rsidRDefault="003556D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FF1B1" w14:textId="7FE5B9C6" w:rsidR="0026162C" w:rsidRPr="007D3259" w:rsidRDefault="002D1ED2" w:rsidP="002D1ED2">
    <w:pPr>
      <w:pStyle w:val="Zhlav"/>
      <w:pBdr>
        <w:bottom w:val="single" w:sz="4" w:space="1" w:color="auto"/>
      </w:pBdr>
      <w:spacing w:before="0"/>
      <w:jc w:val="center"/>
      <w:rPr>
        <w:rFonts w:asciiTheme="minorHAnsi" w:hAnsiTheme="minorHAnsi" w:cstheme="minorHAnsi"/>
        <w:bCs/>
        <w:sz w:val="20"/>
        <w:szCs w:val="20"/>
      </w:rPr>
    </w:pPr>
    <w:r w:rsidRPr="002D1ED2">
      <w:rPr>
        <w:rFonts w:asciiTheme="minorHAnsi" w:hAnsiTheme="minorHAnsi" w:cstheme="minorHAnsi"/>
        <w:bCs/>
        <w:sz w:val="20"/>
        <w:szCs w:val="20"/>
      </w:rPr>
      <w:t>Dodávka stravy pro uživatele a zaměstnance Sociálních služeb města Žďár nad Sázavou 2024-2026 - 1. část</w:t>
    </w:r>
    <w:bookmarkStart w:id="17" w:name="_GoBack"/>
    <w:bookmarkEnd w:id="17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682A7184"/>
    <w:name w:val="WW8Num26"/>
    <w:lvl w:ilvl="0">
      <w:start w:val="1"/>
      <w:numFmt w:val="upperRoman"/>
      <w:pStyle w:val="MARIEI"/>
      <w:suff w:val="space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MARIEII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MARIEIII"/>
      <w:isLgl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94"/>
        </w:tabs>
        <w:ind w:left="269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20"/>
        </w:tabs>
        <w:ind w:left="34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40"/>
        </w:tabs>
        <w:ind w:left="41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86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8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00"/>
        </w:tabs>
        <w:ind w:left="6300" w:firstLine="0"/>
      </w:pPr>
      <w:rPr>
        <w:rFonts w:hint="default"/>
      </w:rPr>
    </w:lvl>
  </w:abstractNum>
  <w:abstractNum w:abstractNumId="1">
    <w:nsid w:val="08C4694D"/>
    <w:multiLevelType w:val="multilevel"/>
    <w:tmpl w:val="23944A5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9BA43F4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11120F8C"/>
    <w:multiLevelType w:val="hybridMultilevel"/>
    <w:tmpl w:val="4BF20390"/>
    <w:lvl w:ilvl="0" w:tplc="6AE2C756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D500038">
      <w:start w:val="1"/>
      <w:numFmt w:val="lowerLetter"/>
      <w:lvlText w:val="%2)"/>
      <w:lvlJc w:val="left"/>
      <w:pPr>
        <w:tabs>
          <w:tab w:val="num" w:pos="1238"/>
        </w:tabs>
        <w:ind w:left="1238" w:hanging="338"/>
      </w:pPr>
      <w:rPr>
        <w:rFonts w:ascii="Times New Roman" w:eastAsia="Times New Roman" w:hAnsi="Times New Roman" w:cs="Times New Roman"/>
      </w:rPr>
    </w:lvl>
    <w:lvl w:ilvl="2" w:tplc="1D3C0EF8">
      <w:start w:val="2"/>
      <w:numFmt w:val="bullet"/>
      <w:pStyle w:val="Odstavecseseznamem"/>
      <w:lvlText w:val="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F62C01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15A334F5"/>
    <w:multiLevelType w:val="multilevel"/>
    <w:tmpl w:val="8EDAACF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1A932C4F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21945CB7"/>
    <w:multiLevelType w:val="multilevel"/>
    <w:tmpl w:val="80024BDE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21F268BC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22107A03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2A1652C1"/>
    <w:multiLevelType w:val="hybridMultilevel"/>
    <w:tmpl w:val="D6507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976343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381B26E6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49A3270E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BA11863"/>
    <w:multiLevelType w:val="hybridMultilevel"/>
    <w:tmpl w:val="A8F681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3C73F21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55BF4506"/>
    <w:multiLevelType w:val="hybridMultilevel"/>
    <w:tmpl w:val="6796612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67F0AB0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2E4068B"/>
    <w:multiLevelType w:val="hybridMultilevel"/>
    <w:tmpl w:val="2710E032"/>
    <w:lvl w:ilvl="0" w:tplc="87146B76">
      <w:start w:val="1"/>
      <w:numFmt w:val="upperRoman"/>
      <w:lvlText w:val="%1."/>
      <w:lvlJc w:val="right"/>
      <w:pPr>
        <w:ind w:left="927" w:hanging="360"/>
      </w:pPr>
      <w:rPr>
        <w:rFonts w:hint="default"/>
        <w:b/>
      </w:rPr>
    </w:lvl>
    <w:lvl w:ilvl="1" w:tplc="7B56EDAC">
      <w:start w:val="2"/>
      <w:numFmt w:val="bullet"/>
      <w:lvlText w:val="-"/>
      <w:lvlJc w:val="left"/>
      <w:pPr>
        <w:ind w:left="1647" w:hanging="360"/>
      </w:pPr>
      <w:rPr>
        <w:rFonts w:ascii="Palatino Linotype" w:eastAsia="Times New Roman" w:hAnsi="Palatino Linotype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7BA1242"/>
    <w:multiLevelType w:val="multilevel"/>
    <w:tmpl w:val="23944A5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6C333C94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6E074D6E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7BF0792B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9"/>
  </w:num>
  <w:num w:numId="5">
    <w:abstractNumId w:val="18"/>
  </w:num>
  <w:num w:numId="6">
    <w:abstractNumId w:val="1"/>
  </w:num>
  <w:num w:numId="7">
    <w:abstractNumId w:val="5"/>
  </w:num>
  <w:num w:numId="8">
    <w:abstractNumId w:val="11"/>
  </w:num>
  <w:num w:numId="9">
    <w:abstractNumId w:val="17"/>
  </w:num>
  <w:num w:numId="10">
    <w:abstractNumId w:val="7"/>
  </w:num>
  <w:num w:numId="11">
    <w:abstractNumId w:val="22"/>
  </w:num>
  <w:num w:numId="12">
    <w:abstractNumId w:val="2"/>
  </w:num>
  <w:num w:numId="13">
    <w:abstractNumId w:val="6"/>
  </w:num>
  <w:num w:numId="14">
    <w:abstractNumId w:val="13"/>
  </w:num>
  <w:num w:numId="15">
    <w:abstractNumId w:val="15"/>
  </w:num>
  <w:num w:numId="16">
    <w:abstractNumId w:val="9"/>
  </w:num>
  <w:num w:numId="17">
    <w:abstractNumId w:val="4"/>
  </w:num>
  <w:num w:numId="18">
    <w:abstractNumId w:val="21"/>
  </w:num>
  <w:num w:numId="19">
    <w:abstractNumId w:val="12"/>
  </w:num>
  <w:num w:numId="20">
    <w:abstractNumId w:val="20"/>
  </w:num>
  <w:num w:numId="21">
    <w:abstractNumId w:val="8"/>
  </w:num>
  <w:num w:numId="22">
    <w:abstractNumId w:val="14"/>
  </w:num>
  <w:num w:numId="23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D6"/>
    <w:rsid w:val="00001A14"/>
    <w:rsid w:val="00002D75"/>
    <w:rsid w:val="0000474B"/>
    <w:rsid w:val="00006693"/>
    <w:rsid w:val="00012307"/>
    <w:rsid w:val="00054B9A"/>
    <w:rsid w:val="00055B52"/>
    <w:rsid w:val="00060FE6"/>
    <w:rsid w:val="00063530"/>
    <w:rsid w:val="000650F6"/>
    <w:rsid w:val="000657F4"/>
    <w:rsid w:val="000678A0"/>
    <w:rsid w:val="000731F4"/>
    <w:rsid w:val="00076002"/>
    <w:rsid w:val="000769D6"/>
    <w:rsid w:val="00083534"/>
    <w:rsid w:val="00090ADB"/>
    <w:rsid w:val="0009213D"/>
    <w:rsid w:val="000935C0"/>
    <w:rsid w:val="000A0185"/>
    <w:rsid w:val="000A227C"/>
    <w:rsid w:val="000A7350"/>
    <w:rsid w:val="000B128D"/>
    <w:rsid w:val="000B24C9"/>
    <w:rsid w:val="000B42C3"/>
    <w:rsid w:val="000B451E"/>
    <w:rsid w:val="000B586E"/>
    <w:rsid w:val="000C6E9C"/>
    <w:rsid w:val="000D0D16"/>
    <w:rsid w:val="000D1F04"/>
    <w:rsid w:val="000E1981"/>
    <w:rsid w:val="000E36D8"/>
    <w:rsid w:val="00103DC7"/>
    <w:rsid w:val="00105A09"/>
    <w:rsid w:val="00126916"/>
    <w:rsid w:val="00136DC7"/>
    <w:rsid w:val="00141036"/>
    <w:rsid w:val="00143FAE"/>
    <w:rsid w:val="001551BB"/>
    <w:rsid w:val="00157885"/>
    <w:rsid w:val="00167D78"/>
    <w:rsid w:val="00171E12"/>
    <w:rsid w:val="00180889"/>
    <w:rsid w:val="00186529"/>
    <w:rsid w:val="00190ABB"/>
    <w:rsid w:val="001A3254"/>
    <w:rsid w:val="001B0DB8"/>
    <w:rsid w:val="001B2D8F"/>
    <w:rsid w:val="001B30BB"/>
    <w:rsid w:val="001C36DC"/>
    <w:rsid w:val="001C3800"/>
    <w:rsid w:val="001C439D"/>
    <w:rsid w:val="001C68BC"/>
    <w:rsid w:val="001D5CD9"/>
    <w:rsid w:val="001E48CB"/>
    <w:rsid w:val="001E6AA2"/>
    <w:rsid w:val="001E7982"/>
    <w:rsid w:val="001F3052"/>
    <w:rsid w:val="001F514C"/>
    <w:rsid w:val="002045A1"/>
    <w:rsid w:val="00206BD4"/>
    <w:rsid w:val="0021178D"/>
    <w:rsid w:val="00215487"/>
    <w:rsid w:val="0021574D"/>
    <w:rsid w:val="00220119"/>
    <w:rsid w:val="00220A21"/>
    <w:rsid w:val="00220E56"/>
    <w:rsid w:val="002229D2"/>
    <w:rsid w:val="0022308E"/>
    <w:rsid w:val="00223977"/>
    <w:rsid w:val="00223F28"/>
    <w:rsid w:val="00225913"/>
    <w:rsid w:val="00232DE6"/>
    <w:rsid w:val="00234CF2"/>
    <w:rsid w:val="002360AA"/>
    <w:rsid w:val="0023658A"/>
    <w:rsid w:val="00236D94"/>
    <w:rsid w:val="00240A69"/>
    <w:rsid w:val="00244C64"/>
    <w:rsid w:val="002451A7"/>
    <w:rsid w:val="00247B40"/>
    <w:rsid w:val="00250572"/>
    <w:rsid w:val="00252495"/>
    <w:rsid w:val="002574B0"/>
    <w:rsid w:val="0026142C"/>
    <w:rsid w:val="0026162C"/>
    <w:rsid w:val="0026234B"/>
    <w:rsid w:val="00262423"/>
    <w:rsid w:val="00263262"/>
    <w:rsid w:val="00270DF4"/>
    <w:rsid w:val="00271616"/>
    <w:rsid w:val="00271FBD"/>
    <w:rsid w:val="00272C90"/>
    <w:rsid w:val="00272D60"/>
    <w:rsid w:val="00275DB4"/>
    <w:rsid w:val="00281917"/>
    <w:rsid w:val="00284AE2"/>
    <w:rsid w:val="002940D4"/>
    <w:rsid w:val="002959C3"/>
    <w:rsid w:val="002A0B2F"/>
    <w:rsid w:val="002A5729"/>
    <w:rsid w:val="002B3322"/>
    <w:rsid w:val="002B53CD"/>
    <w:rsid w:val="002C3217"/>
    <w:rsid w:val="002C333C"/>
    <w:rsid w:val="002C54DE"/>
    <w:rsid w:val="002D1ED2"/>
    <w:rsid w:val="002E3570"/>
    <w:rsid w:val="002E3FC9"/>
    <w:rsid w:val="002F1A64"/>
    <w:rsid w:val="002F4C35"/>
    <w:rsid w:val="002F51C4"/>
    <w:rsid w:val="002F7380"/>
    <w:rsid w:val="00300887"/>
    <w:rsid w:val="00301A4E"/>
    <w:rsid w:val="00302657"/>
    <w:rsid w:val="003133E0"/>
    <w:rsid w:val="0031554D"/>
    <w:rsid w:val="00315741"/>
    <w:rsid w:val="0031589F"/>
    <w:rsid w:val="00316DCF"/>
    <w:rsid w:val="00317879"/>
    <w:rsid w:val="00323D07"/>
    <w:rsid w:val="00325C32"/>
    <w:rsid w:val="003309F2"/>
    <w:rsid w:val="00331BAD"/>
    <w:rsid w:val="00332F04"/>
    <w:rsid w:val="00335F34"/>
    <w:rsid w:val="00340E3F"/>
    <w:rsid w:val="00340E70"/>
    <w:rsid w:val="00347411"/>
    <w:rsid w:val="003507C7"/>
    <w:rsid w:val="0035090D"/>
    <w:rsid w:val="00353CF0"/>
    <w:rsid w:val="003556D2"/>
    <w:rsid w:val="00361CEE"/>
    <w:rsid w:val="00367F9F"/>
    <w:rsid w:val="00381C05"/>
    <w:rsid w:val="00381E4E"/>
    <w:rsid w:val="00390E30"/>
    <w:rsid w:val="00392182"/>
    <w:rsid w:val="003959E0"/>
    <w:rsid w:val="00397B37"/>
    <w:rsid w:val="003A1C1F"/>
    <w:rsid w:val="003A2728"/>
    <w:rsid w:val="003A66B2"/>
    <w:rsid w:val="003B0701"/>
    <w:rsid w:val="003B4132"/>
    <w:rsid w:val="003B5A0F"/>
    <w:rsid w:val="003B72B2"/>
    <w:rsid w:val="003C493C"/>
    <w:rsid w:val="003C55F2"/>
    <w:rsid w:val="003C6E2B"/>
    <w:rsid w:val="003C7D5D"/>
    <w:rsid w:val="003D2C0B"/>
    <w:rsid w:val="003D3A06"/>
    <w:rsid w:val="003D51D4"/>
    <w:rsid w:val="003D6011"/>
    <w:rsid w:val="003E448E"/>
    <w:rsid w:val="003E5E4C"/>
    <w:rsid w:val="003E78DE"/>
    <w:rsid w:val="003F16E8"/>
    <w:rsid w:val="003F67D6"/>
    <w:rsid w:val="00400299"/>
    <w:rsid w:val="00400572"/>
    <w:rsid w:val="00402E68"/>
    <w:rsid w:val="004051C9"/>
    <w:rsid w:val="00413168"/>
    <w:rsid w:val="00421FD6"/>
    <w:rsid w:val="00422275"/>
    <w:rsid w:val="00423061"/>
    <w:rsid w:val="00426279"/>
    <w:rsid w:val="00426FAE"/>
    <w:rsid w:val="004327BD"/>
    <w:rsid w:val="004344C0"/>
    <w:rsid w:val="004355D1"/>
    <w:rsid w:val="0043633B"/>
    <w:rsid w:val="00440010"/>
    <w:rsid w:val="00443909"/>
    <w:rsid w:val="00446731"/>
    <w:rsid w:val="0044695C"/>
    <w:rsid w:val="00451CBE"/>
    <w:rsid w:val="00454C2A"/>
    <w:rsid w:val="0045524A"/>
    <w:rsid w:val="00455BE4"/>
    <w:rsid w:val="00455CD4"/>
    <w:rsid w:val="00456B8B"/>
    <w:rsid w:val="00460024"/>
    <w:rsid w:val="00460244"/>
    <w:rsid w:val="00462376"/>
    <w:rsid w:val="00463E15"/>
    <w:rsid w:val="0046630E"/>
    <w:rsid w:val="00466731"/>
    <w:rsid w:val="00466CF7"/>
    <w:rsid w:val="0047232B"/>
    <w:rsid w:val="004749EB"/>
    <w:rsid w:val="00480C05"/>
    <w:rsid w:val="004868F4"/>
    <w:rsid w:val="0048767E"/>
    <w:rsid w:val="004915C0"/>
    <w:rsid w:val="00492990"/>
    <w:rsid w:val="004937A1"/>
    <w:rsid w:val="00493CD5"/>
    <w:rsid w:val="00493ED2"/>
    <w:rsid w:val="004944D5"/>
    <w:rsid w:val="00494DEA"/>
    <w:rsid w:val="00494E2E"/>
    <w:rsid w:val="00496252"/>
    <w:rsid w:val="004A112E"/>
    <w:rsid w:val="004A357F"/>
    <w:rsid w:val="004B3EA0"/>
    <w:rsid w:val="004B4624"/>
    <w:rsid w:val="004C4B75"/>
    <w:rsid w:val="004D0220"/>
    <w:rsid w:val="004D698E"/>
    <w:rsid w:val="004D7ADB"/>
    <w:rsid w:val="004E102B"/>
    <w:rsid w:val="004E4179"/>
    <w:rsid w:val="004E5758"/>
    <w:rsid w:val="004E7FAF"/>
    <w:rsid w:val="0050086B"/>
    <w:rsid w:val="0050269D"/>
    <w:rsid w:val="0052239B"/>
    <w:rsid w:val="00530CB3"/>
    <w:rsid w:val="00533C5E"/>
    <w:rsid w:val="00537749"/>
    <w:rsid w:val="005448FD"/>
    <w:rsid w:val="00547252"/>
    <w:rsid w:val="00550B68"/>
    <w:rsid w:val="0055424B"/>
    <w:rsid w:val="005563E8"/>
    <w:rsid w:val="00556F56"/>
    <w:rsid w:val="00565327"/>
    <w:rsid w:val="00566D60"/>
    <w:rsid w:val="0057589F"/>
    <w:rsid w:val="00576E58"/>
    <w:rsid w:val="005772CA"/>
    <w:rsid w:val="00577342"/>
    <w:rsid w:val="00577603"/>
    <w:rsid w:val="00580940"/>
    <w:rsid w:val="00582E28"/>
    <w:rsid w:val="00587F32"/>
    <w:rsid w:val="00590641"/>
    <w:rsid w:val="00595A88"/>
    <w:rsid w:val="005968AD"/>
    <w:rsid w:val="005A6B3C"/>
    <w:rsid w:val="005A708B"/>
    <w:rsid w:val="005B2CEC"/>
    <w:rsid w:val="005B3EE6"/>
    <w:rsid w:val="005B440A"/>
    <w:rsid w:val="005B4935"/>
    <w:rsid w:val="005B60E5"/>
    <w:rsid w:val="005B704F"/>
    <w:rsid w:val="005C2682"/>
    <w:rsid w:val="005C4DC9"/>
    <w:rsid w:val="005C7D52"/>
    <w:rsid w:val="005D14DB"/>
    <w:rsid w:val="005D1ACF"/>
    <w:rsid w:val="005D2EF7"/>
    <w:rsid w:val="005D4681"/>
    <w:rsid w:val="005D5371"/>
    <w:rsid w:val="005D6CC1"/>
    <w:rsid w:val="005E5D6B"/>
    <w:rsid w:val="005F15DD"/>
    <w:rsid w:val="005F6573"/>
    <w:rsid w:val="0060011C"/>
    <w:rsid w:val="006007FE"/>
    <w:rsid w:val="006008B5"/>
    <w:rsid w:val="0060739C"/>
    <w:rsid w:val="0061022C"/>
    <w:rsid w:val="00610469"/>
    <w:rsid w:val="00616CB0"/>
    <w:rsid w:val="00621CD6"/>
    <w:rsid w:val="0063021C"/>
    <w:rsid w:val="00641BB0"/>
    <w:rsid w:val="00645CAD"/>
    <w:rsid w:val="00651227"/>
    <w:rsid w:val="0065161A"/>
    <w:rsid w:val="006537BE"/>
    <w:rsid w:val="006553EB"/>
    <w:rsid w:val="00656714"/>
    <w:rsid w:val="00657ACF"/>
    <w:rsid w:val="006617AB"/>
    <w:rsid w:val="00666A32"/>
    <w:rsid w:val="00674193"/>
    <w:rsid w:val="006771C9"/>
    <w:rsid w:val="00684F07"/>
    <w:rsid w:val="006910E2"/>
    <w:rsid w:val="0069170D"/>
    <w:rsid w:val="00697C94"/>
    <w:rsid w:val="006A0CB3"/>
    <w:rsid w:val="006A208A"/>
    <w:rsid w:val="006A7B77"/>
    <w:rsid w:val="006B367B"/>
    <w:rsid w:val="006B3E99"/>
    <w:rsid w:val="006B531E"/>
    <w:rsid w:val="006D3DDF"/>
    <w:rsid w:val="006D4633"/>
    <w:rsid w:val="006D62DB"/>
    <w:rsid w:val="006F12D7"/>
    <w:rsid w:val="006F250A"/>
    <w:rsid w:val="006F2A3A"/>
    <w:rsid w:val="006F34D6"/>
    <w:rsid w:val="00701BE1"/>
    <w:rsid w:val="00702534"/>
    <w:rsid w:val="00704771"/>
    <w:rsid w:val="00705BBD"/>
    <w:rsid w:val="00710FD9"/>
    <w:rsid w:val="00713A5F"/>
    <w:rsid w:val="00715A9E"/>
    <w:rsid w:val="007205D6"/>
    <w:rsid w:val="00722E5B"/>
    <w:rsid w:val="00723282"/>
    <w:rsid w:val="00726952"/>
    <w:rsid w:val="00732D8D"/>
    <w:rsid w:val="00740847"/>
    <w:rsid w:val="0074197D"/>
    <w:rsid w:val="0074199B"/>
    <w:rsid w:val="0074283E"/>
    <w:rsid w:val="00742D0C"/>
    <w:rsid w:val="007446B6"/>
    <w:rsid w:val="00744C72"/>
    <w:rsid w:val="00745E7C"/>
    <w:rsid w:val="00747BA2"/>
    <w:rsid w:val="00763D31"/>
    <w:rsid w:val="0076404C"/>
    <w:rsid w:val="00767371"/>
    <w:rsid w:val="00784C65"/>
    <w:rsid w:val="00786437"/>
    <w:rsid w:val="00787727"/>
    <w:rsid w:val="0079199E"/>
    <w:rsid w:val="00791A79"/>
    <w:rsid w:val="00792266"/>
    <w:rsid w:val="007A182F"/>
    <w:rsid w:val="007A57BA"/>
    <w:rsid w:val="007A6761"/>
    <w:rsid w:val="007A7E79"/>
    <w:rsid w:val="007B367A"/>
    <w:rsid w:val="007B37C2"/>
    <w:rsid w:val="007C00CB"/>
    <w:rsid w:val="007C168A"/>
    <w:rsid w:val="007C2689"/>
    <w:rsid w:val="007D2DAF"/>
    <w:rsid w:val="007D3259"/>
    <w:rsid w:val="007E0C31"/>
    <w:rsid w:val="007E11B0"/>
    <w:rsid w:val="007E3131"/>
    <w:rsid w:val="007F1A79"/>
    <w:rsid w:val="007F2008"/>
    <w:rsid w:val="007F2A04"/>
    <w:rsid w:val="007F3165"/>
    <w:rsid w:val="007F3EAC"/>
    <w:rsid w:val="007F6560"/>
    <w:rsid w:val="00801083"/>
    <w:rsid w:val="008019AA"/>
    <w:rsid w:val="00802769"/>
    <w:rsid w:val="008064EE"/>
    <w:rsid w:val="0081775E"/>
    <w:rsid w:val="0081786E"/>
    <w:rsid w:val="0082567E"/>
    <w:rsid w:val="00826B91"/>
    <w:rsid w:val="00827CBC"/>
    <w:rsid w:val="008320E9"/>
    <w:rsid w:val="00837276"/>
    <w:rsid w:val="00853082"/>
    <w:rsid w:val="00857830"/>
    <w:rsid w:val="00870A4E"/>
    <w:rsid w:val="008712D7"/>
    <w:rsid w:val="00871A0F"/>
    <w:rsid w:val="008749C6"/>
    <w:rsid w:val="008850E7"/>
    <w:rsid w:val="008902C5"/>
    <w:rsid w:val="008911B6"/>
    <w:rsid w:val="0089143C"/>
    <w:rsid w:val="00893137"/>
    <w:rsid w:val="00894D8B"/>
    <w:rsid w:val="00895382"/>
    <w:rsid w:val="008A1B57"/>
    <w:rsid w:val="008B3FAE"/>
    <w:rsid w:val="008C22BC"/>
    <w:rsid w:val="008C2EC6"/>
    <w:rsid w:val="008D4356"/>
    <w:rsid w:val="008E31E6"/>
    <w:rsid w:val="008E4838"/>
    <w:rsid w:val="008E7124"/>
    <w:rsid w:val="008F2CA4"/>
    <w:rsid w:val="008F3AF4"/>
    <w:rsid w:val="008F6529"/>
    <w:rsid w:val="009008D4"/>
    <w:rsid w:val="00901E33"/>
    <w:rsid w:val="009029FF"/>
    <w:rsid w:val="0090691C"/>
    <w:rsid w:val="009077F1"/>
    <w:rsid w:val="009154E7"/>
    <w:rsid w:val="0093229F"/>
    <w:rsid w:val="00932F9A"/>
    <w:rsid w:val="009362A7"/>
    <w:rsid w:val="00940CF4"/>
    <w:rsid w:val="00943F50"/>
    <w:rsid w:val="00956990"/>
    <w:rsid w:val="00960F5D"/>
    <w:rsid w:val="00961A01"/>
    <w:rsid w:val="0096216A"/>
    <w:rsid w:val="0096248B"/>
    <w:rsid w:val="0096617E"/>
    <w:rsid w:val="009701AE"/>
    <w:rsid w:val="009752F8"/>
    <w:rsid w:val="00975CC2"/>
    <w:rsid w:val="00981162"/>
    <w:rsid w:val="009853D8"/>
    <w:rsid w:val="009859D3"/>
    <w:rsid w:val="00997D60"/>
    <w:rsid w:val="009A3809"/>
    <w:rsid w:val="009A579B"/>
    <w:rsid w:val="009A7820"/>
    <w:rsid w:val="009B1D03"/>
    <w:rsid w:val="009B49DE"/>
    <w:rsid w:val="009C1044"/>
    <w:rsid w:val="009C33EA"/>
    <w:rsid w:val="009C4943"/>
    <w:rsid w:val="009D0DF6"/>
    <w:rsid w:val="009D1515"/>
    <w:rsid w:val="009D3566"/>
    <w:rsid w:val="009D3642"/>
    <w:rsid w:val="009E0E5E"/>
    <w:rsid w:val="009E438F"/>
    <w:rsid w:val="009E6057"/>
    <w:rsid w:val="009F1BC4"/>
    <w:rsid w:val="009F3F37"/>
    <w:rsid w:val="009F6576"/>
    <w:rsid w:val="009F72ED"/>
    <w:rsid w:val="00A009D9"/>
    <w:rsid w:val="00A036EF"/>
    <w:rsid w:val="00A05115"/>
    <w:rsid w:val="00A14A5D"/>
    <w:rsid w:val="00A159D1"/>
    <w:rsid w:val="00A170C0"/>
    <w:rsid w:val="00A275EE"/>
    <w:rsid w:val="00A27B45"/>
    <w:rsid w:val="00A325A8"/>
    <w:rsid w:val="00A340A2"/>
    <w:rsid w:val="00A3575F"/>
    <w:rsid w:val="00A41313"/>
    <w:rsid w:val="00A43422"/>
    <w:rsid w:val="00A53A26"/>
    <w:rsid w:val="00A54115"/>
    <w:rsid w:val="00A56301"/>
    <w:rsid w:val="00A61281"/>
    <w:rsid w:val="00A63B24"/>
    <w:rsid w:val="00A67744"/>
    <w:rsid w:val="00A72654"/>
    <w:rsid w:val="00A73115"/>
    <w:rsid w:val="00A75459"/>
    <w:rsid w:val="00A80A6A"/>
    <w:rsid w:val="00A84478"/>
    <w:rsid w:val="00A94CBF"/>
    <w:rsid w:val="00AA4C40"/>
    <w:rsid w:val="00AB2033"/>
    <w:rsid w:val="00AB3367"/>
    <w:rsid w:val="00AB508E"/>
    <w:rsid w:val="00AB5392"/>
    <w:rsid w:val="00AB7DDF"/>
    <w:rsid w:val="00AC0CE7"/>
    <w:rsid w:val="00AC4A02"/>
    <w:rsid w:val="00AD0535"/>
    <w:rsid w:val="00AD3819"/>
    <w:rsid w:val="00AD6EE8"/>
    <w:rsid w:val="00AD6FBA"/>
    <w:rsid w:val="00AE46FE"/>
    <w:rsid w:val="00AE6D67"/>
    <w:rsid w:val="00AF51AE"/>
    <w:rsid w:val="00AF70E5"/>
    <w:rsid w:val="00B13A55"/>
    <w:rsid w:val="00B1728A"/>
    <w:rsid w:val="00B2018D"/>
    <w:rsid w:val="00B21056"/>
    <w:rsid w:val="00B21E1A"/>
    <w:rsid w:val="00B2509C"/>
    <w:rsid w:val="00B3093E"/>
    <w:rsid w:val="00B342EE"/>
    <w:rsid w:val="00B371A6"/>
    <w:rsid w:val="00B3765A"/>
    <w:rsid w:val="00B43B5A"/>
    <w:rsid w:val="00B45180"/>
    <w:rsid w:val="00B50513"/>
    <w:rsid w:val="00B507CF"/>
    <w:rsid w:val="00B540BB"/>
    <w:rsid w:val="00B54D3F"/>
    <w:rsid w:val="00B55E23"/>
    <w:rsid w:val="00B56AEC"/>
    <w:rsid w:val="00B62D22"/>
    <w:rsid w:val="00B649CC"/>
    <w:rsid w:val="00B64FB9"/>
    <w:rsid w:val="00B71323"/>
    <w:rsid w:val="00B745EF"/>
    <w:rsid w:val="00B748DE"/>
    <w:rsid w:val="00B767A9"/>
    <w:rsid w:val="00B8013D"/>
    <w:rsid w:val="00B8279F"/>
    <w:rsid w:val="00B84472"/>
    <w:rsid w:val="00B96CC2"/>
    <w:rsid w:val="00BC0856"/>
    <w:rsid w:val="00BC2C1F"/>
    <w:rsid w:val="00BD046B"/>
    <w:rsid w:val="00BD231E"/>
    <w:rsid w:val="00BD4F84"/>
    <w:rsid w:val="00BD7CAC"/>
    <w:rsid w:val="00BE2FE4"/>
    <w:rsid w:val="00BE6403"/>
    <w:rsid w:val="00C029F8"/>
    <w:rsid w:val="00C0311C"/>
    <w:rsid w:val="00C108E5"/>
    <w:rsid w:val="00C141F4"/>
    <w:rsid w:val="00C1634C"/>
    <w:rsid w:val="00C228DA"/>
    <w:rsid w:val="00C30CB6"/>
    <w:rsid w:val="00C41A0F"/>
    <w:rsid w:val="00C47D18"/>
    <w:rsid w:val="00C56194"/>
    <w:rsid w:val="00C60766"/>
    <w:rsid w:val="00C6285D"/>
    <w:rsid w:val="00C7336C"/>
    <w:rsid w:val="00C8369B"/>
    <w:rsid w:val="00C84566"/>
    <w:rsid w:val="00C93776"/>
    <w:rsid w:val="00C93E4B"/>
    <w:rsid w:val="00C94278"/>
    <w:rsid w:val="00C9435F"/>
    <w:rsid w:val="00C95280"/>
    <w:rsid w:val="00CA0A5C"/>
    <w:rsid w:val="00CA3A68"/>
    <w:rsid w:val="00CA42F3"/>
    <w:rsid w:val="00CA572D"/>
    <w:rsid w:val="00CA5F33"/>
    <w:rsid w:val="00CB18A7"/>
    <w:rsid w:val="00CC244D"/>
    <w:rsid w:val="00CC3F7F"/>
    <w:rsid w:val="00CD1D75"/>
    <w:rsid w:val="00CD3A04"/>
    <w:rsid w:val="00CE1550"/>
    <w:rsid w:val="00CE19AC"/>
    <w:rsid w:val="00CE37EC"/>
    <w:rsid w:val="00CE49BC"/>
    <w:rsid w:val="00CE67ED"/>
    <w:rsid w:val="00CF0003"/>
    <w:rsid w:val="00CF71E3"/>
    <w:rsid w:val="00D006F2"/>
    <w:rsid w:val="00D02CEB"/>
    <w:rsid w:val="00D133B9"/>
    <w:rsid w:val="00D200C0"/>
    <w:rsid w:val="00D208CE"/>
    <w:rsid w:val="00D217A3"/>
    <w:rsid w:val="00D21FE3"/>
    <w:rsid w:val="00D352A7"/>
    <w:rsid w:val="00D3619F"/>
    <w:rsid w:val="00D43120"/>
    <w:rsid w:val="00D438B2"/>
    <w:rsid w:val="00D442F1"/>
    <w:rsid w:val="00D47CFF"/>
    <w:rsid w:val="00D53007"/>
    <w:rsid w:val="00D6072D"/>
    <w:rsid w:val="00D617FE"/>
    <w:rsid w:val="00D61F07"/>
    <w:rsid w:val="00D63462"/>
    <w:rsid w:val="00D63655"/>
    <w:rsid w:val="00D636DA"/>
    <w:rsid w:val="00D66DF6"/>
    <w:rsid w:val="00D67D56"/>
    <w:rsid w:val="00D71D09"/>
    <w:rsid w:val="00D80947"/>
    <w:rsid w:val="00D91DDA"/>
    <w:rsid w:val="00D938A1"/>
    <w:rsid w:val="00D93958"/>
    <w:rsid w:val="00D9419E"/>
    <w:rsid w:val="00D97ED8"/>
    <w:rsid w:val="00DA1D20"/>
    <w:rsid w:val="00DA5645"/>
    <w:rsid w:val="00DA73DD"/>
    <w:rsid w:val="00DB1291"/>
    <w:rsid w:val="00DC33C8"/>
    <w:rsid w:val="00DC7513"/>
    <w:rsid w:val="00DD0F3D"/>
    <w:rsid w:val="00DE0FF6"/>
    <w:rsid w:val="00DE257D"/>
    <w:rsid w:val="00DE37AA"/>
    <w:rsid w:val="00DE3C42"/>
    <w:rsid w:val="00DE4D46"/>
    <w:rsid w:val="00DF2B3C"/>
    <w:rsid w:val="00DF3D47"/>
    <w:rsid w:val="00E00DB4"/>
    <w:rsid w:val="00E01B1A"/>
    <w:rsid w:val="00E02316"/>
    <w:rsid w:val="00E13460"/>
    <w:rsid w:val="00E16A4B"/>
    <w:rsid w:val="00E16B3B"/>
    <w:rsid w:val="00E16F8C"/>
    <w:rsid w:val="00E17759"/>
    <w:rsid w:val="00E17CC8"/>
    <w:rsid w:val="00E23C04"/>
    <w:rsid w:val="00E3516D"/>
    <w:rsid w:val="00E36400"/>
    <w:rsid w:val="00E4498D"/>
    <w:rsid w:val="00E50011"/>
    <w:rsid w:val="00E533A7"/>
    <w:rsid w:val="00E56AE2"/>
    <w:rsid w:val="00E610C3"/>
    <w:rsid w:val="00E6114C"/>
    <w:rsid w:val="00E621E4"/>
    <w:rsid w:val="00E65541"/>
    <w:rsid w:val="00E717D7"/>
    <w:rsid w:val="00E749BD"/>
    <w:rsid w:val="00E8355E"/>
    <w:rsid w:val="00E873E9"/>
    <w:rsid w:val="00EB2A5A"/>
    <w:rsid w:val="00EB3347"/>
    <w:rsid w:val="00EB4D0C"/>
    <w:rsid w:val="00EB7DCD"/>
    <w:rsid w:val="00EC160E"/>
    <w:rsid w:val="00EC214D"/>
    <w:rsid w:val="00EC34A7"/>
    <w:rsid w:val="00ED34AF"/>
    <w:rsid w:val="00ED7852"/>
    <w:rsid w:val="00F03766"/>
    <w:rsid w:val="00F04918"/>
    <w:rsid w:val="00F06BE6"/>
    <w:rsid w:val="00F1510A"/>
    <w:rsid w:val="00F16BB0"/>
    <w:rsid w:val="00F24C10"/>
    <w:rsid w:val="00F257F4"/>
    <w:rsid w:val="00F3211F"/>
    <w:rsid w:val="00F3296D"/>
    <w:rsid w:val="00F3433C"/>
    <w:rsid w:val="00F34A58"/>
    <w:rsid w:val="00F410E3"/>
    <w:rsid w:val="00F41AC9"/>
    <w:rsid w:val="00F43404"/>
    <w:rsid w:val="00F4344F"/>
    <w:rsid w:val="00F458F4"/>
    <w:rsid w:val="00F519AA"/>
    <w:rsid w:val="00F54E61"/>
    <w:rsid w:val="00F64E54"/>
    <w:rsid w:val="00F65FA7"/>
    <w:rsid w:val="00F671DB"/>
    <w:rsid w:val="00F7383B"/>
    <w:rsid w:val="00F74F57"/>
    <w:rsid w:val="00F86778"/>
    <w:rsid w:val="00F875FB"/>
    <w:rsid w:val="00F95C52"/>
    <w:rsid w:val="00F95FEA"/>
    <w:rsid w:val="00FA0D46"/>
    <w:rsid w:val="00FA1230"/>
    <w:rsid w:val="00FA320C"/>
    <w:rsid w:val="00FB100A"/>
    <w:rsid w:val="00FB229F"/>
    <w:rsid w:val="00FB56D5"/>
    <w:rsid w:val="00FB72AC"/>
    <w:rsid w:val="00FC66F0"/>
    <w:rsid w:val="00FD43CD"/>
    <w:rsid w:val="00FD636C"/>
    <w:rsid w:val="00FF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8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67D6"/>
    <w:pPr>
      <w:spacing w:before="120"/>
      <w:jc w:val="both"/>
    </w:pPr>
    <w:rPr>
      <w:rFonts w:eastAsia="Times New Roman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F67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7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51C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806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64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7D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67D6"/>
    <w:rPr>
      <w:rFonts w:eastAsia="Times New Roman" w:cs="Times New Roman"/>
      <w:szCs w:val="24"/>
    </w:rPr>
  </w:style>
  <w:style w:type="paragraph" w:styleId="Zpat">
    <w:name w:val="footer"/>
    <w:basedOn w:val="Normln"/>
    <w:link w:val="Zpat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67D6"/>
    <w:rPr>
      <w:rFonts w:eastAsia="Times New Roman" w:cs="Times New Roman"/>
      <w:szCs w:val="24"/>
    </w:rPr>
  </w:style>
  <w:style w:type="character" w:styleId="slostrnky">
    <w:name w:val="page number"/>
    <w:uiPriority w:val="99"/>
    <w:rsid w:val="003F67D6"/>
    <w:rPr>
      <w:rFonts w:cs="Times New Roman"/>
    </w:rPr>
  </w:style>
  <w:style w:type="character" w:styleId="Hypertextovodkaz">
    <w:name w:val="Hyperlink"/>
    <w:uiPriority w:val="99"/>
    <w:rsid w:val="003F67D6"/>
    <w:rPr>
      <w:color w:val="0000FF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3F67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67D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7D6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2B3322"/>
    <w:pPr>
      <w:spacing w:before="0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3322"/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qFormat/>
    <w:rsid w:val="002B3322"/>
    <w:pPr>
      <w:numPr>
        <w:ilvl w:val="2"/>
        <w:numId w:val="1"/>
      </w:numPr>
      <w:spacing w:before="0"/>
      <w:jc w:val="left"/>
    </w:pPr>
    <w:rPr>
      <w:lang w:eastAsia="cs-CZ"/>
    </w:rPr>
  </w:style>
  <w:style w:type="character" w:styleId="Odkaznakoment">
    <w:name w:val="annotation reference"/>
    <w:basedOn w:val="Standardnpsmoodstavce"/>
    <w:unhideWhenUsed/>
    <w:rsid w:val="00684F0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4F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4F07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4F07"/>
    <w:rPr>
      <w:rFonts w:eastAsia="Times New Roman" w:cs="Times New Roman"/>
      <w:b/>
      <w:bCs/>
      <w:sz w:val="20"/>
      <w:szCs w:val="20"/>
    </w:rPr>
  </w:style>
  <w:style w:type="paragraph" w:customStyle="1" w:styleId="Default">
    <w:name w:val="Default"/>
    <w:rsid w:val="00D006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07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451C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extkomenteChar1">
    <w:name w:val="Text komentáře Char1"/>
    <w:basedOn w:val="Standardnpsmoodstavce"/>
    <w:locked/>
    <w:rsid w:val="00BE6403"/>
  </w:style>
  <w:style w:type="paragraph" w:customStyle="1" w:styleId="OiaeaeiYiio2">
    <w:name w:val="O?ia eaeiYiio 2"/>
    <w:basedOn w:val="Normln"/>
    <w:rsid w:val="009154E7"/>
    <w:pPr>
      <w:widowControl w:val="0"/>
      <w:spacing w:before="0"/>
      <w:jc w:val="right"/>
    </w:pPr>
    <w:rPr>
      <w:rFonts w:eastAsia="Calibri"/>
      <w:i/>
      <w:sz w:val="16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64E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64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Identifikacestran">
    <w:name w:val="Identifikace stran"/>
    <w:basedOn w:val="Normln"/>
    <w:rsid w:val="008064EE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szCs w:val="20"/>
    </w:rPr>
  </w:style>
  <w:style w:type="paragraph" w:styleId="Bezmezer">
    <w:name w:val="No Spacing"/>
    <w:basedOn w:val="Normln"/>
    <w:uiPriority w:val="99"/>
    <w:qFormat/>
    <w:rsid w:val="008064EE"/>
    <w:pPr>
      <w:spacing w:before="0"/>
      <w:ind w:left="709"/>
    </w:pPr>
    <w:rPr>
      <w:rFonts w:ascii="Calibri" w:eastAsia="Calibri" w:hAnsi="Calibri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8064EE"/>
    <w:pPr>
      <w:spacing w:before="0"/>
      <w:jc w:val="center"/>
    </w:pPr>
    <w:rPr>
      <w:rFonts w:ascii="Bookman Old Style" w:hAnsi="Bookman Old Style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64EE"/>
    <w:rPr>
      <w:rFonts w:ascii="Bookman Old Style" w:eastAsia="Times New Roman" w:hAnsi="Bookman Old Style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B5392"/>
    <w:pPr>
      <w:tabs>
        <w:tab w:val="left" w:pos="426"/>
        <w:tab w:val="right" w:leader="dot" w:pos="9628"/>
      </w:tabs>
      <w:spacing w:after="100"/>
    </w:pPr>
    <w:rPr>
      <w:rFonts w:asciiTheme="minorHAnsi" w:hAnsiTheme="minorHAnsi"/>
      <w:sz w:val="22"/>
      <w:szCs w:val="20"/>
      <w:lang w:eastAsia="cs-CZ"/>
    </w:rPr>
  </w:style>
  <w:style w:type="paragraph" w:customStyle="1" w:styleId="MARIEI">
    <w:name w:val="_MARIE_I"/>
    <w:basedOn w:val="Normln"/>
    <w:next w:val="Normln"/>
    <w:rsid w:val="00455CD4"/>
    <w:pPr>
      <w:numPr>
        <w:numId w:val="3"/>
      </w:numPr>
      <w:suppressAutoHyphens/>
      <w:spacing w:before="0"/>
      <w:jc w:val="center"/>
    </w:pPr>
    <w:rPr>
      <w:b/>
      <w:sz w:val="18"/>
      <w:lang w:eastAsia="ar-SA"/>
    </w:rPr>
  </w:style>
  <w:style w:type="paragraph" w:customStyle="1" w:styleId="MARIEII">
    <w:name w:val="_MARIE_II"/>
    <w:basedOn w:val="Normln"/>
    <w:next w:val="Normln"/>
    <w:rsid w:val="00455CD4"/>
    <w:pPr>
      <w:numPr>
        <w:ilvl w:val="1"/>
        <w:numId w:val="3"/>
      </w:numPr>
      <w:suppressAutoHyphens/>
      <w:spacing w:before="0"/>
    </w:pPr>
    <w:rPr>
      <w:rFonts w:ascii="Arial Narrow" w:hAnsi="Arial Narrow"/>
      <w:bCs/>
      <w:sz w:val="18"/>
      <w:szCs w:val="18"/>
      <w:lang w:eastAsia="ar-SA"/>
    </w:rPr>
  </w:style>
  <w:style w:type="paragraph" w:customStyle="1" w:styleId="MARIEIII">
    <w:name w:val="_MARIE_III"/>
    <w:basedOn w:val="Normln"/>
    <w:next w:val="Normln"/>
    <w:rsid w:val="00455CD4"/>
    <w:pPr>
      <w:numPr>
        <w:ilvl w:val="2"/>
        <w:numId w:val="3"/>
      </w:numPr>
      <w:suppressAutoHyphens/>
      <w:spacing w:before="0"/>
    </w:pPr>
    <w:rPr>
      <w:sz w:val="18"/>
      <w:szCs w:val="18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55C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5CD4"/>
    <w:rPr>
      <w:rFonts w:eastAsia="Times New Roman"/>
      <w:sz w:val="24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5A70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DC33C8"/>
    <w:pPr>
      <w:tabs>
        <w:tab w:val="left" w:pos="284"/>
      </w:tabs>
      <w:spacing w:before="0" w:line="240" w:lineRule="atLeast"/>
      <w:ind w:left="284" w:right="46" w:hanging="284"/>
    </w:pPr>
    <w:rPr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6162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6162C"/>
    <w:rPr>
      <w:rFonts w:eastAsia="Times New Roman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7E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Revize">
    <w:name w:val="Revision"/>
    <w:hidden/>
    <w:uiPriority w:val="99"/>
    <w:semiHidden/>
    <w:rsid w:val="00A75459"/>
    <w:rPr>
      <w:rFonts w:eastAsia="Times New Roman"/>
      <w:sz w:val="24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17A3"/>
    <w:rPr>
      <w:color w:val="605E5C"/>
      <w:shd w:val="clear" w:color="auto" w:fill="E1DFDD"/>
    </w:rPr>
  </w:style>
  <w:style w:type="paragraph" w:customStyle="1" w:styleId="Odstavecodsazen">
    <w:name w:val="Odstavec odsazený~"/>
    <w:basedOn w:val="Normln"/>
    <w:rsid w:val="008850E7"/>
    <w:pPr>
      <w:widowControl w:val="0"/>
      <w:tabs>
        <w:tab w:val="left" w:pos="1699"/>
      </w:tabs>
      <w:suppressAutoHyphens/>
      <w:spacing w:before="0" w:line="100" w:lineRule="atLeast"/>
      <w:ind w:left="1332" w:hanging="849"/>
    </w:pPr>
    <w:rPr>
      <w:rFonts w:eastAsia="Tahom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67D6"/>
    <w:pPr>
      <w:spacing w:before="120"/>
      <w:jc w:val="both"/>
    </w:pPr>
    <w:rPr>
      <w:rFonts w:eastAsia="Times New Roman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F67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7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51C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806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64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7D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67D6"/>
    <w:rPr>
      <w:rFonts w:eastAsia="Times New Roman" w:cs="Times New Roman"/>
      <w:szCs w:val="24"/>
    </w:rPr>
  </w:style>
  <w:style w:type="paragraph" w:styleId="Zpat">
    <w:name w:val="footer"/>
    <w:basedOn w:val="Normln"/>
    <w:link w:val="Zpat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67D6"/>
    <w:rPr>
      <w:rFonts w:eastAsia="Times New Roman" w:cs="Times New Roman"/>
      <w:szCs w:val="24"/>
    </w:rPr>
  </w:style>
  <w:style w:type="character" w:styleId="slostrnky">
    <w:name w:val="page number"/>
    <w:uiPriority w:val="99"/>
    <w:rsid w:val="003F67D6"/>
    <w:rPr>
      <w:rFonts w:cs="Times New Roman"/>
    </w:rPr>
  </w:style>
  <w:style w:type="character" w:styleId="Hypertextovodkaz">
    <w:name w:val="Hyperlink"/>
    <w:uiPriority w:val="99"/>
    <w:rsid w:val="003F67D6"/>
    <w:rPr>
      <w:color w:val="0000FF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3F67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67D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7D6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2B3322"/>
    <w:pPr>
      <w:spacing w:before="0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3322"/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qFormat/>
    <w:rsid w:val="002B3322"/>
    <w:pPr>
      <w:numPr>
        <w:ilvl w:val="2"/>
        <w:numId w:val="1"/>
      </w:numPr>
      <w:spacing w:before="0"/>
      <w:jc w:val="left"/>
    </w:pPr>
    <w:rPr>
      <w:lang w:eastAsia="cs-CZ"/>
    </w:rPr>
  </w:style>
  <w:style w:type="character" w:styleId="Odkaznakoment">
    <w:name w:val="annotation reference"/>
    <w:basedOn w:val="Standardnpsmoodstavce"/>
    <w:unhideWhenUsed/>
    <w:rsid w:val="00684F0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4F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4F07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4F07"/>
    <w:rPr>
      <w:rFonts w:eastAsia="Times New Roman" w:cs="Times New Roman"/>
      <w:b/>
      <w:bCs/>
      <w:sz w:val="20"/>
      <w:szCs w:val="20"/>
    </w:rPr>
  </w:style>
  <w:style w:type="paragraph" w:customStyle="1" w:styleId="Default">
    <w:name w:val="Default"/>
    <w:rsid w:val="00D006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07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451C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extkomenteChar1">
    <w:name w:val="Text komentáře Char1"/>
    <w:basedOn w:val="Standardnpsmoodstavce"/>
    <w:locked/>
    <w:rsid w:val="00BE6403"/>
  </w:style>
  <w:style w:type="paragraph" w:customStyle="1" w:styleId="OiaeaeiYiio2">
    <w:name w:val="O?ia eaeiYiio 2"/>
    <w:basedOn w:val="Normln"/>
    <w:rsid w:val="009154E7"/>
    <w:pPr>
      <w:widowControl w:val="0"/>
      <w:spacing w:before="0"/>
      <w:jc w:val="right"/>
    </w:pPr>
    <w:rPr>
      <w:rFonts w:eastAsia="Calibri"/>
      <w:i/>
      <w:sz w:val="16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64E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64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Identifikacestran">
    <w:name w:val="Identifikace stran"/>
    <w:basedOn w:val="Normln"/>
    <w:rsid w:val="008064EE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szCs w:val="20"/>
    </w:rPr>
  </w:style>
  <w:style w:type="paragraph" w:styleId="Bezmezer">
    <w:name w:val="No Spacing"/>
    <w:basedOn w:val="Normln"/>
    <w:uiPriority w:val="99"/>
    <w:qFormat/>
    <w:rsid w:val="008064EE"/>
    <w:pPr>
      <w:spacing w:before="0"/>
      <w:ind w:left="709"/>
    </w:pPr>
    <w:rPr>
      <w:rFonts w:ascii="Calibri" w:eastAsia="Calibri" w:hAnsi="Calibri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8064EE"/>
    <w:pPr>
      <w:spacing w:before="0"/>
      <w:jc w:val="center"/>
    </w:pPr>
    <w:rPr>
      <w:rFonts w:ascii="Bookman Old Style" w:hAnsi="Bookman Old Style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64EE"/>
    <w:rPr>
      <w:rFonts w:ascii="Bookman Old Style" w:eastAsia="Times New Roman" w:hAnsi="Bookman Old Style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B5392"/>
    <w:pPr>
      <w:tabs>
        <w:tab w:val="left" w:pos="426"/>
        <w:tab w:val="right" w:leader="dot" w:pos="9628"/>
      </w:tabs>
      <w:spacing w:after="100"/>
    </w:pPr>
    <w:rPr>
      <w:rFonts w:asciiTheme="minorHAnsi" w:hAnsiTheme="minorHAnsi"/>
      <w:sz w:val="22"/>
      <w:szCs w:val="20"/>
      <w:lang w:eastAsia="cs-CZ"/>
    </w:rPr>
  </w:style>
  <w:style w:type="paragraph" w:customStyle="1" w:styleId="MARIEI">
    <w:name w:val="_MARIE_I"/>
    <w:basedOn w:val="Normln"/>
    <w:next w:val="Normln"/>
    <w:rsid w:val="00455CD4"/>
    <w:pPr>
      <w:numPr>
        <w:numId w:val="3"/>
      </w:numPr>
      <w:suppressAutoHyphens/>
      <w:spacing w:before="0"/>
      <w:jc w:val="center"/>
    </w:pPr>
    <w:rPr>
      <w:b/>
      <w:sz w:val="18"/>
      <w:lang w:eastAsia="ar-SA"/>
    </w:rPr>
  </w:style>
  <w:style w:type="paragraph" w:customStyle="1" w:styleId="MARIEII">
    <w:name w:val="_MARIE_II"/>
    <w:basedOn w:val="Normln"/>
    <w:next w:val="Normln"/>
    <w:rsid w:val="00455CD4"/>
    <w:pPr>
      <w:numPr>
        <w:ilvl w:val="1"/>
        <w:numId w:val="3"/>
      </w:numPr>
      <w:suppressAutoHyphens/>
      <w:spacing w:before="0"/>
    </w:pPr>
    <w:rPr>
      <w:rFonts w:ascii="Arial Narrow" w:hAnsi="Arial Narrow"/>
      <w:bCs/>
      <w:sz w:val="18"/>
      <w:szCs w:val="18"/>
      <w:lang w:eastAsia="ar-SA"/>
    </w:rPr>
  </w:style>
  <w:style w:type="paragraph" w:customStyle="1" w:styleId="MARIEIII">
    <w:name w:val="_MARIE_III"/>
    <w:basedOn w:val="Normln"/>
    <w:next w:val="Normln"/>
    <w:rsid w:val="00455CD4"/>
    <w:pPr>
      <w:numPr>
        <w:ilvl w:val="2"/>
        <w:numId w:val="3"/>
      </w:numPr>
      <w:suppressAutoHyphens/>
      <w:spacing w:before="0"/>
    </w:pPr>
    <w:rPr>
      <w:sz w:val="18"/>
      <w:szCs w:val="18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55C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5CD4"/>
    <w:rPr>
      <w:rFonts w:eastAsia="Times New Roman"/>
      <w:sz w:val="24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5A70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DC33C8"/>
    <w:pPr>
      <w:tabs>
        <w:tab w:val="left" w:pos="284"/>
      </w:tabs>
      <w:spacing w:before="0" w:line="240" w:lineRule="atLeast"/>
      <w:ind w:left="284" w:right="46" w:hanging="284"/>
    </w:pPr>
    <w:rPr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6162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6162C"/>
    <w:rPr>
      <w:rFonts w:eastAsia="Times New Roman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7E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Revize">
    <w:name w:val="Revision"/>
    <w:hidden/>
    <w:uiPriority w:val="99"/>
    <w:semiHidden/>
    <w:rsid w:val="00A75459"/>
    <w:rPr>
      <w:rFonts w:eastAsia="Times New Roman"/>
      <w:sz w:val="24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17A3"/>
    <w:rPr>
      <w:color w:val="605E5C"/>
      <w:shd w:val="clear" w:color="auto" w:fill="E1DFDD"/>
    </w:rPr>
  </w:style>
  <w:style w:type="paragraph" w:customStyle="1" w:styleId="Odstavecodsazen">
    <w:name w:val="Odstavec odsazený~"/>
    <w:basedOn w:val="Normln"/>
    <w:rsid w:val="008850E7"/>
    <w:pPr>
      <w:widowControl w:val="0"/>
      <w:tabs>
        <w:tab w:val="left" w:pos="1699"/>
      </w:tabs>
      <w:suppressAutoHyphens/>
      <w:spacing w:before="0" w:line="100" w:lineRule="atLeast"/>
      <w:ind w:left="1332" w:hanging="849"/>
    </w:pPr>
    <w:rPr>
      <w:rFonts w:eastAsia="Tahom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9ed788-e70c-45cb-9a7e-ca9fa3f6222c">
      <Terms xmlns="http://schemas.microsoft.com/office/infopath/2007/PartnerControls"/>
    </lcf76f155ced4ddcb4097134ff3c332f>
    <TaxCatchAll xmlns="8b9489ba-64aa-42da-8a23-fd155c79d2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A9D29-ACBC-45A4-8F62-6DE053D6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ed788-e70c-45cb-9a7e-ca9fa3f6222c"/>
    <ds:schemaRef ds:uri="8b9489ba-64aa-42da-8a23-fd155c79d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AC93A-F21E-406A-A44D-9DD49EB515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64B1E-A2EA-4C83-B9E9-C853756DBD13}">
  <ds:schemaRefs>
    <ds:schemaRef ds:uri="http://schemas.microsoft.com/office/2006/metadata/properties"/>
    <ds:schemaRef ds:uri="http://schemas.microsoft.com/office/infopath/2007/PartnerControls"/>
    <ds:schemaRef ds:uri="489ed788-e70c-45cb-9a7e-ca9fa3f6222c"/>
    <ds:schemaRef ds:uri="8b9489ba-64aa-42da-8a23-fd155c79d241"/>
  </ds:schemaRefs>
</ds:datastoreItem>
</file>

<file path=customXml/itemProps4.xml><?xml version="1.0" encoding="utf-8"?>
<ds:datastoreItem xmlns:ds="http://schemas.openxmlformats.org/officeDocument/2006/customXml" ds:itemID="{967DE541-FCE2-4F5A-B6BE-0EF65AE2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11</Pages>
  <Words>3973</Words>
  <Characters>23447</Characters>
  <Application>Microsoft Office Word</Application>
  <DocSecurity>0</DocSecurity>
  <Lines>195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27366</CharactersWithSpaces>
  <SharedDoc>false</SharedDoc>
  <HLinks>
    <vt:vector size="6" baseType="variant"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>mailto:chrtova@ichp.cz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Ježková Martina</dc:creator>
  <cp:lastModifiedBy>Jana Dubová</cp:lastModifiedBy>
  <cp:revision>36</cp:revision>
  <cp:lastPrinted>2015-12-02T10:46:00Z</cp:lastPrinted>
  <dcterms:created xsi:type="dcterms:W3CDTF">2022-03-13T15:52:00Z</dcterms:created>
  <dcterms:modified xsi:type="dcterms:W3CDTF">2024-04-11T19:51:00Z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0x010100392E64B2E46F9343BECF16C967D457B2</vt:lpwstr>
  </property>
  <property fmtid="{D5CDD505-2E9C-101B-9397-08002B2CF9AE}" pid="3" name="MediaServiceImageTags">
    <vt:lpwstr/>
  </property>
</Properties>
</file>