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AA663" w14:textId="6C5F7EDD" w:rsidR="008064EE" w:rsidRPr="00455CD4" w:rsidRDefault="008064EE" w:rsidP="00455CD4">
      <w:pPr>
        <w:pStyle w:val="Nzev"/>
        <w:spacing w:before="120"/>
        <w:rPr>
          <w:rFonts w:asciiTheme="minorHAnsi" w:hAnsiTheme="minorHAnsi"/>
          <w:caps/>
          <w:sz w:val="36"/>
          <w:szCs w:val="36"/>
        </w:rPr>
      </w:pPr>
      <w:r w:rsidRPr="00455CD4">
        <w:rPr>
          <w:rFonts w:asciiTheme="minorHAnsi" w:hAnsiTheme="minorHAnsi"/>
          <w:caps/>
          <w:sz w:val="36"/>
          <w:szCs w:val="36"/>
        </w:rPr>
        <w:t xml:space="preserve">SMLOUVA O </w:t>
      </w:r>
      <w:r w:rsidR="00726952">
        <w:rPr>
          <w:rFonts w:asciiTheme="minorHAnsi" w:hAnsiTheme="minorHAnsi"/>
          <w:caps/>
          <w:sz w:val="36"/>
          <w:szCs w:val="36"/>
        </w:rPr>
        <w:t>ZABEZPEČENÍ STRAVOVÁNÍ</w:t>
      </w:r>
    </w:p>
    <w:p w14:paraId="31F5FEAB" w14:textId="77777777" w:rsidR="008064EE" w:rsidRDefault="008064EE" w:rsidP="008064EE">
      <w:pPr>
        <w:pStyle w:val="Nadpis4"/>
        <w:jc w:val="center"/>
        <w:rPr>
          <w:rFonts w:asciiTheme="minorHAnsi" w:hAnsiTheme="minorHAnsi" w:cs="Arial"/>
          <w:bCs/>
          <w:i w:val="0"/>
          <w:color w:val="auto"/>
          <w:sz w:val="22"/>
          <w:szCs w:val="22"/>
        </w:rPr>
      </w:pPr>
    </w:p>
    <w:p w14:paraId="05BC5D47" w14:textId="3E3A118D" w:rsidR="008064EE" w:rsidRPr="00455CD4" w:rsidRDefault="008064EE" w:rsidP="00455CD4">
      <w:pPr>
        <w:pStyle w:val="Nzev"/>
        <w:spacing w:before="120"/>
        <w:rPr>
          <w:rFonts w:asciiTheme="minorHAnsi" w:hAnsiTheme="minorHAnsi"/>
          <w:szCs w:val="28"/>
        </w:rPr>
      </w:pPr>
      <w:r w:rsidRPr="00455CD4">
        <w:rPr>
          <w:rFonts w:asciiTheme="minorHAnsi" w:hAnsiTheme="minorHAnsi"/>
          <w:szCs w:val="28"/>
        </w:rPr>
        <w:t>kterou ve smyslu ustanovení § 1746 odst. 2 zákona č. 89/2012 Sb., občanského zákoníku, uzavřely níže uvedeného dne, měsíce a roku a za následujících podmínek tyto smluvní strany:</w:t>
      </w:r>
    </w:p>
    <w:p w14:paraId="26532AE9" w14:textId="3182D8D1" w:rsidR="008064EE" w:rsidRDefault="008064EE" w:rsidP="008064EE">
      <w:pPr>
        <w:rPr>
          <w:rFonts w:asciiTheme="minorHAnsi" w:hAnsiTheme="minorHAnsi"/>
          <w:sz w:val="22"/>
          <w:szCs w:val="22"/>
        </w:rPr>
      </w:pPr>
    </w:p>
    <w:p w14:paraId="6978B540" w14:textId="00780623" w:rsidR="00455CD4" w:rsidRPr="00BD231E" w:rsidRDefault="00455CD4" w:rsidP="00455CD4">
      <w:pPr>
        <w:pStyle w:val="Bezmezer"/>
        <w:spacing w:after="120"/>
        <w:ind w:left="1843" w:hanging="1843"/>
        <w:rPr>
          <w:rFonts w:asciiTheme="minorHAnsi" w:hAnsiTheme="minorHAnsi" w:cstheme="minorHAnsi"/>
          <w:b/>
          <w:caps/>
          <w:noProof/>
          <w:lang w:eastAsia="cs-CZ"/>
        </w:rPr>
      </w:pPr>
      <w:r w:rsidRPr="00BD231E">
        <w:rPr>
          <w:rFonts w:asciiTheme="minorHAnsi" w:hAnsiTheme="minorHAnsi" w:cstheme="minorHAnsi"/>
          <w:b/>
          <w:caps/>
          <w:noProof/>
          <w:lang w:eastAsia="cs-CZ"/>
        </w:rPr>
        <w:t>OBJEDNATEL</w:t>
      </w:r>
    </w:p>
    <w:p w14:paraId="1FFA2B84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BD231E">
        <w:rPr>
          <w:rFonts w:asciiTheme="minorHAnsi" w:hAnsiTheme="minorHAnsi" w:cstheme="minorHAnsi"/>
          <w:b/>
          <w:noProof/>
        </w:rPr>
        <w:t>Název:</w:t>
      </w:r>
      <w:r w:rsidRPr="00BD231E">
        <w:rPr>
          <w:rFonts w:asciiTheme="minorHAnsi" w:hAnsiTheme="minorHAnsi" w:cstheme="minorHAnsi"/>
          <w:b/>
          <w:noProof/>
        </w:rPr>
        <w:tab/>
      </w:r>
      <w:r w:rsidRPr="00D217A3">
        <w:t>Sociální služby města Žďár nad Sázavou</w:t>
      </w:r>
    </w:p>
    <w:p w14:paraId="5B6433D4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Sídlo: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Okružní 763/67, 591 01 Žďár nad Sázavou</w:t>
      </w:r>
    </w:p>
    <w:p w14:paraId="2E2533CB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Zástupce:</w:t>
      </w:r>
      <w:r w:rsidRPr="00D217A3">
        <w:rPr>
          <w:rFonts w:asciiTheme="minorHAnsi" w:hAnsiTheme="minorHAnsi" w:cstheme="minorHAnsi"/>
          <w:noProof/>
        </w:rPr>
        <w:tab/>
      </w:r>
      <w:r>
        <w:rPr>
          <w:rFonts w:asciiTheme="minorHAnsi" w:hAnsiTheme="minorHAnsi" w:cstheme="minorHAnsi"/>
          <w:noProof/>
        </w:rPr>
        <w:t>Petra Bednářová</w:t>
      </w:r>
      <w:r w:rsidRPr="00D217A3">
        <w:t>, ředitel</w:t>
      </w:r>
      <w:r>
        <w:t>ka</w:t>
      </w:r>
    </w:p>
    <w:p w14:paraId="6440BC2D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IČO: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43379168</w:t>
      </w:r>
    </w:p>
    <w:p w14:paraId="227FE47D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eastAsia="Times New Roman" w:hAnsiTheme="minorHAnsi" w:cstheme="minorHAnsi"/>
          <w:noProof/>
          <w:lang w:eastAsia="cs-CZ"/>
        </w:rPr>
        <w:t>DIČ:</w:t>
      </w:r>
      <w:r w:rsidRPr="00D217A3">
        <w:rPr>
          <w:rFonts w:asciiTheme="minorHAnsi" w:eastAsia="Times New Roman" w:hAnsiTheme="minorHAnsi" w:cstheme="minorHAnsi"/>
          <w:noProof/>
          <w:lang w:eastAsia="cs-CZ"/>
        </w:rPr>
        <w:tab/>
        <w:t>není plátce DPH</w:t>
      </w:r>
    </w:p>
    <w:p w14:paraId="1F6D5698" w14:textId="77777777" w:rsidR="00F65D73" w:rsidRPr="00D217A3" w:rsidRDefault="00F65D73" w:rsidP="00F65D73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Bankovní spojení: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Komerční banka, a.s. - pobočka Žďár nad Sázavou</w:t>
      </w:r>
    </w:p>
    <w:p w14:paraId="409FCE20" w14:textId="77777777" w:rsidR="00F65D73" w:rsidRPr="00D217A3" w:rsidRDefault="00F65D73" w:rsidP="00F65D73">
      <w:pPr>
        <w:pStyle w:val="Bezmezer"/>
        <w:spacing w:after="120"/>
        <w:ind w:left="2977" w:hanging="2977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t>Číslo účtu: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20839751/0100</w:t>
      </w:r>
    </w:p>
    <w:p w14:paraId="4DB37159" w14:textId="77777777" w:rsidR="00F65D73" w:rsidRDefault="00F65D73" w:rsidP="00F65D73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7810475C" w14:textId="77777777" w:rsidR="00F65D73" w:rsidRDefault="00F65D73" w:rsidP="00F65D73">
      <w:pPr>
        <w:pStyle w:val="Bezmezer"/>
        <w:ind w:left="2977" w:hanging="2977"/>
      </w:pPr>
      <w:r w:rsidRPr="00D217A3">
        <w:rPr>
          <w:rFonts w:asciiTheme="minorHAnsi" w:hAnsiTheme="minorHAnsi" w:cstheme="minorHAnsi"/>
          <w:noProof/>
          <w:lang w:eastAsia="cs-CZ"/>
        </w:rPr>
        <w:t xml:space="preserve">smluvních: 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>
        <w:rPr>
          <w:rFonts w:asciiTheme="minorHAnsi" w:hAnsiTheme="minorHAnsi" w:cstheme="minorHAnsi"/>
          <w:noProof/>
          <w:lang w:eastAsia="cs-CZ"/>
        </w:rPr>
        <w:t xml:space="preserve">Petra Bednářová – </w:t>
      </w:r>
      <w:r>
        <w:t>ředitelka</w:t>
      </w:r>
    </w:p>
    <w:p w14:paraId="6CF7B321" w14:textId="238E8112" w:rsidR="001C3800" w:rsidRPr="00D217A3" w:rsidRDefault="00F65D73" w:rsidP="00F65D73">
      <w:pPr>
        <w:pStyle w:val="Bezmezer"/>
        <w:spacing w:after="120"/>
        <w:ind w:left="3828" w:hanging="851"/>
        <w:rPr>
          <w:rFonts w:asciiTheme="minorHAnsi" w:hAnsiTheme="minorHAnsi" w:cstheme="minorHAnsi"/>
        </w:rPr>
      </w:pPr>
      <w:r w:rsidRPr="00D217A3">
        <w:rPr>
          <w:rFonts w:asciiTheme="minorHAnsi" w:hAnsiTheme="minorHAnsi" w:cstheme="minorHAnsi"/>
          <w:noProof/>
          <w:lang w:eastAsia="cs-CZ"/>
        </w:rPr>
        <w:t xml:space="preserve">telefon: </w:t>
      </w:r>
      <w:r>
        <w:rPr>
          <w:rFonts w:asciiTheme="minorHAnsi" w:hAnsiTheme="minorHAnsi" w:cstheme="minorHAnsi"/>
          <w:noProof/>
          <w:lang w:eastAsia="cs-CZ"/>
        </w:rPr>
        <w:t xml:space="preserve">778 493 637, </w:t>
      </w:r>
      <w:r w:rsidRPr="00556F56">
        <w:rPr>
          <w:rFonts w:asciiTheme="minorHAnsi" w:hAnsiTheme="minorHAnsi" w:cstheme="minorHAnsi"/>
          <w:noProof/>
          <w:lang w:eastAsia="cs-CZ"/>
        </w:rPr>
        <w:t>e</w:t>
      </w:r>
      <w:r>
        <w:rPr>
          <w:rFonts w:asciiTheme="minorHAnsi" w:hAnsiTheme="minorHAnsi" w:cstheme="minorHAnsi"/>
          <w:noProof/>
          <w:lang w:eastAsia="cs-CZ"/>
        </w:rPr>
        <w:t>-</w:t>
      </w:r>
      <w:r w:rsidRPr="00556F56">
        <w:rPr>
          <w:rFonts w:asciiTheme="minorHAnsi" w:hAnsiTheme="minorHAnsi" w:cstheme="minorHAnsi"/>
          <w:noProof/>
          <w:lang w:eastAsia="cs-CZ"/>
        </w:rPr>
        <w:t>mail</w:t>
      </w:r>
      <w:r w:rsidRPr="00556F56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hlavni.ucetni@socsluzbyzdar.cz</w:t>
      </w:r>
      <w:r w:rsidR="001C3800" w:rsidRPr="00D217A3">
        <w:rPr>
          <w:rFonts w:asciiTheme="minorHAnsi" w:hAnsiTheme="minorHAnsi" w:cstheme="minorHAnsi"/>
        </w:rPr>
        <w:t xml:space="preserve"> </w:t>
      </w:r>
    </w:p>
    <w:p w14:paraId="4946295F" w14:textId="77777777" w:rsidR="00F65D73" w:rsidRDefault="00E6114C" w:rsidP="00BD231E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3D0D2690" w14:textId="23ADF1E9" w:rsidR="00997D60" w:rsidRPr="00BD231E" w:rsidRDefault="00E6114C" w:rsidP="00F65D73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 xml:space="preserve">technických: </w:t>
      </w:r>
      <w:r w:rsidRPr="00BD231E">
        <w:rPr>
          <w:rFonts w:asciiTheme="minorHAnsi" w:hAnsiTheme="minorHAnsi" w:cstheme="minorHAnsi"/>
          <w:noProof/>
          <w:lang w:eastAsia="cs-CZ"/>
        </w:rPr>
        <w:tab/>
      </w:r>
      <w:r w:rsidR="00B0585C">
        <w:t>Mgr. Ivana Dvořáková</w:t>
      </w:r>
      <w:r w:rsidRPr="00BD231E">
        <w:rPr>
          <w:rFonts w:asciiTheme="minorHAnsi" w:hAnsiTheme="minorHAnsi" w:cstheme="minorHAnsi"/>
          <w:noProof/>
          <w:lang w:eastAsia="cs-CZ"/>
        </w:rPr>
        <w:t xml:space="preserve"> </w:t>
      </w:r>
    </w:p>
    <w:p w14:paraId="2801024B" w14:textId="38DAD11D" w:rsidR="00E6114C" w:rsidRPr="00E6114C" w:rsidRDefault="00997D60" w:rsidP="00F65D73">
      <w:pPr>
        <w:pStyle w:val="Bezmezer"/>
        <w:ind w:left="2977"/>
        <w:rPr>
          <w:rFonts w:asciiTheme="minorHAnsi" w:hAnsi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t</w:t>
      </w:r>
      <w:r w:rsidR="00E6114C" w:rsidRPr="00BD231E">
        <w:rPr>
          <w:rFonts w:asciiTheme="minorHAnsi" w:hAnsiTheme="minorHAnsi" w:cstheme="minorHAnsi"/>
          <w:noProof/>
          <w:lang w:eastAsia="cs-CZ"/>
        </w:rPr>
        <w:t xml:space="preserve">elefon: </w:t>
      </w:r>
      <w:r w:rsidR="00B0585C">
        <w:t>723 971</w:t>
      </w:r>
      <w:r w:rsidR="00F65D73">
        <w:t> </w:t>
      </w:r>
      <w:r w:rsidR="00B0585C">
        <w:t>754</w:t>
      </w:r>
      <w:r w:rsidR="00F65D73">
        <w:t xml:space="preserve">, </w:t>
      </w:r>
      <w:r w:rsidR="00E6114C" w:rsidRPr="00E6114C">
        <w:rPr>
          <w:rFonts w:asciiTheme="minorHAnsi" w:hAnsiTheme="minorHAnsi"/>
          <w:noProof/>
          <w:lang w:eastAsia="cs-CZ"/>
        </w:rPr>
        <w:t xml:space="preserve">email: </w:t>
      </w:r>
      <w:r w:rsidR="00B0585C">
        <w:t>vedouci.dzr@socsluzbyzdar.cz</w:t>
      </w:r>
    </w:p>
    <w:p w14:paraId="7CA0AEE8" w14:textId="57F90D2A" w:rsidR="008064EE" w:rsidRPr="008064EE" w:rsidRDefault="008064EE" w:rsidP="008064EE">
      <w:pPr>
        <w:pStyle w:val="Bezmezer"/>
        <w:ind w:left="2977" w:hanging="2977"/>
        <w:rPr>
          <w:rFonts w:asciiTheme="minorHAnsi" w:hAnsiTheme="minorHAnsi" w:cs="Arial"/>
        </w:rPr>
      </w:pPr>
    </w:p>
    <w:p w14:paraId="3B62EC66" w14:textId="3569F015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O</w:t>
      </w:r>
      <w:r w:rsidRPr="008064EE">
        <w:rPr>
          <w:rFonts w:asciiTheme="minorHAnsi" w:hAnsiTheme="minorHAnsi" w:cs="Arial"/>
          <w:b/>
          <w:sz w:val="22"/>
          <w:szCs w:val="22"/>
        </w:rPr>
        <w:t>bjednatel“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5D13D11B" w14:textId="77777777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</w:p>
    <w:p w14:paraId="5C49E0A8" w14:textId="73AD67BE" w:rsidR="008064EE" w:rsidRDefault="00455CD4" w:rsidP="008064E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1E243244" w14:textId="77777777" w:rsidR="00455CD4" w:rsidRPr="008064EE" w:rsidRDefault="00455CD4" w:rsidP="008064EE">
      <w:pPr>
        <w:rPr>
          <w:rFonts w:asciiTheme="minorHAnsi" w:hAnsiTheme="minorHAnsi" w:cs="Arial"/>
          <w:sz w:val="22"/>
          <w:szCs w:val="22"/>
        </w:rPr>
      </w:pPr>
    </w:p>
    <w:p w14:paraId="4C696C8C" w14:textId="1B0B01E5" w:rsidR="00455CD4" w:rsidRPr="002526E0" w:rsidRDefault="009F72ED" w:rsidP="00455CD4">
      <w:pPr>
        <w:pStyle w:val="Bezmezer"/>
        <w:spacing w:after="120"/>
        <w:ind w:left="1843" w:hanging="1843"/>
        <w:rPr>
          <w:rFonts w:asciiTheme="minorHAnsi" w:hAnsiTheme="minorHAnsi"/>
          <w:b/>
          <w:caps/>
          <w:noProof/>
          <w:lang w:eastAsia="cs-CZ"/>
        </w:rPr>
      </w:pPr>
      <w:r>
        <w:rPr>
          <w:rFonts w:asciiTheme="minorHAnsi" w:hAnsiTheme="minorHAnsi"/>
          <w:b/>
          <w:caps/>
          <w:noProof/>
          <w:lang w:eastAsia="cs-CZ"/>
        </w:rPr>
        <w:t>poskytovatel</w:t>
      </w:r>
    </w:p>
    <w:p w14:paraId="4198D8C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b/>
          <w:noProof/>
          <w:sz w:val="22"/>
          <w:szCs w:val="22"/>
        </w:rPr>
      </w:pPr>
      <w:r w:rsidRPr="008064EE">
        <w:rPr>
          <w:rFonts w:asciiTheme="minorHAnsi" w:eastAsia="Calibri" w:hAnsiTheme="minorHAnsi"/>
          <w:b/>
          <w:noProof/>
          <w:sz w:val="22"/>
          <w:szCs w:val="22"/>
        </w:rPr>
        <w:t>Název:</w:t>
      </w:r>
      <w:r w:rsidRPr="008064EE">
        <w:rPr>
          <w:rFonts w:asciiTheme="minorHAnsi" w:eastAsia="Calibri" w:hAnsiTheme="minorHAnsi"/>
          <w:b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b/>
          <w:bCs/>
          <w:sz w:val="22"/>
          <w:szCs w:val="22"/>
        </w:rP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end"/>
      </w:r>
    </w:p>
    <w:p w14:paraId="1FC09EC3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Sídlo: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B976439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Zápis v obchodním rejstříku: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9ECC030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Statutární orgán: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A95D757" w14:textId="52978D0D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IČ</w:t>
      </w:r>
      <w:r w:rsidR="00BD231E">
        <w:rPr>
          <w:rFonts w:asciiTheme="minorHAnsi" w:eastAsia="Calibri" w:hAnsiTheme="minorHAnsi"/>
          <w:noProof/>
          <w:sz w:val="22"/>
          <w:szCs w:val="22"/>
        </w:rPr>
        <w:t>O</w:t>
      </w:r>
      <w:r w:rsidRPr="008064EE">
        <w:rPr>
          <w:rFonts w:asciiTheme="minorHAnsi" w:eastAsia="Calibri" w:hAnsiTheme="minorHAnsi"/>
          <w:noProof/>
          <w:sz w:val="22"/>
          <w:szCs w:val="22"/>
        </w:rPr>
        <w:t>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7172FFA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DIČ: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63C62B0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Bankovní spojení: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46D1CC8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Kontaktní osoba: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tel. č: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email: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28F606D0" w14:textId="77777777" w:rsidR="008064EE" w:rsidRP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</w:p>
    <w:p w14:paraId="01703175" w14:textId="03D89AC8" w:rsid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P</w:t>
      </w:r>
      <w:r w:rsidR="00895382">
        <w:rPr>
          <w:rFonts w:asciiTheme="minorHAnsi" w:hAnsiTheme="minorHAnsi" w:cs="Arial"/>
          <w:b/>
          <w:sz w:val="22"/>
          <w:szCs w:val="22"/>
        </w:rPr>
        <w:t>oskytovatel“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318893BC" w14:textId="31AE7F96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</w:pPr>
    </w:p>
    <w:p w14:paraId="0E617DA1" w14:textId="77777777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  <w:sectPr w:rsidR="00455CD4" w:rsidSect="00234CF2">
          <w:headerReference w:type="default" r:id="rId12"/>
          <w:footerReference w:type="default" r:id="rId13"/>
          <w:pgSz w:w="11906" w:h="16838"/>
          <w:pgMar w:top="1985" w:right="1417" w:bottom="1417" w:left="1276" w:header="708" w:footer="708" w:gutter="0"/>
          <w:cols w:space="708"/>
          <w:docGrid w:linePitch="360"/>
        </w:sectPr>
      </w:pPr>
    </w:p>
    <w:p w14:paraId="5A255F72" w14:textId="77777777" w:rsidR="008064EE" w:rsidRPr="0077255E" w:rsidRDefault="008064EE" w:rsidP="008064EE">
      <w:pPr>
        <w:pStyle w:val="Nzev"/>
        <w:rPr>
          <w:rFonts w:asciiTheme="minorHAnsi" w:hAnsiTheme="minorHAnsi"/>
        </w:rPr>
      </w:pPr>
      <w:r w:rsidRPr="0077255E">
        <w:rPr>
          <w:rFonts w:asciiTheme="minorHAnsi" w:hAnsiTheme="minorHAnsi"/>
        </w:rPr>
        <w:lastRenderedPageBreak/>
        <w:t>Obsah</w:t>
      </w:r>
    </w:p>
    <w:p w14:paraId="41D748CF" w14:textId="523348AF" w:rsidR="00726952" w:rsidRDefault="008064EE">
      <w:pPr>
        <w:pStyle w:val="Obsah1"/>
        <w:rPr>
          <w:rFonts w:eastAsiaTheme="minorEastAsia" w:cstheme="minorBidi"/>
          <w:noProof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8093559" w:history="1">
        <w:r w:rsidR="00726952" w:rsidRPr="00DB5DE7">
          <w:rPr>
            <w:rStyle w:val="Hypertextovodkaz"/>
            <w:rFonts w:eastAsiaTheme="minorHAnsi"/>
            <w:caps/>
            <w:noProof/>
          </w:rPr>
          <w:t>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PREAMBULE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_Toc98093559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7B110B02" w14:textId="6394C2CA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0" w:history="1">
        <w:r w:rsidR="00726952" w:rsidRPr="00DB5DE7">
          <w:rPr>
            <w:rStyle w:val="Hypertextovodkaz"/>
            <w:rFonts w:eastAsiaTheme="minorHAnsi"/>
            <w:caps/>
            <w:noProof/>
          </w:rPr>
          <w:t>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Předmět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_Toc98093560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57E03573" w14:textId="25342548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1" w:history="1">
        <w:r w:rsidR="00726952" w:rsidRPr="00DB5DE7">
          <w:rPr>
            <w:rStyle w:val="Hypertextovodkaz"/>
            <w:rFonts w:eastAsiaTheme="minorHAnsi"/>
            <w:caps/>
            <w:noProof/>
          </w:rPr>
          <w:t>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Rozsah poskytovaných služeb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_Toc98093561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4F6F6201" w14:textId="418B96DB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2" w:history="1">
        <w:r w:rsidR="00726952" w:rsidRPr="00DB5DE7">
          <w:rPr>
            <w:rStyle w:val="Hypertextovodkaz"/>
            <w:noProof/>
          </w:rPr>
          <w:t>IV.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Doba a místo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_Toc98093562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5</w:t>
        </w:r>
        <w:r w:rsidR="00726952">
          <w:rPr>
            <w:noProof/>
            <w:webHidden/>
          </w:rPr>
          <w:fldChar w:fldCharType="end"/>
        </w:r>
      </w:hyperlink>
    </w:p>
    <w:p w14:paraId="7F0FA969" w14:textId="3251C9DF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3" w:history="1">
        <w:r w:rsidR="00726952" w:rsidRPr="00DB5DE7">
          <w:rPr>
            <w:rStyle w:val="Hypertextovodkaz"/>
            <w:rFonts w:eastAsiaTheme="minorHAnsi"/>
            <w:caps/>
            <w:noProof/>
          </w:rPr>
          <w:t>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Cena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_Toc98093563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16E31450" w14:textId="32BBACDC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4" w:history="1">
        <w:r w:rsidR="00726952" w:rsidRPr="00DB5DE7">
          <w:rPr>
            <w:rStyle w:val="Hypertextovodkaz"/>
            <w:rFonts w:eastAsiaTheme="minorHAnsi"/>
            <w:caps/>
            <w:noProof/>
          </w:rPr>
          <w:t>VI.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Platební podmínky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_Toc98093564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208EFB95" w14:textId="7FDA5B9F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5" w:history="1">
        <w:r w:rsidR="00726952" w:rsidRPr="00DB5DE7">
          <w:rPr>
            <w:rStyle w:val="Hypertextovodkaz"/>
            <w:rFonts w:eastAsiaTheme="minorHAnsi"/>
            <w:caps/>
            <w:noProof/>
          </w:rPr>
          <w:t>VII.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Ostatní ujednání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_Toc98093565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7</w:t>
        </w:r>
        <w:r w:rsidR="00726952">
          <w:rPr>
            <w:noProof/>
            <w:webHidden/>
          </w:rPr>
          <w:fldChar w:fldCharType="end"/>
        </w:r>
      </w:hyperlink>
    </w:p>
    <w:p w14:paraId="285657A6" w14:textId="684634ED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6" w:history="1">
        <w:r w:rsidR="00726952" w:rsidRPr="00DB5DE7">
          <w:rPr>
            <w:rStyle w:val="Hypertextovodkaz"/>
            <w:noProof/>
          </w:rPr>
          <w:t>VIII.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Smluvní sankce, pokuty, odpovědnost za škodu, pojištění odpovědnosti za škodu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_Toc98093566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8</w:t>
        </w:r>
        <w:r w:rsidR="00726952">
          <w:rPr>
            <w:noProof/>
            <w:webHidden/>
          </w:rPr>
          <w:fldChar w:fldCharType="end"/>
        </w:r>
      </w:hyperlink>
    </w:p>
    <w:p w14:paraId="136D50F3" w14:textId="2B5DCB7A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7" w:history="1">
        <w:r w:rsidR="00726952" w:rsidRPr="00DB5DE7">
          <w:rPr>
            <w:rStyle w:val="Hypertextovodkaz"/>
            <w:noProof/>
          </w:rPr>
          <w:t>IX.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Ukončení smlouvy a odstoupení od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_Toc98093567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8</w:t>
        </w:r>
        <w:r w:rsidR="00726952">
          <w:rPr>
            <w:noProof/>
            <w:webHidden/>
          </w:rPr>
          <w:fldChar w:fldCharType="end"/>
        </w:r>
      </w:hyperlink>
    </w:p>
    <w:p w14:paraId="63C7455B" w14:textId="555EEEA7" w:rsidR="00726952" w:rsidRDefault="00A92826">
      <w:pPr>
        <w:pStyle w:val="Obsah1"/>
        <w:rPr>
          <w:rFonts w:eastAsiaTheme="minorEastAsia" w:cstheme="minorBidi"/>
          <w:noProof/>
          <w:szCs w:val="22"/>
        </w:rPr>
      </w:pPr>
      <w:hyperlink w:anchor="_Toc98093568" w:history="1">
        <w:r w:rsidR="00726952" w:rsidRPr="00DB5DE7">
          <w:rPr>
            <w:rStyle w:val="Hypertextovodkaz"/>
            <w:rFonts w:eastAsiaTheme="minorHAnsi"/>
            <w:caps/>
            <w:noProof/>
          </w:rPr>
          <w:t>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Ustanovení společná a závěrečná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_Toc98093568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705EE2">
          <w:rPr>
            <w:noProof/>
            <w:webHidden/>
          </w:rPr>
          <w:t>9</w:t>
        </w:r>
        <w:r w:rsidR="00726952">
          <w:rPr>
            <w:noProof/>
            <w:webHidden/>
          </w:rPr>
          <w:fldChar w:fldCharType="end"/>
        </w:r>
      </w:hyperlink>
    </w:p>
    <w:p w14:paraId="01380E4B" w14:textId="6EBC8E0C" w:rsidR="00455CD4" w:rsidRDefault="008064EE" w:rsidP="008064EE">
      <w:pPr>
        <w:spacing w:before="0"/>
        <w:jc w:val="left"/>
      </w:pPr>
      <w:r>
        <w:fldChar w:fldCharType="end"/>
      </w:r>
    </w:p>
    <w:p w14:paraId="1FEE8DF2" w14:textId="77777777" w:rsidR="00455CD4" w:rsidRDefault="00455CD4">
      <w:pPr>
        <w:spacing w:before="0"/>
        <w:jc w:val="left"/>
      </w:pPr>
      <w:r>
        <w:br w:type="page"/>
      </w:r>
    </w:p>
    <w:p w14:paraId="1D68A378" w14:textId="14F9FD90" w:rsidR="00455CD4" w:rsidRPr="00455CD4" w:rsidRDefault="00455CD4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0" w:name="_Toc98093559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PREAMBULE</w:t>
      </w:r>
      <w:bookmarkEnd w:id="0"/>
    </w:p>
    <w:p w14:paraId="5253F68E" w14:textId="4A633A27" w:rsidR="00455CD4" w:rsidRPr="007D3259" w:rsidRDefault="00455CD4" w:rsidP="00F65D73">
      <w:pPr>
        <w:pStyle w:val="Zkladntextodsazen2"/>
        <w:numPr>
          <w:ilvl w:val="1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Tato Smlouva je uzavírána na základě výsledku zadávacího řízení pro </w:t>
      </w:r>
      <w:r w:rsidR="0021178D">
        <w:rPr>
          <w:rFonts w:asciiTheme="minorHAnsi" w:hAnsiTheme="minorHAnsi"/>
          <w:sz w:val="22"/>
          <w:szCs w:val="22"/>
        </w:rPr>
        <w:t>nad</w:t>
      </w:r>
      <w:r>
        <w:rPr>
          <w:rFonts w:asciiTheme="minorHAnsi" w:hAnsiTheme="minorHAnsi"/>
          <w:sz w:val="22"/>
          <w:szCs w:val="22"/>
        </w:rPr>
        <w:t>limitní</w:t>
      </w:r>
      <w:r w:rsidRPr="00455CD4">
        <w:rPr>
          <w:rFonts w:asciiTheme="minorHAnsi" w:hAnsiTheme="minorHAnsi"/>
          <w:sz w:val="22"/>
          <w:szCs w:val="22"/>
        </w:rPr>
        <w:t xml:space="preserve"> veřejnou zakázku na dodávky s názvem </w:t>
      </w:r>
      <w:bookmarkStart w:id="1" w:name="_Ref299545112"/>
      <w:bookmarkStart w:id="2" w:name="_Toc319674617"/>
      <w:r w:rsidR="00F65D73" w:rsidRPr="00556F56">
        <w:rPr>
          <w:rFonts w:ascii="Calibri" w:hAnsi="Calibri" w:cs="Calibri"/>
          <w:b/>
          <w:sz w:val="22"/>
          <w:szCs w:val="22"/>
        </w:rPr>
        <w:t xml:space="preserve">„Dodávka stravy pro uživatele a zaměstnance Sociálních služeb města Žďár nad Sázavou 2024-2026“ - </w:t>
      </w:r>
      <w:r w:rsidR="00F65D73">
        <w:rPr>
          <w:rFonts w:ascii="Calibri" w:hAnsi="Calibri" w:cs="Calibri"/>
          <w:b/>
          <w:sz w:val="22"/>
          <w:szCs w:val="22"/>
        </w:rPr>
        <w:t>2</w:t>
      </w:r>
      <w:r w:rsidR="00F65D73" w:rsidRPr="00556F56">
        <w:rPr>
          <w:rFonts w:ascii="Calibri" w:hAnsi="Calibri" w:cs="Calibri"/>
          <w:b/>
          <w:sz w:val="22"/>
          <w:szCs w:val="22"/>
        </w:rPr>
        <w:t xml:space="preserve">. část veřejné zakázky – </w:t>
      </w:r>
      <w:r w:rsidR="00F65D73" w:rsidRPr="00F65D73">
        <w:rPr>
          <w:rFonts w:ascii="Calibri" w:hAnsi="Calibri" w:cs="Calibri"/>
          <w:b/>
          <w:sz w:val="22"/>
          <w:szCs w:val="22"/>
        </w:rPr>
        <w:t>Domov se zvláštním režimem</w:t>
      </w:r>
      <w:r w:rsidR="00F65D73">
        <w:rPr>
          <w:rFonts w:ascii="Calibri" w:hAnsi="Calibri" w:cs="Calibri"/>
          <w:b/>
          <w:sz w:val="22"/>
          <w:szCs w:val="22"/>
        </w:rPr>
        <w:t>.</w:t>
      </w:r>
    </w:p>
    <w:p w14:paraId="7A2675C2" w14:textId="68011EF4" w:rsidR="00455CD4" w:rsidRPr="00455CD4" w:rsidRDefault="00455CD4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V rámci předmětné veřejné zakázky byla jako nejvhodnější nabídka vybrána nabídka </w:t>
      </w:r>
      <w:bookmarkStart w:id="3" w:name="_Toc319674618"/>
      <w:bookmarkEnd w:id="1"/>
      <w:bookmarkEnd w:id="2"/>
      <w:r w:rsidR="0021178D">
        <w:rPr>
          <w:rFonts w:asciiTheme="minorHAnsi" w:hAnsiTheme="minorHAnsi"/>
          <w:sz w:val="22"/>
          <w:szCs w:val="22"/>
        </w:rPr>
        <w:t>Poskytovatele</w:t>
      </w:r>
      <w:r w:rsidRPr="00455CD4">
        <w:rPr>
          <w:rFonts w:asciiTheme="minorHAnsi" w:hAnsiTheme="minorHAnsi"/>
          <w:sz w:val="22"/>
          <w:szCs w:val="22"/>
        </w:rPr>
        <w:t>.</w:t>
      </w:r>
    </w:p>
    <w:p w14:paraId="30807AF4" w14:textId="7D815A8F" w:rsidR="00455CD4" w:rsidRP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potvrzuje, že se v plném rozsahu seznámil s rozsahem a povahou dodávaného předmětu </w:t>
      </w:r>
      <w:r w:rsidR="00455CD4">
        <w:rPr>
          <w:rFonts w:asciiTheme="minorHAnsi" w:hAnsiTheme="minorHAnsi"/>
          <w:sz w:val="22"/>
          <w:szCs w:val="22"/>
        </w:rPr>
        <w:t>Smlouvy</w:t>
      </w:r>
      <w:r w:rsidR="00455CD4" w:rsidRPr="00455CD4">
        <w:rPr>
          <w:rFonts w:asciiTheme="minorHAnsi" w:hAnsiTheme="minorHAnsi"/>
          <w:sz w:val="22"/>
          <w:szCs w:val="22"/>
        </w:rPr>
        <w:t xml:space="preserve"> týkající se předmětu výše uvedené veřejné zakázky</w:t>
      </w:r>
      <w:bookmarkEnd w:id="3"/>
      <w:r w:rsidR="00455CD4" w:rsidRPr="00455CD4">
        <w:rPr>
          <w:rFonts w:asciiTheme="minorHAnsi" w:hAnsiTheme="minorHAnsi"/>
          <w:sz w:val="22"/>
          <w:szCs w:val="22"/>
        </w:rPr>
        <w:t>, a že mu jsou známy veškeré technické, kvalitativní a jiné podmínky, a že disponuje takovými kapacitami a</w:t>
      </w:r>
      <w:r w:rsidR="00E16A4B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 xml:space="preserve">odbornými znalostmi, které jsou k plnění nezbytné. </w:t>
      </w: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prohlašuje, že je odborně způsobilý k zajištění předmětu Smlouvy.</w:t>
      </w:r>
    </w:p>
    <w:p w14:paraId="4BF9B6A3" w14:textId="7E28ACB8" w:rsid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výslovně potvrzuje, že prověřil veškeré podklady a pokyny </w:t>
      </w:r>
      <w:r>
        <w:rPr>
          <w:rFonts w:asciiTheme="minorHAnsi" w:hAnsiTheme="minorHAnsi"/>
          <w:sz w:val="22"/>
          <w:szCs w:val="22"/>
        </w:rPr>
        <w:t>O</w:t>
      </w:r>
      <w:r w:rsidR="00455CD4">
        <w:rPr>
          <w:rFonts w:asciiTheme="minorHAnsi" w:hAnsiTheme="minorHAnsi"/>
          <w:sz w:val="22"/>
          <w:szCs w:val="22"/>
        </w:rPr>
        <w:t>bjednatele</w:t>
      </w:r>
      <w:r w:rsidR="00455CD4" w:rsidRPr="00455CD4">
        <w:rPr>
          <w:rFonts w:asciiTheme="minorHAnsi" w:hAnsiTheme="minorHAnsi"/>
          <w:sz w:val="22"/>
          <w:szCs w:val="22"/>
        </w:rPr>
        <w:t>, které obdržel do dne uzavření této Smlouvy, i pokyny, které jsou obsaženy v zadávacích podmínkách</w:t>
      </w:r>
      <w:r w:rsidR="00AB5392">
        <w:rPr>
          <w:rFonts w:asciiTheme="minorHAnsi" w:hAnsiTheme="minorHAnsi"/>
          <w:sz w:val="22"/>
          <w:szCs w:val="22"/>
        </w:rPr>
        <w:t xml:space="preserve"> a</w:t>
      </w:r>
      <w:r w:rsidR="00455CD4" w:rsidRPr="00455CD4">
        <w:rPr>
          <w:rFonts w:asciiTheme="minorHAnsi" w:hAnsiTheme="minorHAnsi"/>
          <w:sz w:val="22"/>
          <w:szCs w:val="22"/>
        </w:rPr>
        <w:t xml:space="preserve"> které </w:t>
      </w:r>
      <w:r w:rsidR="00455CD4">
        <w:rPr>
          <w:rFonts w:asciiTheme="minorHAnsi" w:hAnsiTheme="minorHAnsi"/>
          <w:sz w:val="22"/>
          <w:szCs w:val="22"/>
        </w:rPr>
        <w:t>Objednatel</w:t>
      </w:r>
      <w:r w:rsidR="00455CD4" w:rsidRPr="00455CD4">
        <w:rPr>
          <w:rFonts w:asciiTheme="minorHAnsi" w:hAnsiTheme="minorHAnsi"/>
          <w:sz w:val="22"/>
          <w:szCs w:val="22"/>
        </w:rPr>
        <w:t xml:space="preserve"> stanovil </w:t>
      </w:r>
      <w:r w:rsidR="00AB5392">
        <w:rPr>
          <w:rFonts w:asciiTheme="minorHAnsi" w:hAnsiTheme="minorHAnsi"/>
          <w:sz w:val="22"/>
          <w:szCs w:val="22"/>
        </w:rPr>
        <w:t xml:space="preserve">touto </w:t>
      </w:r>
      <w:r w:rsidR="00455CD4" w:rsidRPr="00455CD4">
        <w:rPr>
          <w:rFonts w:asciiTheme="minorHAnsi" w:hAnsiTheme="minorHAnsi"/>
          <w:sz w:val="22"/>
          <w:szCs w:val="22"/>
        </w:rPr>
        <w:t>Smlo</w:t>
      </w:r>
      <w:r w:rsidR="00AB5392">
        <w:rPr>
          <w:rFonts w:asciiTheme="minorHAnsi" w:hAnsiTheme="minorHAnsi"/>
          <w:sz w:val="22"/>
          <w:szCs w:val="22"/>
        </w:rPr>
        <w:t>uvou</w:t>
      </w:r>
      <w:r w:rsidR="00455CD4" w:rsidRPr="00455CD4">
        <w:rPr>
          <w:rFonts w:asciiTheme="minorHAnsi" w:hAnsiTheme="minorHAnsi"/>
          <w:sz w:val="22"/>
          <w:szCs w:val="22"/>
        </w:rPr>
        <w:t>, že je shledal vhodnými, že</w:t>
      </w:r>
      <w:r w:rsidR="00413168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sjednaná cena a způsob plnění včetně doby trvání Smlouvy obsahuje a</w:t>
      </w:r>
      <w:r w:rsidR="00AB5392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zohledňuje všechny výše uvedené podmínky a okolnosti.</w:t>
      </w:r>
    </w:p>
    <w:p w14:paraId="34668EC8" w14:textId="77777777" w:rsidR="00397B37" w:rsidRPr="00455CD4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7E952378" w14:textId="3EF19511" w:rsidR="003F67D6" w:rsidRPr="00455CD4" w:rsidRDefault="003F67D6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4" w:name="_Toc98093560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Předmět </w:t>
      </w:r>
      <w:r w:rsidR="0041316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SMLOUVY</w:t>
      </w:r>
      <w:bookmarkEnd w:id="4"/>
    </w:p>
    <w:p w14:paraId="3A7EAB61" w14:textId="103512D5" w:rsidR="008D4356" w:rsidRPr="0009213D" w:rsidRDefault="00413168" w:rsidP="006B3E99">
      <w:pPr>
        <w:pStyle w:val="Zkladntextodsazen2"/>
        <w:spacing w:after="0" w:line="240" w:lineRule="auto"/>
        <w:rPr>
          <w:rFonts w:ascii="Calibri" w:hAnsi="Calibri" w:cs="Calibri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>Poskytovatel se zavazuje</w:t>
      </w:r>
      <w:r w:rsidR="007D2DAF" w:rsidRPr="0009213D">
        <w:rPr>
          <w:rFonts w:ascii="Calibri" w:hAnsi="Calibri" w:cs="Calibri"/>
          <w:sz w:val="22"/>
          <w:szCs w:val="22"/>
        </w:rPr>
        <w:t xml:space="preserve"> </w:t>
      </w:r>
      <w:r w:rsidR="00397B37" w:rsidRPr="0009213D">
        <w:rPr>
          <w:rFonts w:ascii="Calibri" w:hAnsi="Calibri" w:cs="Calibri"/>
          <w:sz w:val="22"/>
          <w:szCs w:val="22"/>
        </w:rPr>
        <w:t>zaji</w:t>
      </w:r>
      <w:r w:rsidRPr="0009213D">
        <w:rPr>
          <w:rFonts w:ascii="Calibri" w:hAnsi="Calibri" w:cs="Calibri"/>
          <w:sz w:val="22"/>
          <w:szCs w:val="22"/>
        </w:rPr>
        <w:t>stit</w:t>
      </w:r>
      <w:r w:rsidR="00F257F4" w:rsidRPr="0009213D">
        <w:rPr>
          <w:rFonts w:ascii="Calibri" w:hAnsi="Calibri" w:cs="Calibri"/>
          <w:sz w:val="22"/>
          <w:szCs w:val="22"/>
        </w:rPr>
        <w:t xml:space="preserve"> každodenní přípravu racionální</w:t>
      </w:r>
      <w:r w:rsidR="004343CC">
        <w:rPr>
          <w:rFonts w:ascii="Calibri" w:hAnsi="Calibri" w:cs="Calibri"/>
          <w:sz w:val="22"/>
          <w:szCs w:val="22"/>
        </w:rPr>
        <w:t xml:space="preserve"> a</w:t>
      </w:r>
      <w:r w:rsidR="00F257F4" w:rsidRPr="0009213D">
        <w:rPr>
          <w:rFonts w:ascii="Calibri" w:hAnsi="Calibri" w:cs="Calibri"/>
          <w:sz w:val="22"/>
          <w:szCs w:val="22"/>
        </w:rPr>
        <w:t xml:space="preserve"> diabetické</w:t>
      </w:r>
      <w:r w:rsidR="004343CC">
        <w:rPr>
          <w:rFonts w:ascii="Calibri" w:hAnsi="Calibri" w:cs="Calibri"/>
          <w:sz w:val="22"/>
          <w:szCs w:val="22"/>
        </w:rPr>
        <w:t xml:space="preserve"> </w:t>
      </w:r>
      <w:r w:rsidR="00F257F4" w:rsidRPr="0009213D">
        <w:rPr>
          <w:rFonts w:ascii="Calibri" w:hAnsi="Calibri" w:cs="Calibri"/>
          <w:sz w:val="22"/>
          <w:szCs w:val="22"/>
        </w:rPr>
        <w:t xml:space="preserve">celodenní stravy </w:t>
      </w:r>
      <w:r w:rsidR="00F257F4" w:rsidRPr="00F438CD">
        <w:rPr>
          <w:rFonts w:ascii="Calibri" w:hAnsi="Calibri" w:cs="Calibri"/>
          <w:sz w:val="22"/>
          <w:szCs w:val="22"/>
        </w:rPr>
        <w:t xml:space="preserve">uživatelům </w:t>
      </w:r>
      <w:r w:rsidR="00F438CD" w:rsidRPr="00F438CD">
        <w:rPr>
          <w:rFonts w:ascii="Calibri" w:hAnsi="Calibri" w:cs="Calibri"/>
          <w:sz w:val="22"/>
          <w:szCs w:val="22"/>
        </w:rPr>
        <w:t xml:space="preserve">Domova se </w:t>
      </w:r>
      <w:r w:rsidR="00F438CD" w:rsidRPr="00673760">
        <w:rPr>
          <w:rFonts w:ascii="Calibri" w:hAnsi="Calibri" w:cs="Calibri"/>
          <w:sz w:val="22"/>
          <w:szCs w:val="22"/>
        </w:rPr>
        <w:t xml:space="preserve">zvláštním </w:t>
      </w:r>
      <w:r w:rsidR="004700AD" w:rsidRPr="00673760">
        <w:rPr>
          <w:rFonts w:ascii="Calibri" w:hAnsi="Calibri" w:cs="Calibri"/>
          <w:sz w:val="22"/>
          <w:szCs w:val="22"/>
        </w:rPr>
        <w:t xml:space="preserve">režimem </w:t>
      </w:r>
      <w:r w:rsidR="004700AD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="004700AD">
        <w:rPr>
          <w:rFonts w:ascii="Calibri" w:hAnsi="Calibri" w:cs="Calibri"/>
          <w:sz w:val="22"/>
          <w:szCs w:val="22"/>
        </w:rPr>
        <w:t>Seniorpenzionu</w:t>
      </w:r>
      <w:proofErr w:type="spellEnd"/>
      <w:r w:rsidR="00673760" w:rsidRPr="00673760">
        <w:rPr>
          <w:rFonts w:ascii="Calibri" w:hAnsi="Calibri" w:cs="Calibri"/>
          <w:sz w:val="22"/>
          <w:szCs w:val="22"/>
        </w:rPr>
        <w:t xml:space="preserve"> (zařízení s nepřetržitým provozem)</w:t>
      </w:r>
      <w:r w:rsidR="00F257F4" w:rsidRPr="00673760">
        <w:rPr>
          <w:rFonts w:ascii="Calibri" w:hAnsi="Calibri" w:cs="Calibri"/>
          <w:sz w:val="22"/>
          <w:szCs w:val="22"/>
        </w:rPr>
        <w:t>,</w:t>
      </w:r>
      <w:r w:rsidR="0009213D" w:rsidRPr="0009213D">
        <w:rPr>
          <w:rFonts w:ascii="Calibri" w:hAnsi="Calibri" w:cs="Calibri"/>
          <w:sz w:val="22"/>
          <w:szCs w:val="22"/>
        </w:rPr>
        <w:t xml:space="preserve"> </w:t>
      </w:r>
      <w:r w:rsidR="00F257F4" w:rsidRPr="0009213D">
        <w:rPr>
          <w:rFonts w:ascii="Calibri" w:hAnsi="Calibri" w:cs="Calibri"/>
          <w:sz w:val="22"/>
          <w:szCs w:val="22"/>
        </w:rPr>
        <w:t>včetně zajištění její dopravy</w:t>
      </w:r>
      <w:r w:rsidR="00397B37" w:rsidRPr="0009213D">
        <w:rPr>
          <w:rFonts w:ascii="Calibri" w:hAnsi="Calibri" w:cs="Calibri"/>
          <w:sz w:val="22"/>
          <w:szCs w:val="22"/>
        </w:rPr>
        <w:t xml:space="preserve"> a s tím související plnění v rozsahu uvedeném</w:t>
      </w:r>
      <w:r w:rsidR="00F257F4" w:rsidRPr="0009213D">
        <w:rPr>
          <w:rFonts w:ascii="Calibri" w:hAnsi="Calibri" w:cs="Calibri"/>
          <w:sz w:val="22"/>
          <w:szCs w:val="22"/>
        </w:rPr>
        <w:t xml:space="preserve"> </w:t>
      </w:r>
      <w:r w:rsidRPr="0009213D">
        <w:rPr>
          <w:rFonts w:ascii="Calibri" w:hAnsi="Calibri" w:cs="Calibri"/>
          <w:sz w:val="22"/>
          <w:szCs w:val="22"/>
        </w:rPr>
        <w:t>touto Smlouvou a Objednatel se zavazuje za</w:t>
      </w:r>
      <w:r w:rsidR="00F438CD">
        <w:rPr>
          <w:rFonts w:ascii="Calibri" w:hAnsi="Calibri" w:cs="Calibri"/>
          <w:sz w:val="22"/>
          <w:szCs w:val="22"/>
        </w:rPr>
        <w:t> </w:t>
      </w:r>
      <w:r w:rsidRPr="0009213D">
        <w:rPr>
          <w:rFonts w:ascii="Calibri" w:hAnsi="Calibri" w:cs="Calibri"/>
          <w:sz w:val="22"/>
          <w:szCs w:val="22"/>
        </w:rPr>
        <w:t>poskytnuté plnění Poskytovateli zaplatit</w:t>
      </w:r>
      <w:r w:rsidR="007D2DAF" w:rsidRPr="0009213D">
        <w:rPr>
          <w:rFonts w:ascii="Calibri" w:hAnsi="Calibri" w:cs="Calibri"/>
          <w:sz w:val="22"/>
          <w:szCs w:val="22"/>
        </w:rPr>
        <w:t>.</w:t>
      </w:r>
    </w:p>
    <w:p w14:paraId="3DDBEC6C" w14:textId="77777777" w:rsidR="00397B37" w:rsidRPr="00397B37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0A4897E0" w14:textId="0A928F7D" w:rsidR="003F67D6" w:rsidRPr="00397B37" w:rsidRDefault="00787727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5" w:name="_Toc98093561"/>
      <w:r w:rsidRPr="00397B3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Rozsah poskytovaných služeb</w:t>
      </w:r>
      <w:bookmarkEnd w:id="5"/>
    </w:p>
    <w:p w14:paraId="247933F1" w14:textId="24A8646C" w:rsidR="00C41A0F" w:rsidRPr="00C41A0F" w:rsidRDefault="00400572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Poskyto</w:t>
      </w:r>
      <w:r w:rsidR="00C41A0F" w:rsidRPr="00C41A0F">
        <w:rPr>
          <w:rFonts w:ascii="Calibri" w:hAnsi="Calibri" w:cs="Calibri"/>
          <w:sz w:val="22"/>
          <w:szCs w:val="22"/>
        </w:rPr>
        <w:t xml:space="preserve">vatel je povinen zajistit stravu odpovídající zásadám racionální výživy – pestrá, střídmá, plnohodnotná strava. Strava zachovávající si optimální množství a poměr základních živin, minerálních látek a vitamínů, dle věku uživatelů. </w:t>
      </w:r>
      <w:r w:rsidR="0063021C">
        <w:rPr>
          <w:rFonts w:ascii="Calibri" w:hAnsi="Calibri" w:cs="Calibri"/>
          <w:sz w:val="22"/>
          <w:szCs w:val="22"/>
        </w:rPr>
        <w:t>Poskytovatel se zavazuje rozložit celkové množství energie podávané ve stravě tak, aby bylo rozděleno do více menších</w:t>
      </w:r>
      <w:r w:rsidR="00AD6FBA">
        <w:rPr>
          <w:rFonts w:ascii="Calibri" w:hAnsi="Calibri" w:cs="Calibri"/>
          <w:sz w:val="22"/>
          <w:szCs w:val="22"/>
        </w:rPr>
        <w:t xml:space="preserve"> porcí</w:t>
      </w:r>
      <w:r w:rsidR="0063021C">
        <w:rPr>
          <w:rFonts w:ascii="Calibri" w:hAnsi="Calibri" w:cs="Calibri"/>
          <w:sz w:val="22"/>
          <w:szCs w:val="22"/>
        </w:rPr>
        <w:t xml:space="preserve"> </w:t>
      </w:r>
      <w:r w:rsidR="009C33EA">
        <w:rPr>
          <w:rFonts w:ascii="Calibri" w:hAnsi="Calibri" w:cs="Calibri"/>
          <w:sz w:val="22"/>
          <w:szCs w:val="22"/>
        </w:rPr>
        <w:t>v následujícím poměru -</w:t>
      </w:r>
      <w:r w:rsidR="00C41A0F" w:rsidRPr="00C41A0F">
        <w:rPr>
          <w:rFonts w:ascii="Calibri" w:hAnsi="Calibri" w:cs="Calibri"/>
          <w:sz w:val="22"/>
          <w:szCs w:val="22"/>
        </w:rPr>
        <w:t xml:space="preserve"> snídaně 30 %, oběd </w:t>
      </w:r>
      <w:r w:rsidR="00291779">
        <w:rPr>
          <w:rFonts w:ascii="Calibri" w:hAnsi="Calibri" w:cs="Calibri"/>
          <w:sz w:val="22"/>
          <w:szCs w:val="22"/>
        </w:rPr>
        <w:t>4</w:t>
      </w:r>
      <w:r w:rsidR="00C41A0F" w:rsidRPr="00C41A0F">
        <w:rPr>
          <w:rFonts w:ascii="Calibri" w:hAnsi="Calibri" w:cs="Calibri"/>
          <w:sz w:val="22"/>
          <w:szCs w:val="22"/>
        </w:rPr>
        <w:t>0 %, odpolední svačina 10</w:t>
      </w:r>
      <w:r w:rsidR="00C41A0F">
        <w:rPr>
          <w:rFonts w:ascii="Calibri" w:hAnsi="Calibri" w:cs="Calibri"/>
          <w:sz w:val="22"/>
          <w:szCs w:val="22"/>
        </w:rPr>
        <w:t xml:space="preserve"> </w:t>
      </w:r>
      <w:r w:rsidR="00C41A0F" w:rsidRPr="00C41A0F">
        <w:rPr>
          <w:rFonts w:ascii="Calibri" w:hAnsi="Calibri" w:cs="Calibri"/>
          <w:sz w:val="22"/>
          <w:szCs w:val="22"/>
        </w:rPr>
        <w:t>% a večeře 20 % přijaté energie ze stravy.</w:t>
      </w:r>
      <w:r w:rsidR="00FC66F0">
        <w:rPr>
          <w:rFonts w:ascii="Calibri" w:hAnsi="Calibri" w:cs="Calibri"/>
          <w:sz w:val="22"/>
          <w:szCs w:val="22"/>
        </w:rPr>
        <w:t xml:space="preserve"> Strava bude zajišťována včetně pitného režimu.</w:t>
      </w:r>
    </w:p>
    <w:p w14:paraId="43BAE355" w14:textId="0A63BF18" w:rsidR="00C41A0F" w:rsidRPr="0052239B" w:rsidRDefault="0052239B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Předpokládaný r</w:t>
      </w:r>
      <w:r w:rsidR="00C41A0F" w:rsidRPr="0052239B">
        <w:rPr>
          <w:rFonts w:ascii="Calibri" w:hAnsi="Calibri" w:cs="Calibri"/>
          <w:bCs/>
          <w:sz w:val="22"/>
          <w:szCs w:val="22"/>
        </w:rPr>
        <w:t>ozsah</w:t>
      </w:r>
      <w:r>
        <w:rPr>
          <w:rFonts w:ascii="Calibri" w:hAnsi="Calibri" w:cs="Calibri"/>
          <w:bCs/>
          <w:sz w:val="22"/>
          <w:szCs w:val="22"/>
        </w:rPr>
        <w:t xml:space="preserve"> plnění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dle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kapacit</w:t>
      </w:r>
      <w:r>
        <w:rPr>
          <w:rFonts w:ascii="Calibri" w:hAnsi="Calibri" w:cs="Calibri"/>
          <w:bCs/>
          <w:sz w:val="22"/>
          <w:szCs w:val="22"/>
        </w:rPr>
        <w:t>y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zařízení</w:t>
      </w:r>
      <w:r>
        <w:rPr>
          <w:rFonts w:ascii="Calibri" w:hAnsi="Calibri" w:cs="Calibri"/>
          <w:bCs/>
          <w:sz w:val="22"/>
          <w:szCs w:val="22"/>
        </w:rPr>
        <w:t xml:space="preserve"> Objednatele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– </w:t>
      </w:r>
      <w:r w:rsidR="004343CC">
        <w:rPr>
          <w:rFonts w:ascii="Calibri" w:hAnsi="Calibri" w:cs="Calibri"/>
          <w:bCs/>
          <w:sz w:val="22"/>
          <w:szCs w:val="22"/>
        </w:rPr>
        <w:t>40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osob seniorského věku, </w:t>
      </w:r>
      <w:r w:rsidR="004343CC">
        <w:rPr>
          <w:rFonts w:ascii="Calibri" w:hAnsi="Calibri" w:cs="Calibri"/>
          <w:bCs/>
          <w:sz w:val="22"/>
          <w:szCs w:val="22"/>
        </w:rPr>
        <w:t>přičemž přibližně ½ klientů Objednatele j</w:t>
      </w:r>
      <w:r w:rsidR="00673760">
        <w:rPr>
          <w:rFonts w:ascii="Calibri" w:hAnsi="Calibri" w:cs="Calibri"/>
          <w:bCs/>
          <w:sz w:val="22"/>
          <w:szCs w:val="22"/>
        </w:rPr>
        <w:t>sou osoby s</w:t>
      </w:r>
      <w:r w:rsidR="004343CC">
        <w:rPr>
          <w:rFonts w:ascii="Calibri" w:hAnsi="Calibri" w:cs="Calibri"/>
          <w:bCs/>
          <w:sz w:val="22"/>
          <w:szCs w:val="22"/>
        </w:rPr>
        <w:t xml:space="preserve"> diabet</w:t>
      </w:r>
      <w:r w:rsidR="00673760">
        <w:rPr>
          <w:rFonts w:ascii="Calibri" w:hAnsi="Calibri" w:cs="Calibri"/>
          <w:bCs/>
          <w:sz w:val="22"/>
          <w:szCs w:val="22"/>
        </w:rPr>
        <w:t>em</w:t>
      </w:r>
      <w:r w:rsidR="00C41A0F" w:rsidRPr="0052239B">
        <w:rPr>
          <w:rFonts w:ascii="Calibri" w:hAnsi="Calibri" w:cs="Calibri"/>
          <w:bCs/>
          <w:sz w:val="22"/>
          <w:szCs w:val="22"/>
        </w:rPr>
        <w:t>.</w:t>
      </w:r>
    </w:p>
    <w:p w14:paraId="47F63CAA" w14:textId="2570E56C" w:rsidR="0050269D" w:rsidRPr="0050269D" w:rsidRDefault="0050269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50269D">
        <w:rPr>
          <w:rFonts w:asciiTheme="minorHAnsi" w:hAnsiTheme="minorHAnsi"/>
          <w:b/>
          <w:sz w:val="22"/>
          <w:szCs w:val="22"/>
        </w:rPr>
        <w:t xml:space="preserve">Zajištění </w:t>
      </w:r>
      <w:r w:rsidR="000650F6">
        <w:rPr>
          <w:rFonts w:asciiTheme="minorHAnsi" w:hAnsiTheme="minorHAnsi"/>
          <w:b/>
          <w:sz w:val="22"/>
          <w:szCs w:val="22"/>
        </w:rPr>
        <w:t>stravy</w:t>
      </w:r>
      <w:r w:rsidR="00744C72">
        <w:rPr>
          <w:rFonts w:asciiTheme="minorHAnsi" w:hAnsiTheme="minorHAnsi"/>
          <w:b/>
          <w:sz w:val="22"/>
          <w:szCs w:val="22"/>
        </w:rPr>
        <w:t xml:space="preserve"> pro</w:t>
      </w:r>
      <w:r w:rsidRPr="0050269D">
        <w:rPr>
          <w:rFonts w:asciiTheme="minorHAnsi" w:hAnsiTheme="minorHAnsi"/>
          <w:b/>
          <w:sz w:val="22"/>
          <w:szCs w:val="22"/>
        </w:rPr>
        <w:t xml:space="preserve"> Objednatele</w:t>
      </w:r>
    </w:p>
    <w:p w14:paraId="799A6CA2" w14:textId="20FB12E4" w:rsidR="00744C72" w:rsidRPr="00744C72" w:rsidRDefault="000650F6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Strava</w:t>
      </w:r>
      <w:r w:rsidR="00744C72" w:rsidRPr="00744C72">
        <w:rPr>
          <w:rFonts w:asciiTheme="minorHAnsi" w:hAnsiTheme="minorHAnsi"/>
          <w:sz w:val="22"/>
          <w:szCs w:val="22"/>
        </w:rPr>
        <w:t xml:space="preserve"> bud</w:t>
      </w:r>
      <w:r>
        <w:rPr>
          <w:rFonts w:asciiTheme="minorHAnsi" w:hAnsiTheme="minorHAnsi"/>
          <w:sz w:val="22"/>
          <w:szCs w:val="22"/>
        </w:rPr>
        <w:t>e</w:t>
      </w:r>
      <w:r w:rsidR="00744C72" w:rsidRPr="00744C72">
        <w:rPr>
          <w:rFonts w:asciiTheme="minorHAnsi" w:hAnsiTheme="minorHAnsi"/>
          <w:sz w:val="22"/>
          <w:szCs w:val="22"/>
        </w:rPr>
        <w:t xml:space="preserve"> dodáván</w:t>
      </w:r>
      <w:r>
        <w:rPr>
          <w:rFonts w:asciiTheme="minorHAnsi" w:hAnsiTheme="minorHAnsi"/>
          <w:sz w:val="22"/>
          <w:szCs w:val="22"/>
        </w:rPr>
        <w:t>a</w:t>
      </w:r>
      <w:r w:rsidR="00744C72" w:rsidRPr="00744C72">
        <w:rPr>
          <w:rFonts w:asciiTheme="minorHAnsi" w:hAnsiTheme="minorHAnsi"/>
          <w:sz w:val="22"/>
          <w:szCs w:val="22"/>
        </w:rPr>
        <w:t xml:space="preserve"> každý den (v den konzumace/spotřeby</w:t>
      </w:r>
      <w:r>
        <w:rPr>
          <w:rFonts w:asciiTheme="minorHAnsi" w:hAnsiTheme="minorHAnsi"/>
          <w:sz w:val="22"/>
          <w:szCs w:val="22"/>
        </w:rPr>
        <w:t>, není-li dále stanoveno jinak</w:t>
      </w:r>
      <w:r w:rsidR="00744C72" w:rsidRPr="00744C72">
        <w:rPr>
          <w:rFonts w:asciiTheme="minorHAnsi" w:hAnsiTheme="minorHAnsi"/>
          <w:sz w:val="22"/>
          <w:szCs w:val="22"/>
        </w:rPr>
        <w:t>) včetně sobot, nedělí a</w:t>
      </w:r>
      <w:r w:rsidR="00413168">
        <w:rPr>
          <w:rFonts w:asciiTheme="minorHAnsi" w:hAnsiTheme="minorHAnsi"/>
          <w:sz w:val="22"/>
          <w:szCs w:val="22"/>
        </w:rPr>
        <w:t> </w:t>
      </w:r>
      <w:r w:rsidR="00744C72" w:rsidRPr="00744C72">
        <w:rPr>
          <w:rFonts w:asciiTheme="minorHAnsi" w:hAnsiTheme="minorHAnsi"/>
          <w:sz w:val="22"/>
          <w:szCs w:val="22"/>
        </w:rPr>
        <w:t>státem uznaných svátků podle objednávek Objednatele.</w:t>
      </w:r>
    </w:p>
    <w:p w14:paraId="34468CCC" w14:textId="0F50A92F" w:rsidR="00744C72" w:rsidRPr="00744C72" w:rsidRDefault="00744C72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Poskytovatel:</w:t>
      </w:r>
    </w:p>
    <w:p w14:paraId="11943106" w14:textId="7710F65B" w:rsidR="00744C72" w:rsidRPr="00895382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p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řípravu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>;</w:t>
      </w:r>
    </w:p>
    <w:p w14:paraId="6A1EFC56" w14:textId="00D201DA" w:rsidR="00530CB3" w:rsidRDefault="001551BB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ovoz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na </w:t>
      </w:r>
      <w:r w:rsidR="00340E70">
        <w:rPr>
          <w:rFonts w:asciiTheme="minorHAnsi" w:hAnsiTheme="minorHAnsi" w:cs="Arial"/>
          <w:sz w:val="22"/>
          <w:szCs w:val="22"/>
        </w:rPr>
        <w:t xml:space="preserve">své </w:t>
      </w:r>
      <w:r w:rsidR="00744C72" w:rsidRPr="00895382">
        <w:rPr>
          <w:rFonts w:asciiTheme="minorHAnsi" w:hAnsiTheme="minorHAnsi" w:cs="Arial"/>
          <w:sz w:val="22"/>
          <w:szCs w:val="22"/>
        </w:rPr>
        <w:t>náklady, a to v termo</w:t>
      </w:r>
      <w:r w:rsidR="00C135FA">
        <w:rPr>
          <w:rFonts w:asciiTheme="minorHAnsi" w:hAnsiTheme="minorHAnsi" w:cs="Arial"/>
          <w:sz w:val="22"/>
          <w:szCs w:val="22"/>
        </w:rPr>
        <w:t>-</w:t>
      </w:r>
      <w:proofErr w:type="spellStart"/>
      <w:r w:rsidR="00C135FA">
        <w:rPr>
          <w:rFonts w:asciiTheme="minorHAnsi" w:hAnsiTheme="minorHAnsi" w:cs="Arial"/>
          <w:sz w:val="22"/>
          <w:szCs w:val="22"/>
        </w:rPr>
        <w:t>tabletech</w:t>
      </w:r>
      <w:proofErr w:type="spellEnd"/>
      <w:r w:rsidR="00F93EAD">
        <w:rPr>
          <w:rFonts w:asciiTheme="minorHAnsi" w:hAnsiTheme="minorHAnsi" w:cs="Arial"/>
          <w:sz w:val="22"/>
          <w:szCs w:val="22"/>
        </w:rPr>
        <w:t xml:space="preserve"> ve vlastnictví Objednatele</w:t>
      </w:r>
      <w:r w:rsidR="00C135FA">
        <w:rPr>
          <w:rFonts w:asciiTheme="minorHAnsi" w:hAnsiTheme="minorHAnsi" w:cs="Arial"/>
          <w:sz w:val="22"/>
          <w:szCs w:val="22"/>
        </w:rPr>
        <w:t xml:space="preserve">, </w:t>
      </w:r>
      <w:r w:rsidR="00673760">
        <w:rPr>
          <w:rFonts w:asciiTheme="minorHAnsi" w:hAnsiTheme="minorHAnsi" w:cs="Arial"/>
          <w:sz w:val="22"/>
          <w:szCs w:val="22"/>
        </w:rPr>
        <w:t xml:space="preserve">každou porci zvlášť, na nádobí Objednatele, při </w:t>
      </w:r>
      <w:r w:rsidR="00744C72" w:rsidRPr="00895382">
        <w:rPr>
          <w:rFonts w:asciiTheme="minorHAnsi" w:hAnsiTheme="minorHAnsi" w:cs="Arial"/>
          <w:sz w:val="22"/>
          <w:szCs w:val="22"/>
        </w:rPr>
        <w:t>spl</w:t>
      </w:r>
      <w:r w:rsidR="00673760">
        <w:rPr>
          <w:rFonts w:asciiTheme="minorHAnsi" w:hAnsiTheme="minorHAnsi" w:cs="Arial"/>
          <w:sz w:val="22"/>
          <w:szCs w:val="22"/>
        </w:rPr>
        <w:t>nění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příslušn</w:t>
      </w:r>
      <w:r w:rsidR="00673760">
        <w:rPr>
          <w:rFonts w:asciiTheme="minorHAnsi" w:hAnsiTheme="minorHAnsi" w:cs="Arial"/>
          <w:sz w:val="22"/>
          <w:szCs w:val="22"/>
        </w:rPr>
        <w:t>ých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hygienick</w:t>
      </w:r>
      <w:r w:rsidR="00673760">
        <w:rPr>
          <w:rFonts w:asciiTheme="minorHAnsi" w:hAnsiTheme="minorHAnsi" w:cs="Arial"/>
          <w:sz w:val="22"/>
          <w:szCs w:val="22"/>
        </w:rPr>
        <w:t>ých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předpis</w:t>
      </w:r>
      <w:r w:rsidR="00673760">
        <w:rPr>
          <w:rFonts w:asciiTheme="minorHAnsi" w:hAnsiTheme="minorHAnsi" w:cs="Arial"/>
          <w:sz w:val="22"/>
          <w:szCs w:val="22"/>
        </w:rPr>
        <w:t>ů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pro</w:t>
      </w:r>
      <w:r w:rsidR="00673760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přepravu stravy, </w:t>
      </w:r>
      <w:r w:rsidR="00744C72" w:rsidRPr="00C135FA">
        <w:rPr>
          <w:rFonts w:asciiTheme="minorHAnsi" w:hAnsiTheme="minorHAnsi" w:cstheme="minorHAnsi"/>
          <w:sz w:val="22"/>
          <w:szCs w:val="22"/>
        </w:rPr>
        <w:t>do</w:t>
      </w:r>
      <w:r w:rsidR="00C135FA" w:rsidRPr="00C135FA">
        <w:rPr>
          <w:rFonts w:asciiTheme="minorHAnsi" w:hAnsiTheme="minorHAnsi" w:cstheme="minorHAnsi"/>
          <w:sz w:val="22"/>
          <w:szCs w:val="22"/>
        </w:rPr>
        <w:t> </w:t>
      </w:r>
      <w:r w:rsidR="00744C72" w:rsidRPr="00C135FA">
        <w:rPr>
          <w:rFonts w:asciiTheme="minorHAnsi" w:hAnsiTheme="minorHAnsi" w:cstheme="minorHAnsi"/>
          <w:sz w:val="22"/>
          <w:szCs w:val="22"/>
        </w:rPr>
        <w:t>místa plnění;</w:t>
      </w:r>
    </w:p>
    <w:p w14:paraId="21F3A66A" w14:textId="40A21118" w:rsidR="00D65126" w:rsidRPr="00C135FA" w:rsidRDefault="00D65126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zabezpečí mytí použitého nádobí Objednatele;</w:t>
      </w:r>
    </w:p>
    <w:p w14:paraId="2E9D1FA2" w14:textId="7FEC777E" w:rsidR="00530CB3" w:rsidRPr="00C135FA" w:rsidRDefault="00C135FA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C135FA">
        <w:rPr>
          <w:rFonts w:asciiTheme="minorHAnsi" w:hAnsiTheme="minorHAnsi" w:cstheme="minorHAnsi"/>
          <w:sz w:val="22"/>
          <w:szCs w:val="22"/>
        </w:rPr>
        <w:t xml:space="preserve">zabezpečí odvoz potravinových zbytků z dodaných jídel v uzavíratelných obalech </w:t>
      </w:r>
      <w:r>
        <w:rPr>
          <w:rFonts w:asciiTheme="minorHAnsi" w:hAnsiTheme="minorHAnsi" w:cstheme="minorHAnsi"/>
          <w:sz w:val="22"/>
          <w:szCs w:val="22"/>
        </w:rPr>
        <w:t>Poskytova</w:t>
      </w:r>
      <w:r w:rsidRPr="00C135FA">
        <w:rPr>
          <w:rFonts w:asciiTheme="minorHAnsi" w:hAnsiTheme="minorHAnsi" w:cstheme="minorHAnsi"/>
          <w:sz w:val="22"/>
          <w:szCs w:val="22"/>
        </w:rPr>
        <w:t xml:space="preserve">tele, které budou na každém patře zařízení (tzn. 3 ks) a budou řádně </w:t>
      </w:r>
      <w:r w:rsidRPr="00C135FA">
        <w:rPr>
          <w:rFonts w:asciiTheme="minorHAnsi" w:hAnsiTheme="minorHAnsi" w:cstheme="minorHAnsi"/>
          <w:sz w:val="22"/>
          <w:szCs w:val="22"/>
        </w:rPr>
        <w:lastRenderedPageBreak/>
        <w:t>označeny „Zbytky + datum“; obaly se budou dodávat s každým jídlem (3x denně), vždy řádně umyté a likvidace zbytků proběhne předepsaným způsobem</w:t>
      </w:r>
      <w:r w:rsidR="00530CB3" w:rsidRPr="00C135FA">
        <w:rPr>
          <w:rFonts w:asciiTheme="minorHAnsi" w:hAnsiTheme="minorHAnsi" w:cstheme="minorHAnsi"/>
          <w:sz w:val="22"/>
          <w:szCs w:val="22"/>
        </w:rPr>
        <w:t>;</w:t>
      </w:r>
    </w:p>
    <w:p w14:paraId="3981DF20" w14:textId="42F60BD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bude používat k přepravě hotových jídel pouze předepsané a vyhovující obaly;</w:t>
      </w:r>
    </w:p>
    <w:p w14:paraId="46599D60" w14:textId="7F2353F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při výrobě, přepravě, skladování, konečném zpracování a expedici dodržuje příslušné obecně závazné předpisy</w:t>
      </w:r>
      <w:r w:rsidR="001551BB">
        <w:rPr>
          <w:rFonts w:asciiTheme="minorHAnsi" w:hAnsiTheme="minorHAnsi" w:cs="Arial"/>
          <w:sz w:val="22"/>
          <w:szCs w:val="22"/>
        </w:rPr>
        <w:t>,</w:t>
      </w:r>
      <w:r w:rsidRPr="00895382">
        <w:rPr>
          <w:rFonts w:asciiTheme="minorHAnsi" w:hAnsiTheme="minorHAnsi" w:cs="Arial"/>
          <w:sz w:val="22"/>
          <w:szCs w:val="22"/>
        </w:rPr>
        <w:t xml:space="preserve"> </w:t>
      </w:r>
    </w:p>
    <w:p w14:paraId="76F7420A" w14:textId="1FD89917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je při zajišťování stravování povinen dodržovat vyhlášku Ministerstva zdravotnictví č.</w:t>
      </w:r>
      <w:r w:rsidR="00413168">
        <w:rPr>
          <w:rFonts w:asciiTheme="minorHAnsi" w:hAnsiTheme="minorHAnsi" w:cs="Arial"/>
          <w:sz w:val="22"/>
          <w:szCs w:val="22"/>
        </w:rPr>
        <w:t> </w:t>
      </w:r>
      <w:r w:rsidRPr="00895382">
        <w:rPr>
          <w:rFonts w:asciiTheme="minorHAnsi" w:hAnsiTheme="minorHAnsi" w:cs="Arial"/>
          <w:sz w:val="22"/>
          <w:szCs w:val="22"/>
        </w:rPr>
        <w:t>137/2004 Sb., o hygienických požadavcích na stravovací služby, v platném znění</w:t>
      </w:r>
      <w:r w:rsidR="00853082">
        <w:rPr>
          <w:rFonts w:asciiTheme="minorHAnsi" w:hAnsiTheme="minorHAnsi" w:cs="Arial"/>
          <w:sz w:val="22"/>
          <w:szCs w:val="22"/>
        </w:rPr>
        <w:t xml:space="preserve"> (dále jen „vyhláška č. 137“)</w:t>
      </w:r>
      <w:r w:rsidRPr="00895382">
        <w:rPr>
          <w:rFonts w:asciiTheme="minorHAnsi" w:hAnsiTheme="minorHAnsi" w:cs="Arial"/>
          <w:sz w:val="22"/>
          <w:szCs w:val="22"/>
        </w:rPr>
        <w:t>;</w:t>
      </w:r>
    </w:p>
    <w:p w14:paraId="48C67983" w14:textId="7B676B92" w:rsidR="007446B6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zajistí, aby </w:t>
      </w:r>
      <w:r w:rsidR="00744C72" w:rsidRPr="00895382">
        <w:rPr>
          <w:rFonts w:asciiTheme="minorHAnsi" w:hAnsiTheme="minorHAnsi" w:cs="Arial"/>
          <w:sz w:val="22"/>
          <w:szCs w:val="22"/>
        </w:rPr>
        <w:t>předá</w:t>
      </w:r>
      <w:r w:rsidR="00F03766">
        <w:rPr>
          <w:rFonts w:asciiTheme="minorHAnsi" w:hAnsiTheme="minorHAnsi" w:cs="Arial"/>
          <w:sz w:val="22"/>
          <w:szCs w:val="22"/>
        </w:rPr>
        <w:t>vání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</w:t>
      </w:r>
      <w:r w:rsidR="00340E70">
        <w:rPr>
          <w:rFonts w:asciiTheme="minorHAnsi" w:hAnsiTheme="minorHAnsi" w:cs="Arial"/>
          <w:sz w:val="22"/>
          <w:szCs w:val="22"/>
        </w:rPr>
        <w:t>teplé 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splňo</w:t>
      </w:r>
      <w:r>
        <w:rPr>
          <w:rFonts w:asciiTheme="minorHAnsi" w:hAnsiTheme="minorHAnsi" w:cs="Arial"/>
          <w:sz w:val="22"/>
          <w:szCs w:val="22"/>
        </w:rPr>
        <w:t>val</w:t>
      </w:r>
      <w:r w:rsidR="00F03766">
        <w:rPr>
          <w:rFonts w:asciiTheme="minorHAnsi" w:hAnsiTheme="minorHAnsi" w:cs="Arial"/>
          <w:sz w:val="22"/>
          <w:szCs w:val="22"/>
        </w:rPr>
        <w:t>o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předepsanou hygienickou normu na</w:t>
      </w:r>
      <w:r w:rsidR="00340E70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teplotu – vyhláška č. 137 a nařízení </w:t>
      </w:r>
      <w:r w:rsidR="00853082">
        <w:rPr>
          <w:rFonts w:asciiTheme="minorHAnsi" w:hAnsiTheme="minorHAnsi" w:cs="Arial"/>
          <w:sz w:val="22"/>
          <w:szCs w:val="22"/>
        </w:rPr>
        <w:t xml:space="preserve">EP a Rady </w:t>
      </w:r>
      <w:r w:rsidR="00744C72" w:rsidRPr="00895382">
        <w:rPr>
          <w:rFonts w:asciiTheme="minorHAnsi" w:hAnsiTheme="minorHAnsi" w:cs="Arial"/>
          <w:sz w:val="22"/>
          <w:szCs w:val="22"/>
        </w:rPr>
        <w:t>č. 852/2004 kapitola II. článek 5</w:t>
      </w:r>
      <w:r w:rsidR="007446B6">
        <w:rPr>
          <w:rFonts w:asciiTheme="minorHAnsi" w:hAnsiTheme="minorHAnsi" w:cs="Arial"/>
          <w:sz w:val="22"/>
          <w:szCs w:val="22"/>
        </w:rPr>
        <w:t>;</w:t>
      </w:r>
    </w:p>
    <w:p w14:paraId="06AD757E" w14:textId="3E49ABAB" w:rsidR="00744C72" w:rsidRPr="007446B6" w:rsidRDefault="007446B6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zaveden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systém HACCP (Hazard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Analysis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Control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Points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>) dle § 24 odst. c) zákona 258/2000 Sb., o ochraně veřejného zdraví, ve znění pozdějších předpisů, ke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dni zahájení p</w:t>
      </w:r>
      <w:r>
        <w:rPr>
          <w:rFonts w:asciiTheme="minorHAnsi" w:hAnsiTheme="minorHAnsi" w:cstheme="minorHAnsi"/>
          <w:sz w:val="22"/>
          <w:szCs w:val="22"/>
        </w:rPr>
        <w:t xml:space="preserve">lnění </w:t>
      </w:r>
      <w:r w:rsidRPr="00F41AC9">
        <w:rPr>
          <w:rFonts w:asciiTheme="minorHAnsi" w:hAnsiTheme="minorHAnsi" w:cstheme="minorHAnsi"/>
          <w:sz w:val="22"/>
          <w:szCs w:val="22"/>
        </w:rPr>
        <w:t>a tento systém</w:t>
      </w:r>
      <w:r>
        <w:rPr>
          <w:rFonts w:asciiTheme="minorHAnsi" w:hAnsiTheme="minorHAnsi" w:cstheme="minorHAnsi"/>
          <w:sz w:val="22"/>
          <w:szCs w:val="22"/>
        </w:rPr>
        <w:t xml:space="preserve"> je povinen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dodržovat, tj. určit ve výrobě, přípravě, skladování, přepravě a uvádění do oběhu technologické úseky (kritické body), ve kterých je největší riziko porušení zdravotní nezávadnosti pokrmů,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 xml:space="preserve">provádět jejich kontrolu 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a vést evidenci o kritických bodech, termínech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závěrech jejich kontrol</w:t>
      </w:r>
      <w:r w:rsidR="00744C72" w:rsidRPr="007446B6">
        <w:rPr>
          <w:rFonts w:asciiTheme="minorHAnsi" w:hAnsiTheme="minorHAnsi" w:cstheme="minorHAnsi"/>
          <w:sz w:val="22"/>
          <w:szCs w:val="22"/>
        </w:rPr>
        <w:t>.</w:t>
      </w:r>
    </w:p>
    <w:p w14:paraId="73573CAE" w14:textId="777D78A4" w:rsidR="005A708B" w:rsidRPr="003D7AFA" w:rsidRDefault="00340E70" w:rsidP="00684296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bookmarkStart w:id="6" w:name="_Hlk98167403"/>
      <w:r w:rsidRPr="00684296">
        <w:rPr>
          <w:rFonts w:ascii="Calibri" w:hAnsi="Calibri" w:cs="Calibri"/>
          <w:sz w:val="22"/>
          <w:szCs w:val="22"/>
          <w:lang w:eastAsia="cs-CZ"/>
        </w:rPr>
        <w:t>Strava</w:t>
      </w:r>
      <w:r w:rsidR="007446B6" w:rsidRPr="00684296">
        <w:rPr>
          <w:rFonts w:ascii="Calibri" w:hAnsi="Calibri" w:cs="Calibri"/>
          <w:sz w:val="22"/>
          <w:szCs w:val="22"/>
          <w:lang w:eastAsia="cs-CZ"/>
        </w:rPr>
        <w:t xml:space="preserve"> bud</w:t>
      </w:r>
      <w:r w:rsidRPr="00684296">
        <w:rPr>
          <w:rFonts w:ascii="Calibri" w:hAnsi="Calibri" w:cs="Calibri"/>
          <w:sz w:val="22"/>
          <w:szCs w:val="22"/>
          <w:lang w:eastAsia="cs-CZ"/>
        </w:rPr>
        <w:t>e</w:t>
      </w:r>
      <w:r w:rsidR="007446B6" w:rsidRPr="00684296">
        <w:rPr>
          <w:rFonts w:ascii="Calibri" w:hAnsi="Calibri" w:cs="Calibri"/>
          <w:sz w:val="22"/>
          <w:szCs w:val="22"/>
          <w:lang w:eastAsia="cs-CZ"/>
        </w:rPr>
        <w:t xml:space="preserve"> připravován</w:t>
      </w:r>
      <w:r w:rsidRPr="00684296">
        <w:rPr>
          <w:rFonts w:ascii="Calibri" w:hAnsi="Calibri" w:cs="Calibri"/>
          <w:sz w:val="22"/>
          <w:szCs w:val="22"/>
          <w:lang w:eastAsia="cs-CZ"/>
        </w:rPr>
        <w:t>a</w:t>
      </w:r>
      <w:r w:rsidR="007446B6" w:rsidRPr="00684296">
        <w:rPr>
          <w:rFonts w:ascii="Calibri" w:hAnsi="Calibri" w:cs="Calibri"/>
          <w:sz w:val="22"/>
          <w:szCs w:val="22"/>
          <w:lang w:eastAsia="cs-CZ"/>
        </w:rPr>
        <w:t xml:space="preserve"> dle</w:t>
      </w:r>
      <w:r w:rsidR="00684296" w:rsidRPr="00684296">
        <w:rPr>
          <w:rFonts w:ascii="Calibri" w:hAnsi="Calibri" w:cs="Calibri"/>
          <w:sz w:val="22"/>
          <w:szCs w:val="22"/>
          <w:lang w:eastAsia="cs-CZ"/>
        </w:rPr>
        <w:t xml:space="preserve"> Normy potravin, která tvoří přílohu č. 1 této </w:t>
      </w:r>
      <w:r w:rsidR="00FC5B6C">
        <w:rPr>
          <w:rFonts w:ascii="Calibri" w:hAnsi="Calibri" w:cs="Calibri"/>
          <w:sz w:val="22"/>
          <w:szCs w:val="22"/>
          <w:lang w:eastAsia="cs-CZ"/>
        </w:rPr>
        <w:t>S</w:t>
      </w:r>
      <w:r w:rsidR="00684296" w:rsidRPr="00684296">
        <w:rPr>
          <w:rFonts w:ascii="Calibri" w:hAnsi="Calibri" w:cs="Calibri"/>
          <w:sz w:val="22"/>
          <w:szCs w:val="22"/>
          <w:lang w:eastAsia="cs-CZ"/>
        </w:rPr>
        <w:t>mlouvy a</w:t>
      </w:r>
      <w:r w:rsidR="00684296">
        <w:rPr>
          <w:rFonts w:ascii="Calibri" w:hAnsi="Calibri" w:cs="Calibri"/>
          <w:sz w:val="22"/>
          <w:szCs w:val="22"/>
          <w:lang w:eastAsia="cs-CZ"/>
        </w:rPr>
        <w:t> </w:t>
      </w:r>
      <w:r w:rsidR="00684296" w:rsidRPr="00684296">
        <w:rPr>
          <w:rFonts w:ascii="Calibri" w:hAnsi="Calibri" w:cs="Calibri"/>
          <w:sz w:val="22"/>
          <w:szCs w:val="22"/>
        </w:rPr>
        <w:t>stanovuje množství jednotlivých druhů masa po tepelné úpravě (s kostí, bez kosti), uzenin, mléčných výrobků, ovoce, zeleniny, příloh k masu, pečiva apod.</w:t>
      </w:r>
      <w:r w:rsidR="00684296">
        <w:rPr>
          <w:rFonts w:ascii="Calibri" w:hAnsi="Calibri" w:cs="Calibri"/>
          <w:sz w:val="22"/>
          <w:szCs w:val="22"/>
        </w:rPr>
        <w:t xml:space="preserve"> </w:t>
      </w:r>
      <w:r w:rsidR="00FC66F0" w:rsidRPr="00684296">
        <w:rPr>
          <w:rFonts w:asciiTheme="minorHAnsi" w:hAnsiTheme="minorHAnsi"/>
          <w:sz w:val="22"/>
          <w:szCs w:val="22"/>
        </w:rPr>
        <w:t xml:space="preserve">Objednatel má právo po projednání s Poskytovatelem do </w:t>
      </w:r>
      <w:r w:rsidR="00684296">
        <w:rPr>
          <w:rFonts w:asciiTheme="minorHAnsi" w:hAnsiTheme="minorHAnsi"/>
          <w:sz w:val="22"/>
          <w:szCs w:val="22"/>
        </w:rPr>
        <w:t>Normy potravin</w:t>
      </w:r>
      <w:r w:rsidR="00FC66F0" w:rsidRPr="00684296">
        <w:rPr>
          <w:rFonts w:asciiTheme="minorHAnsi" w:hAnsiTheme="minorHAnsi"/>
          <w:sz w:val="22"/>
          <w:szCs w:val="22"/>
        </w:rPr>
        <w:t xml:space="preserve"> zařadit nová jídla, případně je</w:t>
      </w:r>
      <w:r w:rsidR="00684296">
        <w:rPr>
          <w:rFonts w:asciiTheme="minorHAnsi" w:hAnsiTheme="minorHAnsi"/>
          <w:sz w:val="22"/>
          <w:szCs w:val="22"/>
        </w:rPr>
        <w:t> </w:t>
      </w:r>
      <w:r w:rsidR="00FC66F0" w:rsidRPr="00684296">
        <w:rPr>
          <w:rFonts w:asciiTheme="minorHAnsi" w:hAnsiTheme="minorHAnsi"/>
          <w:sz w:val="22"/>
          <w:szCs w:val="22"/>
        </w:rPr>
        <w:t>vyřadit. Případná změna jídel v</w:t>
      </w:r>
      <w:r w:rsidR="00684296">
        <w:rPr>
          <w:rFonts w:asciiTheme="minorHAnsi" w:hAnsiTheme="minorHAnsi"/>
          <w:sz w:val="22"/>
          <w:szCs w:val="22"/>
        </w:rPr>
        <w:t> Normě potravin</w:t>
      </w:r>
      <w:r w:rsidR="00FC66F0" w:rsidRPr="00684296">
        <w:rPr>
          <w:rFonts w:asciiTheme="minorHAnsi" w:hAnsiTheme="minorHAnsi"/>
          <w:sz w:val="22"/>
          <w:szCs w:val="22"/>
        </w:rPr>
        <w:t xml:space="preserve"> je účinná po jejím odsouhlasení Poskytovatelem a nevyžaduje uzavření dodatku k této Smlouvě.</w:t>
      </w:r>
      <w:bookmarkEnd w:id="6"/>
    </w:p>
    <w:p w14:paraId="238A1501" w14:textId="0D1B3073" w:rsidR="003D7AFA" w:rsidRPr="00684296" w:rsidRDefault="003D7AFA" w:rsidP="00684296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Jídelní lístky </w:t>
      </w:r>
      <w:r w:rsidRPr="008539A7">
        <w:rPr>
          <w:rFonts w:ascii="Calibri" w:hAnsi="Calibri" w:cs="Calibri"/>
          <w:sz w:val="22"/>
          <w:szCs w:val="22"/>
        </w:rPr>
        <w:t>na jednotlivé druhy stravy</w:t>
      </w:r>
      <w:r>
        <w:rPr>
          <w:rFonts w:ascii="Calibri" w:hAnsi="Calibri" w:cs="Calibri"/>
          <w:sz w:val="22"/>
          <w:szCs w:val="22"/>
        </w:rPr>
        <w:t xml:space="preserve"> budou Poskytovatelem sestavovány</w:t>
      </w:r>
      <w:r w:rsidRPr="008539A7">
        <w:rPr>
          <w:rFonts w:ascii="Calibri" w:hAnsi="Calibri" w:cs="Calibri"/>
          <w:sz w:val="22"/>
          <w:szCs w:val="22"/>
        </w:rPr>
        <w:t xml:space="preserve"> ve spolupráci s Objednatelem na</w:t>
      </w:r>
      <w:r>
        <w:rPr>
          <w:rFonts w:ascii="Calibri" w:hAnsi="Calibri" w:cs="Calibri"/>
          <w:sz w:val="22"/>
          <w:szCs w:val="22"/>
        </w:rPr>
        <w:t> </w:t>
      </w:r>
      <w:r w:rsidRPr="008539A7">
        <w:rPr>
          <w:rFonts w:ascii="Calibri" w:hAnsi="Calibri" w:cs="Calibri"/>
          <w:sz w:val="22"/>
          <w:szCs w:val="22"/>
        </w:rPr>
        <w:t>období dvou týdnů</w:t>
      </w:r>
      <w:r>
        <w:rPr>
          <w:rFonts w:ascii="Calibri" w:hAnsi="Calibri" w:cs="Calibri"/>
          <w:sz w:val="22"/>
          <w:szCs w:val="22"/>
        </w:rPr>
        <w:t>.</w:t>
      </w:r>
    </w:p>
    <w:p w14:paraId="5CEE9DFC" w14:textId="6B214026" w:rsidR="009C33EA" w:rsidRPr="008850E7" w:rsidRDefault="009C33EA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bCs/>
          <w:color w:val="000000"/>
          <w:sz w:val="22"/>
          <w:szCs w:val="22"/>
        </w:rPr>
        <w:t>Skladba odpoledních svačin</w:t>
      </w:r>
      <w:r w:rsidR="008019AA">
        <w:rPr>
          <w:rFonts w:ascii="Calibri" w:hAnsi="Calibri" w:cs="Calibri"/>
          <w:b/>
          <w:bCs/>
          <w:color w:val="000000"/>
          <w:sz w:val="22"/>
          <w:szCs w:val="22"/>
        </w:rPr>
        <w:t xml:space="preserve"> a jiné</w:t>
      </w:r>
    </w:p>
    <w:p w14:paraId="63E7277B" w14:textId="77777777" w:rsidR="009C33EA" w:rsidRPr="008850E7" w:rsidRDefault="009C33EA" w:rsidP="009C33EA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35E27579" w14:textId="50DCED82" w:rsidR="009C33EA" w:rsidRPr="008850E7" w:rsidRDefault="008850E7" w:rsidP="009C33E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</w:t>
      </w:r>
      <w:r w:rsidR="00F438CD">
        <w:rPr>
          <w:rFonts w:ascii="Calibri" w:hAnsi="Calibri" w:cs="Calibri"/>
          <w:sz w:val="22"/>
          <w:szCs w:val="22"/>
        </w:rPr>
        <w:t>í</w:t>
      </w:r>
      <w:r w:rsidRPr="008850E7">
        <w:rPr>
          <w:rFonts w:ascii="Calibri" w:hAnsi="Calibri" w:cs="Calibri"/>
          <w:sz w:val="22"/>
          <w:szCs w:val="22"/>
        </w:rPr>
        <w:t xml:space="preserve"> denní dávku ovoce, příp. zeleniny a častý přísun mléčných výrobků</w:t>
      </w:r>
      <w:r w:rsidR="009C33EA" w:rsidRPr="008850E7">
        <w:rPr>
          <w:rFonts w:ascii="Calibri" w:hAnsi="Calibri" w:cs="Calibri"/>
          <w:sz w:val="22"/>
          <w:szCs w:val="22"/>
        </w:rPr>
        <w:t>;</w:t>
      </w:r>
    </w:p>
    <w:p w14:paraId="2AC568B1" w14:textId="77F0905D" w:rsidR="009C33EA" w:rsidRPr="008C0B34" w:rsidRDefault="009C33E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zajistí v případě potřeby neslanou a šetřící dietu,</w:t>
      </w:r>
      <w:r w:rsidR="008C0B34" w:rsidRPr="008C0B34">
        <w:rPr>
          <w:rFonts w:asciiTheme="minorHAnsi" w:hAnsiTheme="minorHAnsi" w:cstheme="minorHAnsi"/>
          <w:sz w:val="22"/>
          <w:szCs w:val="22"/>
        </w:rPr>
        <w:t xml:space="preserve"> diabetickou stravu,</w:t>
      </w:r>
      <w:r w:rsidRPr="008C0B34">
        <w:rPr>
          <w:rFonts w:asciiTheme="minorHAnsi" w:hAnsiTheme="minorHAnsi" w:cstheme="minorHAnsi"/>
          <w:sz w:val="22"/>
          <w:szCs w:val="22"/>
        </w:rPr>
        <w:t xml:space="preserve"> případně další typy diet podle aktuálních zdravotních potřeb klientů Objednatele;</w:t>
      </w:r>
    </w:p>
    <w:p w14:paraId="210C32DD" w14:textId="519DF137" w:rsidR="008C0B34" w:rsidRPr="008C0B34" w:rsidRDefault="008C0B34" w:rsidP="008C0B34">
      <w:pPr>
        <w:pStyle w:val="WW-Zkladntextodsazen3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bCs/>
          <w:szCs w:val="22"/>
        </w:rPr>
      </w:pPr>
      <w:r w:rsidRPr="008C0B34">
        <w:rPr>
          <w:rFonts w:asciiTheme="minorHAnsi" w:hAnsiTheme="minorHAnsi" w:cstheme="minorHAnsi"/>
          <w:szCs w:val="22"/>
        </w:rPr>
        <w:t>zajistí mletou</w:t>
      </w:r>
      <w:r w:rsidRPr="008C0B34">
        <w:rPr>
          <w:rFonts w:asciiTheme="minorHAnsi" w:hAnsiTheme="minorHAnsi" w:cstheme="minorHAnsi"/>
          <w:spacing w:val="-13"/>
          <w:szCs w:val="22"/>
        </w:rPr>
        <w:t xml:space="preserve"> </w:t>
      </w:r>
      <w:r w:rsidRPr="008C0B34">
        <w:rPr>
          <w:rFonts w:asciiTheme="minorHAnsi" w:hAnsiTheme="minorHAnsi" w:cstheme="minorHAnsi"/>
          <w:szCs w:val="22"/>
        </w:rPr>
        <w:t>a</w:t>
      </w:r>
      <w:r w:rsidRPr="008C0B34">
        <w:rPr>
          <w:rFonts w:asciiTheme="minorHAnsi" w:hAnsiTheme="minorHAnsi" w:cstheme="minorHAnsi"/>
          <w:spacing w:val="-14"/>
          <w:szCs w:val="22"/>
        </w:rPr>
        <w:t xml:space="preserve"> </w:t>
      </w:r>
      <w:r w:rsidRPr="008C0B34">
        <w:rPr>
          <w:rFonts w:asciiTheme="minorHAnsi" w:hAnsiTheme="minorHAnsi" w:cstheme="minorHAnsi"/>
          <w:szCs w:val="22"/>
        </w:rPr>
        <w:t>mixovanou stravu, dle aktuálního zdravotního stavu</w:t>
      </w:r>
      <w:r w:rsidRPr="008C0B34">
        <w:rPr>
          <w:rFonts w:asciiTheme="minorHAnsi" w:hAnsiTheme="minorHAnsi" w:cstheme="minorHAnsi"/>
          <w:spacing w:val="-4"/>
          <w:szCs w:val="22"/>
        </w:rPr>
        <w:t xml:space="preserve"> </w:t>
      </w:r>
      <w:r w:rsidRPr="008C0B34">
        <w:rPr>
          <w:rFonts w:asciiTheme="minorHAnsi" w:hAnsiTheme="minorHAnsi" w:cstheme="minorHAnsi"/>
          <w:szCs w:val="22"/>
        </w:rPr>
        <w:t>klientů Objednatele;</w:t>
      </w:r>
    </w:p>
    <w:p w14:paraId="724E1BA0" w14:textId="3BC041D8" w:rsidR="009C33EA" w:rsidRPr="008019AA" w:rsidRDefault="009C33E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jednotlivé porce</w:t>
      </w:r>
      <w:r w:rsidRPr="008850E7">
        <w:rPr>
          <w:rFonts w:ascii="Calibri" w:hAnsi="Calibri" w:cs="Calibri"/>
          <w:sz w:val="22"/>
          <w:szCs w:val="22"/>
        </w:rPr>
        <w:t xml:space="preserve"> stravy budou svojí gramáží jednotlivých surovin i jako celku odpovídat </w:t>
      </w:r>
      <w:r w:rsidRPr="008019AA">
        <w:rPr>
          <w:rFonts w:asciiTheme="minorHAnsi" w:hAnsiTheme="minorHAnsi" w:cstheme="minorHAnsi"/>
          <w:sz w:val="22"/>
          <w:szCs w:val="22"/>
        </w:rPr>
        <w:t xml:space="preserve">obecným zásadám přípravy a podávání jídel. </w:t>
      </w:r>
      <w:r w:rsidR="00666726">
        <w:rPr>
          <w:rFonts w:ascii="Calibri" w:hAnsi="Calibri" w:cs="Calibri"/>
          <w:sz w:val="22"/>
          <w:szCs w:val="22"/>
        </w:rPr>
        <w:t>G</w:t>
      </w:r>
      <w:r w:rsidR="00666726" w:rsidRPr="008850E7">
        <w:rPr>
          <w:rFonts w:ascii="Calibri" w:hAnsi="Calibri" w:cs="Calibri"/>
          <w:sz w:val="22"/>
          <w:szCs w:val="22"/>
        </w:rPr>
        <w:t>ramáž</w:t>
      </w:r>
      <w:r w:rsidR="00666726">
        <w:rPr>
          <w:rFonts w:ascii="Calibri" w:hAnsi="Calibri" w:cs="Calibri"/>
          <w:sz w:val="22"/>
          <w:szCs w:val="22"/>
        </w:rPr>
        <w:t>e</w:t>
      </w:r>
      <w:r w:rsidR="00666726" w:rsidRPr="008850E7">
        <w:rPr>
          <w:rFonts w:ascii="Calibri" w:hAnsi="Calibri" w:cs="Calibri"/>
          <w:sz w:val="22"/>
          <w:szCs w:val="22"/>
        </w:rPr>
        <w:t xml:space="preserve"> j</w:t>
      </w:r>
      <w:r w:rsidR="00666726">
        <w:rPr>
          <w:rFonts w:ascii="Calibri" w:hAnsi="Calibri" w:cs="Calibri"/>
          <w:sz w:val="22"/>
          <w:szCs w:val="22"/>
        </w:rPr>
        <w:t>sou obsaženy v Normě potravin tvořící</w:t>
      </w:r>
      <w:r w:rsidR="00666726" w:rsidRPr="008850E7">
        <w:rPr>
          <w:rFonts w:ascii="Calibri" w:hAnsi="Calibri" w:cs="Calibri"/>
          <w:sz w:val="22"/>
          <w:szCs w:val="22"/>
        </w:rPr>
        <w:t xml:space="preserve"> příloh</w:t>
      </w:r>
      <w:r w:rsidR="00666726">
        <w:rPr>
          <w:rFonts w:ascii="Calibri" w:hAnsi="Calibri" w:cs="Calibri"/>
          <w:sz w:val="22"/>
          <w:szCs w:val="22"/>
        </w:rPr>
        <w:t>u</w:t>
      </w:r>
      <w:r w:rsidR="00666726" w:rsidRPr="008850E7">
        <w:rPr>
          <w:rFonts w:ascii="Calibri" w:hAnsi="Calibri" w:cs="Calibri"/>
          <w:sz w:val="22"/>
          <w:szCs w:val="22"/>
        </w:rPr>
        <w:t xml:space="preserve"> č. </w:t>
      </w:r>
      <w:r w:rsidR="00666726">
        <w:rPr>
          <w:rFonts w:ascii="Calibri" w:hAnsi="Calibri" w:cs="Calibri"/>
          <w:sz w:val="22"/>
          <w:szCs w:val="22"/>
        </w:rPr>
        <w:t>1</w:t>
      </w:r>
      <w:r w:rsidR="00666726" w:rsidRPr="008850E7">
        <w:rPr>
          <w:rFonts w:ascii="Calibri" w:hAnsi="Calibri" w:cs="Calibri"/>
          <w:sz w:val="22"/>
          <w:szCs w:val="22"/>
        </w:rPr>
        <w:t xml:space="preserve"> této Smlouvy</w:t>
      </w:r>
      <w:r w:rsidR="00666726">
        <w:rPr>
          <w:rFonts w:ascii="Calibri" w:hAnsi="Calibri" w:cs="Calibri"/>
          <w:sz w:val="22"/>
          <w:szCs w:val="22"/>
        </w:rPr>
        <w:t>;</w:t>
      </w:r>
    </w:p>
    <w:p w14:paraId="535FF85C" w14:textId="3818FC55" w:rsidR="008539A7" w:rsidRDefault="008019AA" w:rsidP="00026D96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539A7">
        <w:rPr>
          <w:rFonts w:asciiTheme="minorHAnsi" w:hAnsiTheme="minorHAnsi" w:cstheme="minorHAnsi"/>
          <w:sz w:val="22"/>
          <w:szCs w:val="22"/>
        </w:rPr>
        <w:t>připrav</w:t>
      </w:r>
      <w:r w:rsidR="00666726">
        <w:rPr>
          <w:rFonts w:asciiTheme="minorHAnsi" w:hAnsiTheme="minorHAnsi" w:cstheme="minorHAnsi"/>
          <w:sz w:val="22"/>
          <w:szCs w:val="22"/>
        </w:rPr>
        <w:t>í</w:t>
      </w:r>
      <w:r w:rsidRPr="008539A7">
        <w:rPr>
          <w:rFonts w:asciiTheme="minorHAnsi" w:hAnsiTheme="minorHAnsi" w:cstheme="minorHAnsi"/>
          <w:sz w:val="22"/>
          <w:szCs w:val="22"/>
        </w:rPr>
        <w:t xml:space="preserve"> k významným příležitostem dle požadavku Objednatele dárkové balíčky (vánoční, </w:t>
      </w:r>
      <w:r w:rsidRPr="008539A7">
        <w:rPr>
          <w:rFonts w:ascii="Calibri" w:hAnsi="Calibri" w:cs="Calibri"/>
          <w:sz w:val="22"/>
          <w:szCs w:val="22"/>
        </w:rPr>
        <w:t>velikonoční, mikulášské apod.)</w:t>
      </w:r>
      <w:r w:rsidR="008539A7" w:rsidRPr="008539A7">
        <w:rPr>
          <w:rFonts w:ascii="Calibri" w:hAnsi="Calibri" w:cs="Calibri"/>
          <w:sz w:val="22"/>
          <w:szCs w:val="22"/>
        </w:rPr>
        <w:t>;</w:t>
      </w:r>
    </w:p>
    <w:p w14:paraId="60BD37CB" w14:textId="4164BFA2" w:rsidR="008539A7" w:rsidRPr="008539A7" w:rsidRDefault="008539A7" w:rsidP="00026D96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539A7">
        <w:rPr>
          <w:rFonts w:ascii="Calibri" w:hAnsi="Calibri" w:cs="Calibri"/>
          <w:sz w:val="22"/>
          <w:szCs w:val="22"/>
        </w:rPr>
        <w:t>zabezpečí pitný režim, tj. dodá nápoje v termosech v majetku odběratele 1x denně (1x</w:t>
      </w:r>
      <w:r>
        <w:rPr>
          <w:rFonts w:ascii="Calibri" w:hAnsi="Calibri" w:cs="Calibri"/>
          <w:sz w:val="22"/>
          <w:szCs w:val="22"/>
        </w:rPr>
        <w:t> </w:t>
      </w:r>
      <w:r w:rsidRPr="008539A7">
        <w:rPr>
          <w:rFonts w:ascii="Calibri" w:hAnsi="Calibri" w:cs="Calibri"/>
          <w:sz w:val="22"/>
          <w:szCs w:val="22"/>
        </w:rPr>
        <w:t>5 litrů, 5x 10 litrů nápoje).</w:t>
      </w:r>
    </w:p>
    <w:p w14:paraId="3B7A5FE2" w14:textId="77777777" w:rsidR="008539A7" w:rsidRPr="008019AA" w:rsidRDefault="008539A7" w:rsidP="008539A7">
      <w:pPr>
        <w:pStyle w:val="Odstavecseseznamem"/>
        <w:numPr>
          <w:ilvl w:val="0"/>
          <w:numId w:val="0"/>
        </w:numPr>
        <w:ind w:left="1068"/>
        <w:jc w:val="both"/>
        <w:rPr>
          <w:rFonts w:asciiTheme="minorHAnsi" w:hAnsiTheme="minorHAnsi" w:cstheme="minorHAnsi"/>
          <w:sz w:val="22"/>
          <w:szCs w:val="22"/>
        </w:rPr>
      </w:pPr>
    </w:p>
    <w:p w14:paraId="6130E2E4" w14:textId="6D0E6968" w:rsidR="009F72ED" w:rsidRPr="008850E7" w:rsidRDefault="009F72E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sz w:val="22"/>
          <w:szCs w:val="22"/>
        </w:rPr>
        <w:tab/>
        <w:t>Skladba obědů</w:t>
      </w:r>
    </w:p>
    <w:p w14:paraId="1FBE338F" w14:textId="77777777" w:rsidR="009F72ED" w:rsidRPr="008850E7" w:rsidRDefault="009F72ED" w:rsidP="009F72ED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2B7D20C4" w14:textId="3C145C2B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>ím předložený jídelní lístek je sestaven podle principů zdravé výživy;</w:t>
      </w:r>
    </w:p>
    <w:p w14:paraId="7A5ED42B" w14:textId="31DEBC38" w:rsidR="009F72ED" w:rsidRPr="008539A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</w:t>
      </w:r>
      <w:r w:rsidR="009F72ED" w:rsidRPr="008850E7">
        <w:rPr>
          <w:rFonts w:ascii="Calibri" w:hAnsi="Calibri" w:cs="Calibri"/>
          <w:sz w:val="22"/>
          <w:szCs w:val="22"/>
        </w:rPr>
        <w:t>bědy jsou složeny z</w:t>
      </w:r>
      <w:r w:rsidR="00A27787">
        <w:rPr>
          <w:rFonts w:ascii="Calibri" w:hAnsi="Calibri" w:cs="Calibri"/>
          <w:sz w:val="22"/>
          <w:szCs w:val="22"/>
        </w:rPr>
        <w:t> </w:t>
      </w:r>
      <w:r w:rsidR="009F72ED" w:rsidRPr="008850E7">
        <w:rPr>
          <w:rFonts w:ascii="Calibri" w:hAnsi="Calibri" w:cs="Calibri"/>
          <w:sz w:val="22"/>
          <w:szCs w:val="22"/>
        </w:rPr>
        <w:t>polévky</w:t>
      </w:r>
      <w:r w:rsidR="00A27787">
        <w:rPr>
          <w:rFonts w:ascii="Calibri" w:hAnsi="Calibri" w:cs="Calibri"/>
          <w:sz w:val="22"/>
          <w:szCs w:val="22"/>
        </w:rPr>
        <w:t xml:space="preserve"> a</w:t>
      </w:r>
      <w:r w:rsidR="009F72ED" w:rsidRPr="008850E7">
        <w:rPr>
          <w:rFonts w:ascii="Calibri" w:hAnsi="Calibri" w:cs="Calibri"/>
          <w:sz w:val="22"/>
          <w:szCs w:val="22"/>
        </w:rPr>
        <w:t xml:space="preserve"> hlavního jídla</w:t>
      </w:r>
      <w:r w:rsidR="007E11B0" w:rsidRPr="008539A7">
        <w:rPr>
          <w:rFonts w:ascii="Calibri" w:hAnsi="Calibri" w:cs="Calibri"/>
          <w:sz w:val="22"/>
          <w:szCs w:val="22"/>
        </w:rPr>
        <w:t>;</w:t>
      </w:r>
    </w:p>
    <w:p w14:paraId="22FE7514" w14:textId="2D66B098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ídla budou připravována podle </w:t>
      </w:r>
      <w:r w:rsidR="00684296">
        <w:rPr>
          <w:rFonts w:ascii="Calibri" w:hAnsi="Calibri" w:cs="Calibri"/>
          <w:sz w:val="22"/>
          <w:szCs w:val="22"/>
        </w:rPr>
        <w:t>Normy potravin</w:t>
      </w:r>
      <w:r w:rsidR="009F72ED" w:rsidRPr="008850E7">
        <w:rPr>
          <w:rFonts w:ascii="Calibri" w:hAnsi="Calibri" w:cs="Calibri"/>
          <w:sz w:val="22"/>
          <w:szCs w:val="22"/>
        </w:rPr>
        <w:t xml:space="preserve"> s</w:t>
      </w:r>
      <w:r w:rsidR="00D93958" w:rsidRPr="008850E7">
        <w:rPr>
          <w:rFonts w:ascii="Calibri" w:hAnsi="Calibri" w:cs="Calibri"/>
          <w:sz w:val="22"/>
          <w:szCs w:val="22"/>
        </w:rPr>
        <w:t> </w:t>
      </w:r>
      <w:r w:rsidR="009F72ED" w:rsidRPr="008850E7">
        <w:rPr>
          <w:rFonts w:ascii="Calibri" w:hAnsi="Calibri" w:cs="Calibri"/>
          <w:sz w:val="22"/>
          <w:szCs w:val="22"/>
        </w:rPr>
        <w:t>tím, že k jídlům, kde je to vhodné a bude uvedeno na jídelním lístku, je servírována zelenina (sterilovaná nebo čerstvá), zeleninový salát nebo kompot</w:t>
      </w:r>
      <w:r w:rsidR="00323D07" w:rsidRPr="008850E7">
        <w:rPr>
          <w:rFonts w:ascii="Calibri" w:hAnsi="Calibri" w:cs="Calibri"/>
          <w:sz w:val="22"/>
          <w:szCs w:val="22"/>
        </w:rPr>
        <w:t>,</w:t>
      </w:r>
    </w:p>
    <w:p w14:paraId="16DE32B2" w14:textId="4AC56A15" w:rsidR="009F72ED" w:rsidRPr="008850E7" w:rsidRDefault="00493ED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obědy</w:t>
      </w:r>
      <w:r w:rsidR="007A6761" w:rsidRPr="008850E7">
        <w:rPr>
          <w:rFonts w:ascii="Calibri" w:hAnsi="Calibri" w:cs="Calibri"/>
          <w:sz w:val="22"/>
          <w:szCs w:val="22"/>
        </w:rPr>
        <w:t xml:space="preserve"> </w:t>
      </w:r>
      <w:r w:rsidR="009F72ED" w:rsidRPr="008850E7">
        <w:rPr>
          <w:rFonts w:ascii="Calibri" w:hAnsi="Calibri" w:cs="Calibri"/>
          <w:sz w:val="22"/>
          <w:szCs w:val="22"/>
        </w:rPr>
        <w:t>bud</w:t>
      </w:r>
      <w:r w:rsidR="007A6761" w:rsidRPr="008850E7">
        <w:rPr>
          <w:rFonts w:ascii="Calibri" w:hAnsi="Calibri" w:cs="Calibri"/>
          <w:sz w:val="22"/>
          <w:szCs w:val="22"/>
        </w:rPr>
        <w:t>ou</w:t>
      </w:r>
      <w:r w:rsidR="009F72ED" w:rsidRPr="008850E7">
        <w:rPr>
          <w:rFonts w:ascii="Calibri" w:hAnsi="Calibri" w:cs="Calibri"/>
          <w:sz w:val="22"/>
          <w:szCs w:val="22"/>
        </w:rPr>
        <w:t xml:space="preserve"> připravován</w:t>
      </w:r>
      <w:r w:rsidR="007A6761" w:rsidRPr="008850E7">
        <w:rPr>
          <w:rFonts w:ascii="Calibri" w:hAnsi="Calibri" w:cs="Calibri"/>
          <w:sz w:val="22"/>
          <w:szCs w:val="22"/>
        </w:rPr>
        <w:t>y</w:t>
      </w:r>
      <w:r w:rsidR="009F72ED" w:rsidRPr="008850E7">
        <w:rPr>
          <w:rFonts w:ascii="Calibri" w:hAnsi="Calibri" w:cs="Calibri"/>
          <w:sz w:val="22"/>
          <w:szCs w:val="22"/>
        </w:rPr>
        <w:t xml:space="preserve"> s ohledem na zásady racionální výživy; </w:t>
      </w:r>
    </w:p>
    <w:p w14:paraId="76074249" w14:textId="62DF3964" w:rsidR="00900B96" w:rsidRPr="008C0B34" w:rsidRDefault="00900B96" w:rsidP="00900B9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lastRenderedPageBreak/>
        <w:t>zajistí v případě potřeby neslanou a šetřící dietu, diabetickou stravu, případně další typy diet podle aktuálních zdravotních potřeb klientů Objednatele;</w:t>
      </w:r>
    </w:p>
    <w:p w14:paraId="654B9381" w14:textId="0F86D18D" w:rsidR="009F72ED" w:rsidRPr="008850E7" w:rsidRDefault="00900B96" w:rsidP="00900B96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zajistí mletou</w:t>
      </w:r>
      <w:r w:rsidRPr="008C0B34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a</w:t>
      </w:r>
      <w:r w:rsidRPr="008C0B34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mixovanou stravu, dle aktuálního zdravotního stavu</w:t>
      </w:r>
      <w:r w:rsidRPr="008C0B3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klientů Objednatele;</w:t>
      </w:r>
    </w:p>
    <w:p w14:paraId="1F66A896" w14:textId="09F1276F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ednotlivé porce </w:t>
      </w:r>
      <w:r w:rsidR="00F7383B" w:rsidRPr="008850E7">
        <w:rPr>
          <w:rFonts w:ascii="Calibri" w:hAnsi="Calibri" w:cs="Calibri"/>
          <w:sz w:val="22"/>
          <w:szCs w:val="22"/>
        </w:rPr>
        <w:t>stravy</w:t>
      </w:r>
      <w:r w:rsidR="009F72ED" w:rsidRPr="008850E7">
        <w:rPr>
          <w:rFonts w:ascii="Calibri" w:hAnsi="Calibri" w:cs="Calibri"/>
          <w:sz w:val="22"/>
          <w:szCs w:val="22"/>
        </w:rPr>
        <w:t xml:space="preserve"> budou svojí gramáží jednotlivých surovin i jako celku odpovídat obecným zásadám přípravy a podávání jídel.</w:t>
      </w:r>
      <w:r w:rsidR="00763D31" w:rsidRPr="008850E7">
        <w:rPr>
          <w:rFonts w:ascii="Calibri" w:hAnsi="Calibri" w:cs="Calibri"/>
          <w:sz w:val="22"/>
          <w:szCs w:val="22"/>
        </w:rPr>
        <w:t xml:space="preserve"> </w:t>
      </w:r>
      <w:r w:rsidR="00666726">
        <w:rPr>
          <w:rFonts w:ascii="Calibri" w:hAnsi="Calibri" w:cs="Calibri"/>
          <w:sz w:val="22"/>
          <w:szCs w:val="22"/>
        </w:rPr>
        <w:t>G</w:t>
      </w:r>
      <w:r w:rsidR="00666726" w:rsidRPr="008850E7">
        <w:rPr>
          <w:rFonts w:ascii="Calibri" w:hAnsi="Calibri" w:cs="Calibri"/>
          <w:sz w:val="22"/>
          <w:szCs w:val="22"/>
        </w:rPr>
        <w:t>ramáž</w:t>
      </w:r>
      <w:r w:rsidR="00666726">
        <w:rPr>
          <w:rFonts w:ascii="Calibri" w:hAnsi="Calibri" w:cs="Calibri"/>
          <w:sz w:val="22"/>
          <w:szCs w:val="22"/>
        </w:rPr>
        <w:t>e</w:t>
      </w:r>
      <w:r w:rsidR="00666726" w:rsidRPr="008850E7">
        <w:rPr>
          <w:rFonts w:ascii="Calibri" w:hAnsi="Calibri" w:cs="Calibri"/>
          <w:sz w:val="22"/>
          <w:szCs w:val="22"/>
        </w:rPr>
        <w:t xml:space="preserve"> j</w:t>
      </w:r>
      <w:r w:rsidR="00666726">
        <w:rPr>
          <w:rFonts w:ascii="Calibri" w:hAnsi="Calibri" w:cs="Calibri"/>
          <w:sz w:val="22"/>
          <w:szCs w:val="22"/>
        </w:rPr>
        <w:t>sou obsaženy v Normě potravin tvořící</w:t>
      </w:r>
      <w:r w:rsidR="00666726" w:rsidRPr="008850E7">
        <w:rPr>
          <w:rFonts w:ascii="Calibri" w:hAnsi="Calibri" w:cs="Calibri"/>
          <w:sz w:val="22"/>
          <w:szCs w:val="22"/>
        </w:rPr>
        <w:t xml:space="preserve"> příloh</w:t>
      </w:r>
      <w:r w:rsidR="00666726">
        <w:rPr>
          <w:rFonts w:ascii="Calibri" w:hAnsi="Calibri" w:cs="Calibri"/>
          <w:sz w:val="22"/>
          <w:szCs w:val="22"/>
        </w:rPr>
        <w:t>u</w:t>
      </w:r>
      <w:r w:rsidR="00666726" w:rsidRPr="008850E7">
        <w:rPr>
          <w:rFonts w:ascii="Calibri" w:hAnsi="Calibri" w:cs="Calibri"/>
          <w:sz w:val="22"/>
          <w:szCs w:val="22"/>
        </w:rPr>
        <w:t xml:space="preserve"> č. </w:t>
      </w:r>
      <w:r w:rsidR="00666726">
        <w:rPr>
          <w:rFonts w:ascii="Calibri" w:hAnsi="Calibri" w:cs="Calibri"/>
          <w:sz w:val="22"/>
          <w:szCs w:val="22"/>
        </w:rPr>
        <w:t>1</w:t>
      </w:r>
      <w:r w:rsidR="00666726" w:rsidRPr="008850E7">
        <w:rPr>
          <w:rFonts w:ascii="Calibri" w:hAnsi="Calibri" w:cs="Calibri"/>
          <w:sz w:val="22"/>
          <w:szCs w:val="22"/>
        </w:rPr>
        <w:t xml:space="preserve"> této Smlouvy</w:t>
      </w:r>
      <w:r w:rsidR="00763D31" w:rsidRPr="008850E7">
        <w:rPr>
          <w:rFonts w:ascii="Calibri" w:hAnsi="Calibri" w:cs="Calibri"/>
          <w:sz w:val="22"/>
          <w:szCs w:val="22"/>
        </w:rPr>
        <w:t>.</w:t>
      </w:r>
    </w:p>
    <w:p w14:paraId="08F3856C" w14:textId="74FE2A7B" w:rsidR="009C33EA" w:rsidRPr="008850E7" w:rsidRDefault="009C33EA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8850E7">
        <w:rPr>
          <w:rFonts w:ascii="Calibri" w:hAnsi="Calibri" w:cs="Calibri"/>
          <w:b/>
          <w:sz w:val="22"/>
          <w:szCs w:val="22"/>
        </w:rPr>
        <w:t>Skladba večeří</w:t>
      </w:r>
    </w:p>
    <w:p w14:paraId="7390880A" w14:textId="77777777" w:rsidR="009C33EA" w:rsidRPr="008850E7" w:rsidRDefault="009C33EA" w:rsidP="009C33EA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06E0D51D" w14:textId="28A9AA0A" w:rsidR="008850E7" w:rsidRPr="008850E7" w:rsidRDefault="008850E7" w:rsidP="008850E7">
      <w:pPr>
        <w:pStyle w:val="Odstavecodsazen"/>
        <w:numPr>
          <w:ilvl w:val="0"/>
          <w:numId w:val="2"/>
        </w:numPr>
        <w:tabs>
          <w:tab w:val="left" w:pos="284"/>
        </w:tabs>
        <w:spacing w:after="60" w:line="240" w:lineRule="auto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</w:t>
      </w:r>
      <w:r w:rsidR="00F631AE">
        <w:rPr>
          <w:rFonts w:ascii="Calibri" w:hAnsi="Calibri" w:cs="Calibri"/>
          <w:sz w:val="22"/>
          <w:szCs w:val="22"/>
        </w:rPr>
        <w:t>í</w:t>
      </w:r>
      <w:r w:rsidRPr="008850E7">
        <w:rPr>
          <w:rFonts w:ascii="Calibri" w:hAnsi="Calibri" w:cs="Calibri"/>
          <w:sz w:val="22"/>
          <w:szCs w:val="22"/>
        </w:rPr>
        <w:t xml:space="preserve"> minimálně </w:t>
      </w:r>
      <w:r w:rsidR="00172F01">
        <w:rPr>
          <w:rFonts w:ascii="Calibri" w:hAnsi="Calibri" w:cs="Calibri"/>
          <w:sz w:val="22"/>
          <w:szCs w:val="22"/>
        </w:rPr>
        <w:t>2</w:t>
      </w:r>
      <w:r w:rsidRPr="008850E7">
        <w:rPr>
          <w:rFonts w:ascii="Calibri" w:hAnsi="Calibri" w:cs="Calibri"/>
          <w:sz w:val="22"/>
          <w:szCs w:val="22"/>
        </w:rPr>
        <w:t>x týdně teplé večeře, teplé večeře zajistit převážně ve formě jednoduchých pokrmů (zahuštěné polévky aj.);</w:t>
      </w:r>
    </w:p>
    <w:p w14:paraId="4742D9DC" w14:textId="11788308" w:rsidR="009C33EA" w:rsidRPr="00895382" w:rsidRDefault="00530CB3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večeře</w:t>
      </w:r>
      <w:r w:rsidR="009C33EA" w:rsidRPr="008850E7">
        <w:rPr>
          <w:rFonts w:ascii="Calibri" w:hAnsi="Calibri" w:cs="Calibri"/>
          <w:sz w:val="22"/>
          <w:szCs w:val="22"/>
        </w:rPr>
        <w:t xml:space="preserve"> budou připravován</w:t>
      </w:r>
      <w:r>
        <w:rPr>
          <w:rFonts w:ascii="Calibri" w:hAnsi="Calibri" w:cs="Calibri"/>
          <w:sz w:val="22"/>
          <w:szCs w:val="22"/>
        </w:rPr>
        <w:t>y</w:t>
      </w:r>
      <w:r w:rsidR="009C33EA" w:rsidRPr="008850E7">
        <w:rPr>
          <w:rFonts w:ascii="Calibri" w:hAnsi="Calibri" w:cs="Calibri"/>
          <w:sz w:val="22"/>
          <w:szCs w:val="22"/>
        </w:rPr>
        <w:t xml:space="preserve"> podle </w:t>
      </w:r>
      <w:r w:rsidR="00684296">
        <w:rPr>
          <w:rFonts w:ascii="Calibri" w:hAnsi="Calibri" w:cs="Calibri"/>
          <w:sz w:val="22"/>
          <w:szCs w:val="22"/>
        </w:rPr>
        <w:t>Normy potravin</w:t>
      </w:r>
      <w:r w:rsidR="009C33EA">
        <w:rPr>
          <w:rFonts w:asciiTheme="minorHAnsi" w:hAnsiTheme="minorHAnsi" w:cs="Arial"/>
          <w:sz w:val="22"/>
          <w:szCs w:val="22"/>
        </w:rPr>
        <w:t>,</w:t>
      </w:r>
    </w:p>
    <w:p w14:paraId="6AACB73E" w14:textId="1D1E0EF7" w:rsidR="009C33EA" w:rsidRPr="00895382" w:rsidRDefault="009C33E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večeře</w:t>
      </w:r>
      <w:r w:rsidRPr="00895382">
        <w:rPr>
          <w:rFonts w:asciiTheme="minorHAnsi" w:hAnsiTheme="minorHAnsi" w:cs="Arial"/>
          <w:sz w:val="22"/>
          <w:szCs w:val="22"/>
        </w:rPr>
        <w:t xml:space="preserve"> bud</w:t>
      </w:r>
      <w:r>
        <w:rPr>
          <w:rFonts w:asciiTheme="minorHAnsi" w:hAnsiTheme="minorHAnsi" w:cs="Arial"/>
          <w:sz w:val="22"/>
          <w:szCs w:val="22"/>
        </w:rPr>
        <w:t>ou</w:t>
      </w:r>
      <w:r w:rsidRPr="00895382">
        <w:rPr>
          <w:rFonts w:asciiTheme="minorHAnsi" w:hAnsiTheme="minorHAnsi" w:cs="Arial"/>
          <w:sz w:val="22"/>
          <w:szCs w:val="22"/>
        </w:rPr>
        <w:t xml:space="preserve"> připravován</w:t>
      </w:r>
      <w:r>
        <w:rPr>
          <w:rFonts w:asciiTheme="minorHAnsi" w:hAnsiTheme="minorHAnsi" w:cs="Arial"/>
          <w:sz w:val="22"/>
          <w:szCs w:val="22"/>
        </w:rPr>
        <w:t>y</w:t>
      </w:r>
      <w:r w:rsidRPr="00895382">
        <w:rPr>
          <w:rFonts w:asciiTheme="minorHAnsi" w:hAnsiTheme="minorHAnsi" w:cs="Arial"/>
          <w:sz w:val="22"/>
          <w:szCs w:val="22"/>
        </w:rPr>
        <w:t xml:space="preserve"> s ohledem na zásady racionální výživy; </w:t>
      </w:r>
    </w:p>
    <w:p w14:paraId="4221B868" w14:textId="0FED0D04" w:rsidR="00900B96" w:rsidRPr="008C0B34" w:rsidRDefault="00900B96" w:rsidP="00900B9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zajistí v případě potřeby neslanou a šetřící dietu, diabetickou stravu, případně další typy diet podle aktuálních zdravotních potřeb klientů Objednatele;</w:t>
      </w:r>
    </w:p>
    <w:p w14:paraId="71BC02F3" w14:textId="77777777" w:rsidR="00900B96" w:rsidRPr="00900B96" w:rsidRDefault="00900B96" w:rsidP="00900B9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zajistí mletou</w:t>
      </w:r>
      <w:r w:rsidRPr="008C0B34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a</w:t>
      </w:r>
      <w:r w:rsidRPr="008C0B34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mixovanou stravu, dle aktuálního zdravotního stavu</w:t>
      </w:r>
      <w:r w:rsidRPr="008C0B3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0B34">
        <w:rPr>
          <w:rFonts w:asciiTheme="minorHAnsi" w:hAnsiTheme="minorHAnsi" w:cstheme="minorHAnsi"/>
          <w:sz w:val="22"/>
          <w:szCs w:val="22"/>
        </w:rPr>
        <w:t>klientů Objednatele;</w:t>
      </w:r>
    </w:p>
    <w:p w14:paraId="0D8172EE" w14:textId="1DD95EBE" w:rsidR="009C33EA" w:rsidRPr="00895382" w:rsidRDefault="009C33EA" w:rsidP="00900B9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</w:t>
      </w:r>
      <w:r w:rsidRPr="00895382">
        <w:rPr>
          <w:rFonts w:asciiTheme="minorHAnsi" w:hAnsiTheme="minorHAnsi" w:cs="Arial"/>
          <w:sz w:val="22"/>
          <w:szCs w:val="22"/>
        </w:rPr>
        <w:t xml:space="preserve">ednotlivé porce </w:t>
      </w:r>
      <w:r>
        <w:rPr>
          <w:rFonts w:asciiTheme="minorHAnsi" w:hAnsiTheme="minorHAnsi" w:cs="Arial"/>
          <w:sz w:val="22"/>
          <w:szCs w:val="22"/>
        </w:rPr>
        <w:t>stravy</w:t>
      </w:r>
      <w:r w:rsidRPr="00895382">
        <w:rPr>
          <w:rFonts w:asciiTheme="minorHAnsi" w:hAnsiTheme="minorHAnsi" w:cs="Arial"/>
          <w:sz w:val="22"/>
          <w:szCs w:val="22"/>
        </w:rPr>
        <w:t xml:space="preserve"> budou svojí gramáží jednotlivých surovin i jako celku odpovídat obecným zásadám přípravy a podávání jídel.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666726">
        <w:rPr>
          <w:rFonts w:ascii="Calibri" w:hAnsi="Calibri" w:cs="Calibri"/>
          <w:sz w:val="22"/>
          <w:szCs w:val="22"/>
        </w:rPr>
        <w:t>G</w:t>
      </w:r>
      <w:r w:rsidR="00666726" w:rsidRPr="008850E7">
        <w:rPr>
          <w:rFonts w:ascii="Calibri" w:hAnsi="Calibri" w:cs="Calibri"/>
          <w:sz w:val="22"/>
          <w:szCs w:val="22"/>
        </w:rPr>
        <w:t>ramáž</w:t>
      </w:r>
      <w:r w:rsidR="00666726">
        <w:rPr>
          <w:rFonts w:ascii="Calibri" w:hAnsi="Calibri" w:cs="Calibri"/>
          <w:sz w:val="22"/>
          <w:szCs w:val="22"/>
        </w:rPr>
        <w:t>e</w:t>
      </w:r>
      <w:r w:rsidR="00666726" w:rsidRPr="008850E7">
        <w:rPr>
          <w:rFonts w:ascii="Calibri" w:hAnsi="Calibri" w:cs="Calibri"/>
          <w:sz w:val="22"/>
          <w:szCs w:val="22"/>
        </w:rPr>
        <w:t xml:space="preserve"> j</w:t>
      </w:r>
      <w:r w:rsidR="00666726">
        <w:rPr>
          <w:rFonts w:ascii="Calibri" w:hAnsi="Calibri" w:cs="Calibri"/>
          <w:sz w:val="22"/>
          <w:szCs w:val="22"/>
        </w:rPr>
        <w:t>sou obsaženy v Normě potravin tvořící</w:t>
      </w:r>
      <w:r w:rsidR="00666726" w:rsidRPr="008850E7">
        <w:rPr>
          <w:rFonts w:ascii="Calibri" w:hAnsi="Calibri" w:cs="Calibri"/>
          <w:sz w:val="22"/>
          <w:szCs w:val="22"/>
        </w:rPr>
        <w:t xml:space="preserve"> příloh</w:t>
      </w:r>
      <w:r w:rsidR="00666726">
        <w:rPr>
          <w:rFonts w:ascii="Calibri" w:hAnsi="Calibri" w:cs="Calibri"/>
          <w:sz w:val="22"/>
          <w:szCs w:val="22"/>
        </w:rPr>
        <w:t>u</w:t>
      </w:r>
      <w:r w:rsidR="00666726" w:rsidRPr="008850E7">
        <w:rPr>
          <w:rFonts w:ascii="Calibri" w:hAnsi="Calibri" w:cs="Calibri"/>
          <w:sz w:val="22"/>
          <w:szCs w:val="22"/>
        </w:rPr>
        <w:t xml:space="preserve"> č. </w:t>
      </w:r>
      <w:r w:rsidR="00666726">
        <w:rPr>
          <w:rFonts w:ascii="Calibri" w:hAnsi="Calibri" w:cs="Calibri"/>
          <w:sz w:val="22"/>
          <w:szCs w:val="22"/>
        </w:rPr>
        <w:t>1</w:t>
      </w:r>
      <w:r w:rsidR="00666726" w:rsidRPr="008850E7">
        <w:rPr>
          <w:rFonts w:ascii="Calibri" w:hAnsi="Calibri" w:cs="Calibri"/>
          <w:sz w:val="22"/>
          <w:szCs w:val="22"/>
        </w:rPr>
        <w:t xml:space="preserve"> této Smlouvy</w:t>
      </w:r>
      <w:r>
        <w:rPr>
          <w:rFonts w:asciiTheme="minorHAnsi" w:hAnsiTheme="minorHAnsi" w:cs="Arial"/>
          <w:sz w:val="22"/>
          <w:szCs w:val="22"/>
        </w:rPr>
        <w:t>.</w:t>
      </w:r>
    </w:p>
    <w:p w14:paraId="4164DA91" w14:textId="11A1D84C" w:rsidR="0050269D" w:rsidRPr="0050269D" w:rsidRDefault="00786437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Termíny plnění</w:t>
      </w:r>
      <w:r w:rsidR="00F7383B">
        <w:rPr>
          <w:rFonts w:asciiTheme="minorHAnsi" w:hAnsiTheme="minorHAnsi"/>
          <w:b/>
          <w:sz w:val="22"/>
          <w:szCs w:val="22"/>
        </w:rPr>
        <w:t xml:space="preserve"> – dodávky jednotlivých jídel</w:t>
      </w:r>
    </w:p>
    <w:p w14:paraId="51F6BF0F" w14:textId="786213A5" w:rsidR="00F7383B" w:rsidRPr="00F7383B" w:rsidRDefault="00F7383B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Dovoz</w:t>
      </w:r>
      <w:r w:rsidR="009C33EA">
        <w:rPr>
          <w:rFonts w:asciiTheme="minorHAnsi" w:hAnsiTheme="minorHAnsi"/>
          <w:sz w:val="22"/>
          <w:szCs w:val="22"/>
        </w:rPr>
        <w:t xml:space="preserve"> </w:t>
      </w:r>
      <w:r w:rsidR="00D65126">
        <w:rPr>
          <w:rFonts w:asciiTheme="minorHAnsi" w:hAnsiTheme="minorHAnsi"/>
          <w:sz w:val="22"/>
          <w:szCs w:val="22"/>
        </w:rPr>
        <w:t xml:space="preserve">snídaně, </w:t>
      </w:r>
      <w:r w:rsidR="008539A7">
        <w:rPr>
          <w:rFonts w:asciiTheme="minorHAnsi" w:hAnsiTheme="minorHAnsi"/>
          <w:sz w:val="22"/>
          <w:szCs w:val="22"/>
        </w:rPr>
        <w:t>včetně pitného režimu</w:t>
      </w:r>
      <w:r>
        <w:rPr>
          <w:rFonts w:asciiTheme="minorHAnsi" w:hAnsiTheme="minorHAnsi"/>
          <w:sz w:val="22"/>
          <w:szCs w:val="22"/>
        </w:rPr>
        <w:t xml:space="preserve"> </w:t>
      </w:r>
      <w:r w:rsidR="008539A7">
        <w:rPr>
          <w:rFonts w:ascii="Calibri" w:hAnsi="Calibri" w:cs="Calibri"/>
          <w:sz w:val="22"/>
          <w:szCs w:val="22"/>
        </w:rPr>
        <w:t>od</w:t>
      </w:r>
      <w:r w:rsidR="00D65126">
        <w:rPr>
          <w:rFonts w:ascii="Calibri" w:hAnsi="Calibri" w:cs="Calibri"/>
          <w:sz w:val="22"/>
          <w:szCs w:val="22"/>
        </w:rPr>
        <w:t xml:space="preserve"> 7:</w:t>
      </w:r>
      <w:r w:rsidR="002C1CD5">
        <w:rPr>
          <w:rFonts w:ascii="Calibri" w:hAnsi="Calibri" w:cs="Calibri"/>
          <w:sz w:val="22"/>
          <w:szCs w:val="22"/>
        </w:rPr>
        <w:t>1</w:t>
      </w:r>
      <w:r w:rsidR="00D65126">
        <w:rPr>
          <w:rFonts w:ascii="Calibri" w:hAnsi="Calibri" w:cs="Calibri"/>
          <w:sz w:val="22"/>
          <w:szCs w:val="22"/>
        </w:rPr>
        <w:t>0</w:t>
      </w:r>
      <w:r w:rsidR="008539A7">
        <w:rPr>
          <w:rFonts w:ascii="Calibri" w:hAnsi="Calibri" w:cs="Calibri"/>
          <w:sz w:val="22"/>
          <w:szCs w:val="22"/>
        </w:rPr>
        <w:t xml:space="preserve"> do</w:t>
      </w:r>
      <w:r w:rsidRPr="00F7383B">
        <w:rPr>
          <w:rFonts w:ascii="Calibri" w:hAnsi="Calibri" w:cs="Calibri"/>
          <w:sz w:val="22"/>
          <w:szCs w:val="22"/>
        </w:rPr>
        <w:t xml:space="preserve"> </w:t>
      </w:r>
      <w:r w:rsidR="00D65126">
        <w:rPr>
          <w:rFonts w:ascii="Calibri" w:hAnsi="Calibri" w:cs="Calibri"/>
          <w:sz w:val="22"/>
          <w:szCs w:val="22"/>
        </w:rPr>
        <w:t>7</w:t>
      </w:r>
      <w:r w:rsidRPr="00F7383B">
        <w:rPr>
          <w:rFonts w:ascii="Calibri" w:hAnsi="Calibri" w:cs="Calibri"/>
          <w:sz w:val="22"/>
          <w:szCs w:val="22"/>
        </w:rPr>
        <w:t>:30 hod.</w:t>
      </w:r>
    </w:p>
    <w:p w14:paraId="2F4132A3" w14:textId="74C382D7" w:rsidR="00D65126" w:rsidRDefault="00F7383B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Dovoz </w:t>
      </w:r>
      <w:r w:rsidR="00D65126">
        <w:rPr>
          <w:rFonts w:ascii="Calibri" w:hAnsi="Calibri" w:cs="Calibri"/>
          <w:sz w:val="22"/>
          <w:szCs w:val="22"/>
        </w:rPr>
        <w:t xml:space="preserve">oběda, odpolední svačina </w:t>
      </w:r>
      <w:r w:rsidR="008539A7">
        <w:rPr>
          <w:rFonts w:ascii="Calibri" w:hAnsi="Calibri" w:cs="Calibri"/>
          <w:sz w:val="22"/>
          <w:szCs w:val="22"/>
        </w:rPr>
        <w:t>od</w:t>
      </w:r>
      <w:r w:rsidR="00D65126">
        <w:rPr>
          <w:rFonts w:ascii="Calibri" w:hAnsi="Calibri" w:cs="Calibri"/>
          <w:sz w:val="22"/>
          <w:szCs w:val="22"/>
        </w:rPr>
        <w:t xml:space="preserve"> 10:30 </w:t>
      </w:r>
      <w:r w:rsidR="008539A7">
        <w:rPr>
          <w:rFonts w:ascii="Calibri" w:hAnsi="Calibri" w:cs="Calibri"/>
          <w:sz w:val="22"/>
          <w:szCs w:val="22"/>
        </w:rPr>
        <w:t>do</w:t>
      </w:r>
      <w:r w:rsidR="00D65126">
        <w:rPr>
          <w:rFonts w:ascii="Calibri" w:hAnsi="Calibri" w:cs="Calibri"/>
          <w:sz w:val="22"/>
          <w:szCs w:val="22"/>
        </w:rPr>
        <w:t xml:space="preserve"> 11:00 hod.</w:t>
      </w:r>
    </w:p>
    <w:p w14:paraId="00D4E68B" w14:textId="74F68CF5" w:rsidR="00F7383B" w:rsidRPr="00F7383B" w:rsidRDefault="00D65126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Dovoz </w:t>
      </w:r>
      <w:r w:rsidR="00F7383B">
        <w:rPr>
          <w:rFonts w:ascii="Calibri" w:hAnsi="Calibri" w:cs="Calibri"/>
          <w:sz w:val="22"/>
          <w:szCs w:val="22"/>
        </w:rPr>
        <w:t>v</w:t>
      </w:r>
      <w:r w:rsidR="00F7383B" w:rsidRPr="00F7383B">
        <w:rPr>
          <w:rFonts w:ascii="Calibri" w:hAnsi="Calibri" w:cs="Calibri"/>
          <w:sz w:val="22"/>
          <w:szCs w:val="22"/>
        </w:rPr>
        <w:t>ečeř</w:t>
      </w:r>
      <w:r>
        <w:rPr>
          <w:rFonts w:ascii="Calibri" w:hAnsi="Calibri" w:cs="Calibri"/>
          <w:sz w:val="22"/>
          <w:szCs w:val="22"/>
        </w:rPr>
        <w:t>e</w:t>
      </w:r>
      <w:r w:rsidR="00493ED2">
        <w:rPr>
          <w:rFonts w:ascii="Calibri" w:hAnsi="Calibri" w:cs="Calibri"/>
          <w:sz w:val="22"/>
          <w:szCs w:val="22"/>
        </w:rPr>
        <w:t xml:space="preserve"> (</w:t>
      </w:r>
      <w:r w:rsidR="00493ED2" w:rsidRPr="00493ED2">
        <w:rPr>
          <w:rFonts w:asciiTheme="minorHAnsi" w:hAnsiTheme="minorHAnsi" w:cstheme="minorHAnsi"/>
          <w:sz w:val="22"/>
          <w:szCs w:val="22"/>
        </w:rPr>
        <w:t xml:space="preserve">včetně 2. </w:t>
      </w:r>
      <w:r w:rsidR="009C33EA" w:rsidRPr="00493ED2">
        <w:rPr>
          <w:rFonts w:asciiTheme="minorHAnsi" w:hAnsiTheme="minorHAnsi" w:cstheme="minorHAnsi"/>
          <w:sz w:val="22"/>
          <w:szCs w:val="22"/>
        </w:rPr>
        <w:t xml:space="preserve">DIA </w:t>
      </w:r>
      <w:r w:rsidR="00493ED2" w:rsidRPr="00493ED2">
        <w:rPr>
          <w:rFonts w:asciiTheme="minorHAnsi" w:hAnsiTheme="minorHAnsi" w:cstheme="minorHAnsi"/>
          <w:sz w:val="22"/>
          <w:szCs w:val="22"/>
        </w:rPr>
        <w:t>večeř</w:t>
      </w:r>
      <w:r>
        <w:rPr>
          <w:rFonts w:asciiTheme="minorHAnsi" w:hAnsiTheme="minorHAnsi" w:cstheme="minorHAnsi"/>
          <w:sz w:val="22"/>
          <w:szCs w:val="22"/>
        </w:rPr>
        <w:t>e</w:t>
      </w:r>
      <w:r w:rsidR="00493ED2" w:rsidRPr="00493ED2">
        <w:rPr>
          <w:rFonts w:asciiTheme="minorHAnsi" w:hAnsiTheme="minorHAnsi" w:cstheme="minorHAnsi"/>
          <w:sz w:val="22"/>
          <w:szCs w:val="22"/>
        </w:rPr>
        <w:t>)</w:t>
      </w:r>
      <w:r w:rsidR="00493ED2">
        <w:rPr>
          <w:rFonts w:asciiTheme="minorHAnsi" w:hAnsiTheme="minorHAnsi" w:cstheme="minorHAnsi"/>
          <w:sz w:val="22"/>
          <w:szCs w:val="22"/>
        </w:rPr>
        <w:t xml:space="preserve"> </w:t>
      </w:r>
      <w:r w:rsidR="008539A7">
        <w:rPr>
          <w:rFonts w:asciiTheme="minorHAnsi" w:hAnsiTheme="minorHAnsi" w:cstheme="minorHAnsi"/>
          <w:sz w:val="22"/>
          <w:szCs w:val="22"/>
        </w:rPr>
        <w:t>od</w:t>
      </w:r>
      <w:r w:rsidR="00F7383B" w:rsidRPr="00F7383B">
        <w:rPr>
          <w:rFonts w:ascii="Calibri" w:hAnsi="Calibri" w:cs="Calibri"/>
          <w:sz w:val="22"/>
          <w:szCs w:val="22"/>
        </w:rPr>
        <w:t xml:space="preserve"> 1</w:t>
      </w:r>
      <w:r w:rsidR="008539A7">
        <w:rPr>
          <w:rFonts w:ascii="Calibri" w:hAnsi="Calibri" w:cs="Calibri"/>
          <w:sz w:val="22"/>
          <w:szCs w:val="22"/>
        </w:rPr>
        <w:t>6</w:t>
      </w:r>
      <w:r w:rsidR="00F7383B" w:rsidRPr="00F7383B">
        <w:rPr>
          <w:rFonts w:ascii="Calibri" w:hAnsi="Calibri" w:cs="Calibri"/>
          <w:sz w:val="22"/>
          <w:szCs w:val="22"/>
        </w:rPr>
        <w:t xml:space="preserve">:00 </w:t>
      </w:r>
      <w:r w:rsidR="008539A7">
        <w:rPr>
          <w:rFonts w:ascii="Calibri" w:hAnsi="Calibri" w:cs="Calibri"/>
          <w:sz w:val="22"/>
          <w:szCs w:val="22"/>
        </w:rPr>
        <w:t>do</w:t>
      </w:r>
      <w:r w:rsidR="00F7383B" w:rsidRPr="00F7383B">
        <w:rPr>
          <w:rFonts w:ascii="Calibri" w:hAnsi="Calibri" w:cs="Calibri"/>
          <w:sz w:val="22"/>
          <w:szCs w:val="22"/>
        </w:rPr>
        <w:t xml:space="preserve"> 1</w:t>
      </w:r>
      <w:r w:rsidR="008539A7">
        <w:rPr>
          <w:rFonts w:ascii="Calibri" w:hAnsi="Calibri" w:cs="Calibri"/>
          <w:sz w:val="22"/>
          <w:szCs w:val="22"/>
        </w:rPr>
        <w:t>6</w:t>
      </w:r>
      <w:r w:rsidR="00F7383B" w:rsidRPr="00F7383B">
        <w:rPr>
          <w:rFonts w:ascii="Calibri" w:hAnsi="Calibri" w:cs="Calibri"/>
          <w:sz w:val="22"/>
          <w:szCs w:val="22"/>
        </w:rPr>
        <w:t>:30 hod.</w:t>
      </w:r>
    </w:p>
    <w:p w14:paraId="1642A323" w14:textId="58E5E2A4" w:rsidR="009F72ED" w:rsidRPr="00493ED2" w:rsidRDefault="009F72ED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493ED2">
        <w:rPr>
          <w:rFonts w:ascii="Calibri" w:hAnsi="Calibri" w:cs="Calibri"/>
          <w:sz w:val="22"/>
          <w:szCs w:val="22"/>
        </w:rPr>
        <w:t xml:space="preserve">Výdej </w:t>
      </w:r>
      <w:r w:rsidR="008019AA">
        <w:rPr>
          <w:rFonts w:ascii="Calibri" w:hAnsi="Calibri" w:cs="Calibri"/>
          <w:sz w:val="22"/>
          <w:szCs w:val="22"/>
        </w:rPr>
        <w:t>stravy</w:t>
      </w:r>
      <w:r w:rsidRPr="00493ED2">
        <w:rPr>
          <w:rFonts w:ascii="Calibri" w:hAnsi="Calibri" w:cs="Calibri"/>
          <w:sz w:val="22"/>
          <w:szCs w:val="22"/>
        </w:rPr>
        <w:t xml:space="preserve"> bude provádět Objednatel ve svých stravovacích prostorách na svůj náklad.</w:t>
      </w:r>
    </w:p>
    <w:p w14:paraId="3D37B611" w14:textId="60D3C8A4" w:rsidR="002C333C" w:rsidRPr="00493CD5" w:rsidRDefault="00E13460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Objednávání/</w:t>
      </w:r>
      <w:r w:rsidR="002C333C" w:rsidRPr="00493CD5">
        <w:rPr>
          <w:rFonts w:asciiTheme="minorHAnsi" w:hAnsiTheme="minorHAnsi" w:cs="Arial"/>
          <w:b/>
          <w:color w:val="000000"/>
          <w:sz w:val="22"/>
          <w:szCs w:val="22"/>
        </w:rPr>
        <w:t xml:space="preserve">odhlašování </w:t>
      </w:r>
      <w:r w:rsidR="00FD43CD">
        <w:rPr>
          <w:rFonts w:asciiTheme="minorHAnsi" w:hAnsiTheme="minorHAnsi" w:cs="Arial"/>
          <w:b/>
          <w:color w:val="000000"/>
          <w:sz w:val="22"/>
          <w:szCs w:val="22"/>
        </w:rPr>
        <w:t>stravy</w:t>
      </w:r>
    </w:p>
    <w:p w14:paraId="4740CED1" w14:textId="77777777" w:rsidR="00002D75" w:rsidRPr="00002D75" w:rsidRDefault="00F34A58" w:rsidP="002C54DE">
      <w:pPr>
        <w:pStyle w:val="Odstavecseseznamem"/>
        <w:numPr>
          <w:ilvl w:val="0"/>
          <w:numId w:val="2"/>
        </w:numPr>
        <w:spacing w:before="120"/>
        <w:ind w:left="1066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Počet celodenní stravy je Objednatel povinen nahlásit Poskytovateli nejpozději </w:t>
      </w:r>
      <w:r w:rsidR="004344C0">
        <w:rPr>
          <w:rFonts w:asciiTheme="minorHAnsi" w:hAnsiTheme="minorHAnsi" w:cs="Arial"/>
          <w:sz w:val="22"/>
          <w:szCs w:val="22"/>
        </w:rPr>
        <w:t xml:space="preserve">do 13:00 </w:t>
      </w:r>
      <w:r w:rsidR="004344C0" w:rsidRPr="00002D75">
        <w:rPr>
          <w:rFonts w:ascii="Calibri" w:hAnsi="Calibri" w:cs="Calibri"/>
          <w:sz w:val="22"/>
          <w:szCs w:val="22"/>
        </w:rPr>
        <w:t>hodiny předcházejícího kalendářního dne.</w:t>
      </w:r>
      <w:r w:rsidR="00002D75" w:rsidRPr="00002D75">
        <w:rPr>
          <w:rFonts w:ascii="Calibri" w:hAnsi="Calibri" w:cs="Calibri"/>
          <w:sz w:val="22"/>
          <w:szCs w:val="22"/>
        </w:rPr>
        <w:t xml:space="preserve"> </w:t>
      </w:r>
    </w:p>
    <w:p w14:paraId="22C9A8B0" w14:textId="671E543D" w:rsidR="00F34A58" w:rsidRDefault="00002D75" w:rsidP="00002D75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Odhlášení</w:t>
      </w:r>
      <w:r w:rsidR="00FC66F0">
        <w:rPr>
          <w:rFonts w:ascii="Calibri" w:hAnsi="Calibri" w:cs="Calibri"/>
          <w:sz w:val="22"/>
          <w:szCs w:val="22"/>
        </w:rPr>
        <w:t xml:space="preserve"> celodenní</w:t>
      </w:r>
      <w:r w:rsidRPr="00002D75">
        <w:rPr>
          <w:rFonts w:ascii="Calibri" w:hAnsi="Calibri" w:cs="Calibri"/>
          <w:sz w:val="22"/>
          <w:szCs w:val="22"/>
        </w:rPr>
        <w:t xml:space="preserve"> stravy je možné nejpozději do 7:00 hodin daného dne.  </w:t>
      </w:r>
    </w:p>
    <w:p w14:paraId="1192854D" w14:textId="0DCBB0E3" w:rsidR="003D7AFA" w:rsidRPr="00002D75" w:rsidRDefault="003D7AFA" w:rsidP="00002D75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Odhlášení večeře je</w:t>
      </w:r>
      <w:r w:rsidR="002C1CD5">
        <w:rPr>
          <w:rFonts w:ascii="Calibri" w:hAnsi="Calibri" w:cs="Calibri"/>
          <w:sz w:val="22"/>
          <w:szCs w:val="22"/>
        </w:rPr>
        <w:t xml:space="preserve"> samostatně</w:t>
      </w:r>
      <w:r>
        <w:rPr>
          <w:rFonts w:ascii="Calibri" w:hAnsi="Calibri" w:cs="Calibri"/>
          <w:sz w:val="22"/>
          <w:szCs w:val="22"/>
        </w:rPr>
        <w:t xml:space="preserve"> možné nejpozději do 12:00 hodiny daného dne.</w:t>
      </w:r>
    </w:p>
    <w:p w14:paraId="186154D2" w14:textId="3EEF04D5" w:rsidR="002B53CD" w:rsidRPr="00002D75" w:rsidRDefault="00DC7513" w:rsidP="00002D75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</w:t>
      </w:r>
      <w:r w:rsidR="00076002" w:rsidRPr="00002D75">
        <w:rPr>
          <w:rFonts w:ascii="Calibri" w:hAnsi="Calibri" w:cs="Calibri"/>
          <w:sz w:val="22"/>
          <w:szCs w:val="22"/>
        </w:rPr>
        <w:t>Objednatel</w:t>
      </w:r>
      <w:r w:rsidR="00FD43CD" w:rsidRPr="00002D75">
        <w:rPr>
          <w:rFonts w:ascii="Calibri" w:hAnsi="Calibri" w:cs="Calibri"/>
          <w:sz w:val="22"/>
          <w:szCs w:val="22"/>
        </w:rPr>
        <w:t>i</w:t>
      </w:r>
      <w:r w:rsidR="00076002" w:rsidRPr="00002D75">
        <w:rPr>
          <w:rFonts w:ascii="Calibri" w:hAnsi="Calibri" w:cs="Calibri"/>
          <w:sz w:val="22"/>
          <w:szCs w:val="22"/>
        </w:rPr>
        <w:t xml:space="preserve"> </w:t>
      </w:r>
      <w:r w:rsidR="002B53CD" w:rsidRPr="00002D75">
        <w:rPr>
          <w:rFonts w:ascii="Calibri" w:hAnsi="Calibri" w:cs="Calibri"/>
          <w:sz w:val="22"/>
          <w:szCs w:val="22"/>
        </w:rPr>
        <w:t xml:space="preserve">předkládá vždy nejpozději ve středu jídelní lístek na následující </w:t>
      </w:r>
      <w:r w:rsidR="0040520D">
        <w:rPr>
          <w:rFonts w:ascii="Calibri" w:hAnsi="Calibri" w:cs="Calibri"/>
          <w:sz w:val="22"/>
          <w:szCs w:val="22"/>
        </w:rPr>
        <w:t xml:space="preserve">dva </w:t>
      </w:r>
      <w:r w:rsidR="002B53CD" w:rsidRPr="00002D75">
        <w:rPr>
          <w:rFonts w:ascii="Calibri" w:hAnsi="Calibri" w:cs="Calibri"/>
          <w:sz w:val="22"/>
          <w:szCs w:val="22"/>
        </w:rPr>
        <w:t>kalendářní týdn</w:t>
      </w:r>
      <w:r w:rsidR="0040520D">
        <w:rPr>
          <w:rFonts w:ascii="Calibri" w:hAnsi="Calibri" w:cs="Calibri"/>
          <w:sz w:val="22"/>
          <w:szCs w:val="22"/>
        </w:rPr>
        <w:t>y</w:t>
      </w:r>
      <w:r w:rsidR="002B53CD" w:rsidRPr="00002D75">
        <w:rPr>
          <w:rFonts w:ascii="Calibri" w:hAnsi="Calibri" w:cs="Calibri"/>
          <w:sz w:val="22"/>
          <w:szCs w:val="22"/>
        </w:rPr>
        <w:t xml:space="preserve">, </w:t>
      </w:r>
      <w:r w:rsidR="00827CBC" w:rsidRPr="00002D75">
        <w:rPr>
          <w:rFonts w:ascii="Calibri" w:hAnsi="Calibri" w:cs="Calibri"/>
          <w:sz w:val="22"/>
          <w:szCs w:val="22"/>
        </w:rPr>
        <w:t>a to</w:t>
      </w:r>
      <w:r w:rsidR="00F65D73">
        <w:rPr>
          <w:rFonts w:ascii="Calibri" w:hAnsi="Calibri" w:cs="Calibri"/>
          <w:sz w:val="22"/>
          <w:szCs w:val="22"/>
        </w:rPr>
        <w:t xml:space="preserve"> v elektronické podobě</w:t>
      </w:r>
      <w:r w:rsidR="00827CBC" w:rsidRPr="00002D75">
        <w:rPr>
          <w:rFonts w:ascii="Calibri" w:hAnsi="Calibri" w:cs="Calibri"/>
          <w:sz w:val="22"/>
          <w:szCs w:val="22"/>
        </w:rPr>
        <w:t xml:space="preserve"> prostřednictvím e-mailu</w:t>
      </w:r>
      <w:r w:rsidRPr="00002D75">
        <w:rPr>
          <w:rFonts w:ascii="Calibri" w:hAnsi="Calibri" w:cs="Calibri"/>
          <w:sz w:val="22"/>
          <w:szCs w:val="22"/>
        </w:rPr>
        <w:t>.</w:t>
      </w:r>
    </w:p>
    <w:p w14:paraId="68FFC125" w14:textId="22B7D010" w:rsidR="002B53CD" w:rsidRPr="00002D75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V</w:t>
      </w:r>
      <w:r w:rsidR="002B53CD" w:rsidRPr="00002D75">
        <w:rPr>
          <w:rFonts w:ascii="Calibri" w:hAnsi="Calibri" w:cs="Calibri"/>
          <w:sz w:val="22"/>
          <w:szCs w:val="22"/>
        </w:rPr>
        <w:t xml:space="preserve"> případě změny jídelního lístku ze strany </w:t>
      </w:r>
      <w:r w:rsidR="00076002"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oskytovatele je </w:t>
      </w:r>
      <w:r w:rsidR="00076002"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povinen informovat </w:t>
      </w:r>
      <w:r w:rsidR="00076002"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>bjednatele nejpozději předcházející den před</w:t>
      </w:r>
      <w:r w:rsidR="00A61281" w:rsidRPr="00002D75">
        <w:rPr>
          <w:rFonts w:ascii="Calibri" w:hAnsi="Calibri" w:cs="Calibri"/>
          <w:sz w:val="22"/>
          <w:szCs w:val="22"/>
        </w:rPr>
        <w:t xml:space="preserve"> touto</w:t>
      </w:r>
      <w:r w:rsidR="002B53CD" w:rsidRPr="00002D75">
        <w:rPr>
          <w:rFonts w:ascii="Calibri" w:hAnsi="Calibri" w:cs="Calibri"/>
          <w:sz w:val="22"/>
          <w:szCs w:val="22"/>
        </w:rPr>
        <w:t xml:space="preserve"> změnou</w:t>
      </w:r>
      <w:r w:rsidR="00076002" w:rsidRPr="00002D75">
        <w:rPr>
          <w:rFonts w:ascii="Calibri" w:hAnsi="Calibri" w:cs="Calibri"/>
          <w:sz w:val="22"/>
          <w:szCs w:val="22"/>
        </w:rPr>
        <w:t>.</w:t>
      </w:r>
    </w:p>
    <w:p w14:paraId="2080404A" w14:textId="1556DEEC" w:rsidR="00F34A58" w:rsidRPr="00002D75" w:rsidRDefault="00F34A58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Na dny pracovního volna, svátky a dny bezprostředně po těchto dnech následující bude počet stravy nahlášen předcházející pracovní den.</w:t>
      </w:r>
    </w:p>
    <w:p w14:paraId="750DD751" w14:textId="41E08A3C" w:rsidR="002B53CD" w:rsidRDefault="0007600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vždy zajistí funkční telefonické spojení pro případy akutních potřeb </w:t>
      </w: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>bjednatele</w:t>
      </w:r>
      <w:r w:rsidR="001A33D6">
        <w:rPr>
          <w:rFonts w:ascii="Calibri" w:hAnsi="Calibri" w:cs="Calibri"/>
          <w:sz w:val="22"/>
          <w:szCs w:val="22"/>
        </w:rPr>
        <w:t>;</w:t>
      </w:r>
    </w:p>
    <w:p w14:paraId="27127E08" w14:textId="77777777" w:rsidR="001A33D6" w:rsidRPr="0031589F" w:rsidRDefault="001A33D6" w:rsidP="001A33D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589F">
        <w:rPr>
          <w:rFonts w:asciiTheme="minorHAnsi" w:hAnsiTheme="minorHAnsi" w:cstheme="minorHAnsi"/>
          <w:sz w:val="22"/>
          <w:szCs w:val="22"/>
        </w:rPr>
        <w:t xml:space="preserve">E-mailový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p w14:paraId="0B79CC61" w14:textId="77777777" w:rsidR="001A33D6" w:rsidRPr="0031589F" w:rsidRDefault="001A33D6" w:rsidP="001A33D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589F">
        <w:rPr>
          <w:rFonts w:asciiTheme="minorHAnsi" w:hAnsiTheme="minorHAnsi" w:cstheme="minorHAnsi"/>
          <w:sz w:val="22"/>
          <w:szCs w:val="22"/>
        </w:rPr>
        <w:t xml:space="preserve">Telefonický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p w14:paraId="28C3B082" w14:textId="765738C6" w:rsidR="00FC66F0" w:rsidRDefault="00FC66F0" w:rsidP="00FC66F0">
      <w:pPr>
        <w:pStyle w:val="Odstavecseseznamem"/>
        <w:numPr>
          <w:ilvl w:val="0"/>
          <w:numId w:val="0"/>
        </w:numPr>
        <w:ind w:left="1068"/>
        <w:jc w:val="both"/>
        <w:rPr>
          <w:rFonts w:ascii="Calibri" w:hAnsi="Calibri" w:cs="Calibri"/>
          <w:sz w:val="22"/>
          <w:szCs w:val="22"/>
        </w:rPr>
      </w:pPr>
    </w:p>
    <w:p w14:paraId="0B2A0410" w14:textId="3A8063D8" w:rsidR="00FC66F0" w:rsidRDefault="00FC66F0" w:rsidP="00FC66F0">
      <w:pPr>
        <w:pStyle w:val="Odstavecseseznamem"/>
        <w:numPr>
          <w:ilvl w:val="0"/>
          <w:numId w:val="0"/>
        </w:numPr>
        <w:ind w:left="1068"/>
        <w:jc w:val="both"/>
        <w:rPr>
          <w:rFonts w:ascii="Calibri" w:hAnsi="Calibri" w:cs="Calibri"/>
          <w:sz w:val="22"/>
          <w:szCs w:val="22"/>
        </w:rPr>
      </w:pPr>
    </w:p>
    <w:p w14:paraId="63083212" w14:textId="7917BE62" w:rsidR="003F67D6" w:rsidRPr="008064EE" w:rsidRDefault="00E13460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hAnsiTheme="minorHAnsi"/>
          <w:sz w:val="22"/>
          <w:szCs w:val="22"/>
        </w:rPr>
      </w:pPr>
      <w:bookmarkStart w:id="7" w:name="_Toc98093562"/>
      <w:r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Doba</w:t>
      </w:r>
      <w:r w:rsidR="003F67D6" w:rsidRPr="00E13460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místo plnění</w:t>
      </w:r>
      <w:bookmarkEnd w:id="7"/>
    </w:p>
    <w:p w14:paraId="44B53444" w14:textId="54DA5F98" w:rsidR="00E13460" w:rsidRDefault="00E13460" w:rsidP="002B53CD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bookmarkStart w:id="8" w:name="_Hlk98169006"/>
      <w:r>
        <w:rPr>
          <w:rFonts w:asciiTheme="minorHAnsi" w:hAnsiTheme="minorHAnsi" w:cs="Arial"/>
          <w:sz w:val="22"/>
          <w:szCs w:val="22"/>
        </w:rPr>
        <w:t>Plnění předmětu Smlouvy</w:t>
      </w:r>
      <w:r w:rsidR="00531EEC">
        <w:rPr>
          <w:rFonts w:asciiTheme="minorHAnsi" w:hAnsiTheme="minorHAnsi" w:cs="Arial"/>
          <w:sz w:val="22"/>
          <w:szCs w:val="22"/>
        </w:rPr>
        <w:t xml:space="preserve"> se sjednává na dobu určitou, a to od 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>1.</w:t>
      </w:r>
      <w:r w:rsidR="00F65D7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>7.</w:t>
      </w:r>
      <w:r w:rsidR="00F65D7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F65D73">
        <w:rPr>
          <w:rFonts w:asciiTheme="minorHAnsi" w:hAnsiTheme="minorHAnsi" w:cs="Arial"/>
          <w:b/>
          <w:bCs/>
          <w:sz w:val="22"/>
          <w:szCs w:val="22"/>
        </w:rPr>
        <w:t>4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 xml:space="preserve"> do 30.</w:t>
      </w:r>
      <w:r w:rsidR="00F65D7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>6.</w:t>
      </w:r>
      <w:r w:rsidR="00F65D7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31EEC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F65D73">
        <w:rPr>
          <w:rFonts w:asciiTheme="minorHAnsi" w:hAnsiTheme="minorHAnsi" w:cs="Arial"/>
          <w:b/>
          <w:bCs/>
          <w:sz w:val="22"/>
          <w:szCs w:val="22"/>
        </w:rPr>
        <w:t>6</w:t>
      </w:r>
      <w:r w:rsidR="00895382">
        <w:rPr>
          <w:rFonts w:asciiTheme="minorHAnsi" w:hAnsiTheme="minorHAnsi" w:cs="Arial"/>
          <w:sz w:val="22"/>
          <w:szCs w:val="22"/>
        </w:rPr>
        <w:t>.</w:t>
      </w:r>
    </w:p>
    <w:bookmarkEnd w:id="8"/>
    <w:p w14:paraId="7754BA92" w14:textId="1418FB97" w:rsidR="00827CBC" w:rsidRPr="00F65D73" w:rsidRDefault="003309F2" w:rsidP="0009213D">
      <w:pPr>
        <w:pStyle w:val="Zkladntextodsazen2"/>
        <w:numPr>
          <w:ilvl w:val="1"/>
          <w:numId w:val="9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Místem </w:t>
      </w:r>
      <w:r w:rsidRPr="0009213D">
        <w:rPr>
          <w:rFonts w:ascii="Calibri" w:hAnsi="Calibri" w:cs="Calibri"/>
          <w:color w:val="000000"/>
          <w:sz w:val="22"/>
          <w:szCs w:val="22"/>
        </w:rPr>
        <w:t xml:space="preserve">plnění </w:t>
      </w:r>
      <w:r w:rsidR="004343CC">
        <w:rPr>
          <w:rFonts w:ascii="Calibri" w:hAnsi="Calibri" w:cs="Calibri"/>
          <w:color w:val="000000"/>
          <w:sz w:val="22"/>
          <w:szCs w:val="22"/>
        </w:rPr>
        <w:t xml:space="preserve">je </w:t>
      </w:r>
      <w:r w:rsidR="004343CC" w:rsidRPr="004343CC">
        <w:rPr>
          <w:rFonts w:ascii="Calibri" w:hAnsi="Calibri" w:cs="Calibri"/>
          <w:b/>
          <w:bCs/>
          <w:sz w:val="22"/>
          <w:szCs w:val="22"/>
        </w:rPr>
        <w:t>D</w:t>
      </w:r>
      <w:r w:rsidR="00F631AE">
        <w:rPr>
          <w:rFonts w:ascii="Calibri" w:hAnsi="Calibri" w:cs="Calibri"/>
          <w:b/>
          <w:bCs/>
          <w:sz w:val="22"/>
          <w:szCs w:val="22"/>
        </w:rPr>
        <w:t>omov</w:t>
      </w:r>
      <w:r w:rsidR="004343CC" w:rsidRPr="004343CC">
        <w:rPr>
          <w:rFonts w:ascii="Calibri" w:hAnsi="Calibri" w:cs="Calibri"/>
          <w:b/>
          <w:bCs/>
          <w:sz w:val="22"/>
          <w:szCs w:val="22"/>
        </w:rPr>
        <w:t xml:space="preserve"> se zvláštním režimem, na ulici Horní 32 ve Žďáře nad</w:t>
      </w:r>
      <w:r w:rsidR="004343CC" w:rsidRPr="004343CC">
        <w:rPr>
          <w:rFonts w:ascii="Calibri" w:hAnsi="Calibri" w:cs="Calibri"/>
          <w:b/>
          <w:bCs/>
          <w:spacing w:val="-9"/>
          <w:sz w:val="22"/>
          <w:szCs w:val="22"/>
        </w:rPr>
        <w:t xml:space="preserve"> </w:t>
      </w:r>
      <w:r w:rsidR="004343CC" w:rsidRPr="004343CC">
        <w:rPr>
          <w:rFonts w:ascii="Calibri" w:hAnsi="Calibri" w:cs="Calibri"/>
          <w:b/>
          <w:bCs/>
          <w:sz w:val="22"/>
          <w:szCs w:val="22"/>
        </w:rPr>
        <w:t>Sázavou</w:t>
      </w:r>
      <w:r w:rsidR="0009213D" w:rsidRPr="004343CC">
        <w:rPr>
          <w:rFonts w:ascii="Calibri" w:hAnsi="Calibri" w:cs="Calibri"/>
          <w:b/>
          <w:color w:val="000000"/>
          <w:sz w:val="22"/>
          <w:szCs w:val="22"/>
        </w:rPr>
        <w:t>.</w:t>
      </w:r>
      <w:r w:rsidR="001A3254" w:rsidRPr="004343CC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95382" w:rsidRPr="004343CC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F839B49" w14:textId="77777777" w:rsidR="00F65D73" w:rsidRDefault="00F65D73" w:rsidP="00F65D73">
      <w:pPr>
        <w:pStyle w:val="Zkladntextodsazen2"/>
        <w:spacing w:after="0" w:line="240" w:lineRule="auto"/>
        <w:ind w:left="705"/>
        <w:rPr>
          <w:rFonts w:ascii="Calibri" w:hAnsi="Calibri" w:cs="Calibri"/>
          <w:b/>
          <w:color w:val="000000"/>
          <w:sz w:val="22"/>
          <w:szCs w:val="22"/>
        </w:rPr>
      </w:pPr>
    </w:p>
    <w:p w14:paraId="06E9177D" w14:textId="77777777" w:rsidR="00F65D73" w:rsidRPr="0009213D" w:rsidRDefault="00F65D73" w:rsidP="00F65D73">
      <w:pPr>
        <w:pStyle w:val="Zkladntextodsazen2"/>
        <w:spacing w:after="0" w:line="240" w:lineRule="auto"/>
        <w:ind w:left="703"/>
        <w:rPr>
          <w:rFonts w:ascii="Calibri" w:hAnsi="Calibri" w:cs="Calibri"/>
          <w:color w:val="000000"/>
          <w:sz w:val="22"/>
          <w:szCs w:val="22"/>
        </w:rPr>
      </w:pPr>
    </w:p>
    <w:p w14:paraId="4055E173" w14:textId="01F5473B" w:rsidR="003F67D6" w:rsidRPr="00076002" w:rsidRDefault="00076002" w:rsidP="00F65D73">
      <w:pPr>
        <w:pStyle w:val="Zkladntextodsazen2"/>
        <w:numPr>
          <w:ilvl w:val="1"/>
          <w:numId w:val="9"/>
        </w:numPr>
        <w:spacing w:before="0" w:after="0" w:line="240" w:lineRule="auto"/>
        <w:ind w:left="703" w:hanging="703"/>
        <w:rPr>
          <w:rFonts w:asciiTheme="minorHAnsi" w:hAnsiTheme="minorHAnsi" w:cs="Arial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 xml:space="preserve">Poskytovatel 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 xml:space="preserve">prohlašuje, že mu nejsou ke dni podpisu této </w:t>
      </w:r>
      <w:r w:rsidRPr="0009213D">
        <w:rPr>
          <w:rFonts w:ascii="Calibri" w:hAnsi="Calibri" w:cs="Calibri"/>
          <w:color w:val="000000"/>
          <w:sz w:val="22"/>
          <w:szCs w:val="22"/>
        </w:rPr>
        <w:t>S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>mlouvy známy žádné překážky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by bránily splnění jeho závazku z hlediska smluveného místa a </w:t>
      </w:r>
      <w:r w:rsidR="00E13460">
        <w:rPr>
          <w:rFonts w:asciiTheme="minorHAnsi" w:hAnsiTheme="minorHAnsi" w:cs="Arial"/>
          <w:color w:val="000000"/>
          <w:sz w:val="22"/>
          <w:szCs w:val="22"/>
        </w:rPr>
        <w:t>doby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plnění.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se zavazuje, že pokud by takové překážky vznikly, ozná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mí (na e-mail kontaktní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ch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osob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4199B">
        <w:rPr>
          <w:rFonts w:asciiTheme="minorHAnsi" w:hAnsiTheme="minorHAnsi" w:cs="Arial"/>
          <w:color w:val="000000"/>
          <w:sz w:val="22"/>
          <w:szCs w:val="22"/>
        </w:rPr>
        <w:t>ve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 </w:t>
      </w:r>
      <w:r w:rsidR="0074199B">
        <w:rPr>
          <w:rFonts w:asciiTheme="minorHAnsi" w:hAnsiTheme="minorHAnsi" w:cs="Arial"/>
          <w:color w:val="000000"/>
          <w:sz w:val="22"/>
          <w:szCs w:val="22"/>
        </w:rPr>
        <w:t>věcech smluvních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i technických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) 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 tuto překážku, jakmile se o ní dozví.</w:t>
      </w:r>
    </w:p>
    <w:p w14:paraId="597BD8C8" w14:textId="77777777" w:rsidR="00076002" w:rsidRPr="00AB2033" w:rsidRDefault="00076002" w:rsidP="00076002">
      <w:pPr>
        <w:pStyle w:val="Zkladntextodsazen2"/>
        <w:spacing w:after="0" w:line="240" w:lineRule="auto"/>
        <w:ind w:left="705"/>
        <w:rPr>
          <w:rFonts w:asciiTheme="minorHAnsi" w:hAnsiTheme="minorHAnsi" w:cs="Arial"/>
          <w:sz w:val="22"/>
          <w:szCs w:val="22"/>
        </w:rPr>
      </w:pPr>
    </w:p>
    <w:p w14:paraId="39B6E054" w14:textId="21957007" w:rsidR="003F67D6" w:rsidRPr="00237EA9" w:rsidRDefault="001B30BB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9" w:name="_Toc98093563"/>
      <w:r w:rsidRPr="00237EA9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Cena</w:t>
      </w:r>
      <w:r w:rsidR="003F67D6" w:rsidRPr="00237EA9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plnění</w:t>
      </w:r>
      <w:bookmarkEnd w:id="9"/>
    </w:p>
    <w:p w14:paraId="0E24C0B6" w14:textId="77777777" w:rsidR="00F65D73" w:rsidRPr="00F65D73" w:rsidRDefault="00F65D73" w:rsidP="00F65D73">
      <w:pPr>
        <w:pStyle w:val="Zkladntextodsazen2"/>
        <w:numPr>
          <w:ilvl w:val="1"/>
          <w:numId w:val="11"/>
        </w:num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F65D73">
        <w:rPr>
          <w:rFonts w:asciiTheme="minorHAnsi" w:hAnsiTheme="minorHAnsi" w:cs="Arial"/>
          <w:sz w:val="22"/>
          <w:szCs w:val="22"/>
        </w:rPr>
        <w:t xml:space="preserve">Smluvní strany uvádějí, že cena řádně dodané stravy ve sjednané kvalitě podle této </w:t>
      </w:r>
      <w:r w:rsidRPr="00F65D73">
        <w:rPr>
          <w:rFonts w:ascii="Calibri" w:hAnsi="Calibri" w:cs="Calibri"/>
          <w:sz w:val="22"/>
          <w:szCs w:val="22"/>
        </w:rPr>
        <w:t xml:space="preserve">Smlouvy </w:t>
      </w:r>
      <w:r w:rsidRPr="00F65D73">
        <w:rPr>
          <w:rFonts w:ascii="Calibri" w:eastAsia="Calibri" w:hAnsi="Calibri" w:cs="Calibri"/>
          <w:sz w:val="22"/>
          <w:szCs w:val="22"/>
        </w:rPr>
        <w:t xml:space="preserve">je stanovena v Celkové kalkulaci, která tvoří přílohu č. 2 </w:t>
      </w:r>
      <w:proofErr w:type="gramStart"/>
      <w:r w:rsidRPr="00F65D73">
        <w:rPr>
          <w:rFonts w:ascii="Calibri" w:eastAsia="Calibri" w:hAnsi="Calibri" w:cs="Calibri"/>
          <w:sz w:val="22"/>
          <w:szCs w:val="22"/>
        </w:rPr>
        <w:t>této</w:t>
      </w:r>
      <w:proofErr w:type="gramEnd"/>
      <w:r w:rsidRPr="00F65D73">
        <w:rPr>
          <w:rFonts w:ascii="Calibri" w:eastAsia="Calibri" w:hAnsi="Calibri" w:cs="Calibri"/>
          <w:sz w:val="22"/>
          <w:szCs w:val="22"/>
        </w:rPr>
        <w:t xml:space="preserve"> Smlouvy. </w:t>
      </w:r>
      <w:r w:rsidRPr="00F65D73">
        <w:rPr>
          <w:rFonts w:ascii="Calibri" w:hAnsi="Calibri" w:cs="Calibri"/>
          <w:color w:val="000000" w:themeColor="text1"/>
          <w:sz w:val="22"/>
          <w:szCs w:val="22"/>
        </w:rPr>
        <w:t>Kalkulace cen stravy je zpracována dle platných norem, v rozčlenění na hodnotu potravin a režijní náklady vč. DPH (dále jen „Cena“).</w:t>
      </w:r>
    </w:p>
    <w:p w14:paraId="2EBC036B" w14:textId="3301AEA8" w:rsidR="00732D8D" w:rsidRPr="00F65D73" w:rsidRDefault="00F65D73" w:rsidP="00F65D73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="Arial"/>
          <w:color w:val="000000"/>
          <w:sz w:val="22"/>
          <w:szCs w:val="22"/>
        </w:rPr>
        <w:t>V Ceně je zohledněna DPH dle aktuálně platné a účinné zákonné sazby stanovené zákonem č. 235/2004 Sb., o dani z přidané hodnoty, ve znění pozdějších předpisů.</w:t>
      </w:r>
    </w:p>
    <w:p w14:paraId="27121DCB" w14:textId="0C30CF16" w:rsidR="00576E58" w:rsidRPr="008064EE" w:rsidRDefault="00895382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Cena podle odstavce 1 je uvedena jako cena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nejvýše přípustn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nepřekročiteln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zahrnuj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e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 veškeré výlohy, výdaje a náklady vzniklé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P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oskytovateli v souvislosti s poskytováním služeb dle</w:t>
      </w:r>
      <w:r w:rsidR="0060011C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této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S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mlouvy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 xml:space="preserve"> (zejména 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vešk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eré náklady potřebné k přípravě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F631AE">
        <w:rPr>
          <w:rFonts w:asciiTheme="minorHAnsi" w:hAnsiTheme="minorHAnsi" w:cs="Arial"/>
          <w:color w:val="000000"/>
          <w:sz w:val="22"/>
          <w:szCs w:val="22"/>
        </w:rPr>
        <w:t>celodenní stravy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pro 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klienty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, včetně dopravy do místa plnění, zajištění a použití obvyklých nádob a obalů, za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dodržení platných hygienických, případně jiných, s touto činností souvisejících, norem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>)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7D0DC836" w14:textId="5CE6A7E3" w:rsidR="00576E58" w:rsidRPr="008064EE" w:rsidRDefault="00291779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případě, že roční míra inflace v kalendářním roce, v němž probíhalo poskytování služeb dle této Smlouvy, překročí podle údajů Českého statistického úřadu 3 % oproti stavu v předchozím kalendářním roce, může se cena za poskytnutá plnění zvýšit následujícího kalendářního roku o procentní částku odpovídající roční míře inflace vyhlášené Českým statistickým úřadem, </w:t>
      </w:r>
      <w:r w:rsidR="008C1B51">
        <w:rPr>
          <w:rFonts w:asciiTheme="minorHAnsi" w:hAnsiTheme="minorHAnsi" w:cs="Arial"/>
          <w:color w:val="000000"/>
          <w:sz w:val="22"/>
          <w:szCs w:val="22"/>
        </w:rPr>
        <w:t xml:space="preserve">a to při dodržení maximální výše ceny stanovené vyhláškou č. 505/2006 Sb., kterou se provádí některá ustanovení zákona o sociálních službách. </w:t>
      </w:r>
      <w:r>
        <w:rPr>
          <w:rFonts w:asciiTheme="minorHAnsi" w:hAnsiTheme="minorHAnsi" w:cs="Arial"/>
          <w:color w:val="000000"/>
          <w:sz w:val="22"/>
          <w:szCs w:val="22"/>
        </w:rPr>
        <w:t>Cena se takto může zvýšit na základě písemného dodatku ke Smlouvě podepsaného oběma smluvními stranami.</w:t>
      </w:r>
    </w:p>
    <w:p w14:paraId="2702B590" w14:textId="079CAE37" w:rsidR="00AB2033" w:rsidRDefault="00AB2033" w:rsidP="00AB2033">
      <w:pPr>
        <w:pStyle w:val="Zkladntextodsazen2"/>
        <w:spacing w:after="0" w:line="240" w:lineRule="auto"/>
        <w:ind w:left="0"/>
        <w:rPr>
          <w:rFonts w:asciiTheme="minorHAnsi" w:hAnsiTheme="minorHAnsi" w:cs="Arial"/>
          <w:color w:val="000000"/>
          <w:sz w:val="22"/>
          <w:szCs w:val="22"/>
        </w:rPr>
      </w:pPr>
    </w:p>
    <w:p w14:paraId="29B95604" w14:textId="2FBA9DCC" w:rsidR="003F67D6" w:rsidRPr="00DC33C8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0" w:name="_Toc98093564"/>
      <w:r w:rsidRPr="00DC33C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Platební podmínky</w:t>
      </w:r>
      <w:bookmarkEnd w:id="10"/>
    </w:p>
    <w:p w14:paraId="46C6D289" w14:textId="31C6F404" w:rsidR="001F3052" w:rsidRPr="001F3052" w:rsidRDefault="003F67D6" w:rsidP="001F3052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Úhrada ceny za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skutečně odebran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ou stravu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za daný kalendářní měsíc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bude provedena na</w:t>
      </w:r>
      <w:r w:rsidR="00732D8D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základě příslušného daňového dokladu - faktury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(dále jen „faktura“)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Přílohou každé faktury bude podrobný soupis dodané stravy za jednotlivé kalendářní d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ny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plnění.</w:t>
      </w:r>
    </w:p>
    <w:p w14:paraId="4625B32A" w14:textId="7F534D37" w:rsidR="003F67D6" w:rsidRDefault="00D61F07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Objednatel neposkytuje zálohy.</w:t>
      </w:r>
      <w:r w:rsidR="00DC33C8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02E15737" w14:textId="3F9B9A84" w:rsidR="00DC33C8" w:rsidRPr="002526E0" w:rsidRDefault="00F65D73" w:rsidP="00F65D73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F65D73">
        <w:rPr>
          <w:rFonts w:asciiTheme="minorHAnsi" w:hAnsiTheme="minorHAnsi" w:cs="Arial"/>
          <w:sz w:val="22"/>
          <w:szCs w:val="22"/>
        </w:rPr>
        <w:t>Faktura bude předložena v elektronické podobě prostřednictvím e-mailu a musí splňovat náležitosti daňového dokladu dle zákona č. 235/2004 Sb., o dani z přidané hodnoty, ve znění pozdějších předpisů, a účetního dokladu dle zákona č. 563/1991 Sb., o účetnictví, ve znění pozdějších předpisů.</w:t>
      </w:r>
    </w:p>
    <w:p w14:paraId="13C8574A" w14:textId="4964B86A" w:rsidR="00DC33C8" w:rsidRPr="002526E0" w:rsidRDefault="00DC33C8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2526E0">
        <w:rPr>
          <w:rFonts w:asciiTheme="minorHAnsi" w:hAnsiTheme="minorHAnsi" w:cs="Arial"/>
          <w:sz w:val="22"/>
          <w:szCs w:val="22"/>
        </w:rPr>
        <w:t xml:space="preserve">V případě, že faktura nebude obsahovat </w:t>
      </w:r>
      <w:r w:rsidR="003E78DE">
        <w:rPr>
          <w:rFonts w:asciiTheme="minorHAnsi" w:hAnsiTheme="minorHAnsi" w:cs="Arial"/>
          <w:sz w:val="22"/>
          <w:szCs w:val="22"/>
        </w:rPr>
        <w:t xml:space="preserve">zákonné </w:t>
      </w:r>
      <w:r w:rsidRPr="002526E0">
        <w:rPr>
          <w:rFonts w:asciiTheme="minorHAnsi" w:hAnsiTheme="minorHAnsi" w:cs="Arial"/>
          <w:sz w:val="22"/>
          <w:szCs w:val="22"/>
        </w:rPr>
        <w:t xml:space="preserve">náležitosti, je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oprávněn vrátit </w:t>
      </w:r>
      <w:r w:rsidR="0089143C">
        <w:rPr>
          <w:rFonts w:asciiTheme="minorHAnsi" w:hAnsiTheme="minorHAnsi" w:cs="Arial"/>
          <w:sz w:val="22"/>
          <w:szCs w:val="22"/>
        </w:rPr>
        <w:t>ji</w:t>
      </w:r>
      <w:r w:rsidR="00C0311C">
        <w:rPr>
          <w:rFonts w:asciiTheme="minorHAnsi" w:hAnsiTheme="minorHAnsi" w:cs="Arial"/>
          <w:sz w:val="22"/>
          <w:szCs w:val="22"/>
        </w:rPr>
        <w:t> </w:t>
      </w:r>
      <w:r w:rsidR="00D61F07">
        <w:rPr>
          <w:rFonts w:asciiTheme="minorHAnsi" w:hAnsiTheme="minorHAnsi" w:cs="Arial"/>
          <w:sz w:val="22"/>
          <w:szCs w:val="22"/>
        </w:rPr>
        <w:t>Poskytovateli</w:t>
      </w:r>
      <w:r w:rsidRPr="002526E0">
        <w:rPr>
          <w:rFonts w:asciiTheme="minorHAnsi" w:hAnsiTheme="minorHAnsi" w:cs="Arial"/>
          <w:sz w:val="22"/>
          <w:szCs w:val="22"/>
        </w:rPr>
        <w:t xml:space="preserve"> a požadovat vystavení nové</w:t>
      </w:r>
      <w:r w:rsidR="0089143C">
        <w:rPr>
          <w:rFonts w:asciiTheme="minorHAnsi" w:hAnsiTheme="minorHAnsi" w:cs="Arial"/>
          <w:sz w:val="22"/>
          <w:szCs w:val="22"/>
        </w:rPr>
        <w:t xml:space="preserve"> </w:t>
      </w:r>
      <w:r w:rsidRPr="002526E0">
        <w:rPr>
          <w:rFonts w:asciiTheme="minorHAnsi" w:hAnsiTheme="minorHAnsi" w:cs="Arial"/>
          <w:sz w:val="22"/>
          <w:szCs w:val="22"/>
        </w:rPr>
        <w:t xml:space="preserve">faktury. Právo vrátit </w:t>
      </w:r>
      <w:r w:rsidR="0089143C">
        <w:rPr>
          <w:rFonts w:asciiTheme="minorHAnsi" w:hAnsiTheme="minorHAnsi" w:cs="Arial"/>
          <w:sz w:val="22"/>
          <w:szCs w:val="22"/>
        </w:rPr>
        <w:t>fakturu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zaniká, neuplatní-li jej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do sedmi (7) pracovních dnů ode dne doručení takového dokladu </w:t>
      </w:r>
      <w:r w:rsidR="0089143C">
        <w:rPr>
          <w:rFonts w:asciiTheme="minorHAnsi" w:hAnsiTheme="minorHAnsi" w:cs="Arial"/>
          <w:sz w:val="22"/>
          <w:szCs w:val="22"/>
        </w:rPr>
        <w:t>Poskytovatelem</w:t>
      </w:r>
      <w:r w:rsidRPr="002526E0">
        <w:rPr>
          <w:rFonts w:asciiTheme="minorHAnsi" w:hAnsiTheme="minorHAnsi" w:cs="Arial"/>
          <w:sz w:val="22"/>
          <w:szCs w:val="22"/>
        </w:rPr>
        <w:t>. Počínaje dnem doručení opravené</w:t>
      </w:r>
      <w:r w:rsidR="0089143C">
        <w:rPr>
          <w:rFonts w:asciiTheme="minorHAnsi" w:hAnsiTheme="minorHAnsi" w:cs="Arial"/>
          <w:sz w:val="22"/>
          <w:szCs w:val="22"/>
        </w:rPr>
        <w:t xml:space="preserve"> faktury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začne </w:t>
      </w:r>
      <w:r>
        <w:rPr>
          <w:rFonts w:asciiTheme="minorHAnsi" w:hAnsiTheme="minorHAnsi" w:cs="Arial"/>
          <w:sz w:val="22"/>
          <w:szCs w:val="22"/>
        </w:rPr>
        <w:t xml:space="preserve">plynout nová </w:t>
      </w:r>
      <w:r w:rsidR="00C0311C">
        <w:rPr>
          <w:rFonts w:asciiTheme="minorHAnsi" w:hAnsiTheme="minorHAnsi" w:cs="Arial"/>
          <w:sz w:val="22"/>
          <w:szCs w:val="22"/>
        </w:rPr>
        <w:t>dob</w:t>
      </w:r>
      <w:r>
        <w:rPr>
          <w:rFonts w:asciiTheme="minorHAnsi" w:hAnsiTheme="minorHAnsi" w:cs="Arial"/>
          <w:sz w:val="22"/>
          <w:szCs w:val="22"/>
        </w:rPr>
        <w:t>a splatnosti.</w:t>
      </w:r>
    </w:p>
    <w:p w14:paraId="2F5738B0" w14:textId="03C9677B" w:rsidR="008B3FAE" w:rsidRDefault="0089143C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Poskytovatel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bude 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O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fakturovat měsíčně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 uplynutí příslušného měsíce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korunách českých na základě celkového počtu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skutečně odebrané stravy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daném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 kalendářním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měsíci.</w:t>
      </w:r>
    </w:p>
    <w:p w14:paraId="6547B214" w14:textId="77777777" w:rsidR="00F65D73" w:rsidRDefault="00F65D73" w:rsidP="00F65D73">
      <w:pPr>
        <w:pStyle w:val="Zkladntextodsazen2"/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14:paraId="0A879B9C" w14:textId="77777777" w:rsidR="00F65D73" w:rsidRDefault="00F65D73" w:rsidP="00F65D73">
      <w:pPr>
        <w:pStyle w:val="Zkladntextodsazen2"/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14:paraId="5F38D355" w14:textId="0864CB06" w:rsidR="0023658A" w:rsidRDefault="0023658A" w:rsidP="00F65D73">
      <w:pPr>
        <w:pStyle w:val="Zkladntextodsazen2"/>
        <w:numPr>
          <w:ilvl w:val="1"/>
          <w:numId w:val="12"/>
        </w:numPr>
        <w:spacing w:before="0" w:after="0" w:line="240" w:lineRule="auto"/>
        <w:ind w:left="703" w:hanging="703"/>
        <w:rPr>
          <w:rFonts w:asciiTheme="minorHAnsi" w:hAnsiTheme="minorHAnsi" w:cs="Arial"/>
          <w:color w:val="000000"/>
          <w:sz w:val="22"/>
          <w:szCs w:val="22"/>
        </w:rPr>
      </w:pP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Doba splatnosti faktury se stanovuje na 30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(slovy: třicet)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kalendářních dnů ode dne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 xml:space="preserve">jejího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doručení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Objednateli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Ve zdůvodněných případech a na základě vzájemného projednání může být splatnost prodloužena podle potřeby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Dnem úhrady se rozumí den, kdy byla celková účtovaná částka prokazatelně odepsána z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 ve prospěch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0D29B7A3" w14:textId="4E507DE2" w:rsidR="003F67D6" w:rsidRPr="003E78DE" w:rsidRDefault="00220E5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1" w:name="_Toc98093565"/>
      <w:r w:rsidRPr="003E78DE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Ostatní ujednání</w:t>
      </w:r>
      <w:bookmarkEnd w:id="11"/>
    </w:p>
    <w:p w14:paraId="14768D88" w14:textId="46FD5B2D" w:rsidR="003F67D6" w:rsidRPr="008064EE" w:rsidRDefault="00426279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při plnění předmětu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mlouvy postupovat s odbornou péčí, přičemž je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své činnosti povinen chránit zájmy a dobré jméno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bjednatele.</w:t>
      </w:r>
    </w:p>
    <w:p w14:paraId="23205F6B" w14:textId="5377FA3F" w:rsidR="00B3093E" w:rsidRPr="008064EE" w:rsidRDefault="00E50011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Smluvní strany se dohodly, že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Objednatel má právo provést kontrolu dodávan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é stravy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systémem namátkového výběru odebrat kontrolní vzorek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rozsahu až 4 celé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obědy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/večeře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za každý měsíc za účelem kontroly množství, kvality a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dodržování dietních předpisů.</w:t>
      </w:r>
      <w:r w:rsidR="006910E2" w:rsidRPr="008064EE">
        <w:rPr>
          <w:rFonts w:asciiTheme="minorHAnsi" w:hAnsiTheme="minorHAnsi" w:cs="Arial"/>
          <w:color w:val="000000"/>
          <w:sz w:val="22"/>
          <w:szCs w:val="22"/>
        </w:rPr>
        <w:t xml:space="preserve"> Provedení kontroly řídí Objednatel. </w:t>
      </w:r>
    </w:p>
    <w:p w14:paraId="45A1F0F9" w14:textId="77777777" w:rsidR="00172F01" w:rsidRPr="002D3428" w:rsidRDefault="00C93776" w:rsidP="00172F01">
      <w:pPr>
        <w:pStyle w:val="Zkladntextodsazen2"/>
        <w:numPr>
          <w:ilvl w:val="1"/>
          <w:numId w:val="13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bude o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provedení a výsledku kontroly písemně informovat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Poskytovatele.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případě nedostatků bude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vyzván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Objednatelem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k jejich odstranění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. V příp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adě, že se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zjištěné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nedostatky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, o nichž byl Poskytovatel informován a vyzván </w:t>
      </w:r>
      <w:r w:rsidR="00F03766">
        <w:rPr>
          <w:rFonts w:asciiTheme="minorHAnsi" w:hAnsiTheme="minorHAnsi" w:cs="Arial"/>
          <w:color w:val="000000"/>
          <w:sz w:val="22"/>
          <w:szCs w:val="22"/>
        </w:rPr>
        <w:t>k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 jejich nápravě,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budou </w:t>
      </w:r>
      <w:r w:rsidR="00B3093E" w:rsidRPr="002D3428">
        <w:rPr>
          <w:rFonts w:ascii="Calibri" w:hAnsi="Calibri" w:cs="Calibri"/>
          <w:color w:val="000000"/>
          <w:sz w:val="22"/>
          <w:szCs w:val="22"/>
        </w:rPr>
        <w:t xml:space="preserve">opakovat, </w:t>
      </w:r>
      <w:r w:rsidR="00DE4D46" w:rsidRPr="002D3428">
        <w:rPr>
          <w:rFonts w:ascii="Calibri" w:hAnsi="Calibri" w:cs="Calibri"/>
          <w:color w:val="000000"/>
          <w:sz w:val="22"/>
          <w:szCs w:val="22"/>
        </w:rPr>
        <w:t>j</w:t>
      </w:r>
      <w:r w:rsidR="00B2509C" w:rsidRPr="002D3428">
        <w:rPr>
          <w:rFonts w:ascii="Calibri" w:hAnsi="Calibri" w:cs="Calibri"/>
          <w:color w:val="000000"/>
          <w:sz w:val="22"/>
          <w:szCs w:val="22"/>
        </w:rPr>
        <w:t xml:space="preserve">edná se o podstatné </w:t>
      </w:r>
      <w:r w:rsidR="00DE4D46" w:rsidRPr="002D3428">
        <w:rPr>
          <w:rFonts w:ascii="Calibri" w:hAnsi="Calibri" w:cs="Calibri"/>
          <w:color w:val="000000"/>
          <w:sz w:val="22"/>
          <w:szCs w:val="22"/>
        </w:rPr>
        <w:t>porušení smlouvy.</w:t>
      </w:r>
    </w:p>
    <w:p w14:paraId="21BD20DE" w14:textId="5074F19F" w:rsidR="00172F01" w:rsidRPr="002D3428" w:rsidRDefault="00172F01" w:rsidP="00172F01">
      <w:pPr>
        <w:pStyle w:val="Zkladntextodsazen2"/>
        <w:numPr>
          <w:ilvl w:val="1"/>
          <w:numId w:val="13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2D3428">
        <w:rPr>
          <w:rFonts w:ascii="Calibri" w:hAnsi="Calibri" w:cs="Calibri"/>
          <w:sz w:val="22"/>
          <w:szCs w:val="22"/>
        </w:rPr>
        <w:t xml:space="preserve">Poskytovatel odpovídá za to, že věci Objednatele nebudou Poskytovatelem ani jeho výkonnými pracovníky odcizeny, zničeny nebo zneužity. Poskytovatel je povinen chránit majetek Objednatele, zejména termo-tablety ve vlastnictví </w:t>
      </w:r>
      <w:r w:rsidR="002D3428" w:rsidRPr="002D3428">
        <w:rPr>
          <w:rFonts w:ascii="Calibri" w:hAnsi="Calibri" w:cs="Calibri"/>
          <w:sz w:val="22"/>
          <w:szCs w:val="22"/>
        </w:rPr>
        <w:t>Objednat</w:t>
      </w:r>
      <w:r w:rsidRPr="002D3428">
        <w:rPr>
          <w:rFonts w:ascii="Calibri" w:hAnsi="Calibri" w:cs="Calibri"/>
          <w:sz w:val="22"/>
          <w:szCs w:val="22"/>
        </w:rPr>
        <w:t>ele</w:t>
      </w:r>
      <w:r w:rsidR="00F93EAD">
        <w:rPr>
          <w:rFonts w:ascii="Calibri" w:hAnsi="Calibri" w:cs="Calibri"/>
          <w:sz w:val="22"/>
          <w:szCs w:val="22"/>
        </w:rPr>
        <w:t>,</w:t>
      </w:r>
      <w:r w:rsidRPr="002D3428">
        <w:rPr>
          <w:rFonts w:ascii="Calibri" w:hAnsi="Calibri" w:cs="Calibri"/>
          <w:sz w:val="22"/>
          <w:szCs w:val="22"/>
        </w:rPr>
        <w:t xml:space="preserve"> a je plně zodpovědný za škody, které na těchto termo-</w:t>
      </w:r>
      <w:proofErr w:type="spellStart"/>
      <w:r w:rsidRPr="002D3428">
        <w:rPr>
          <w:rFonts w:ascii="Calibri" w:hAnsi="Calibri" w:cs="Calibri"/>
          <w:sz w:val="22"/>
          <w:szCs w:val="22"/>
        </w:rPr>
        <w:t>tabletech</w:t>
      </w:r>
      <w:proofErr w:type="spellEnd"/>
      <w:r w:rsidRPr="002D3428">
        <w:rPr>
          <w:rFonts w:ascii="Calibri" w:hAnsi="Calibri" w:cs="Calibri"/>
          <w:sz w:val="22"/>
          <w:szCs w:val="22"/>
        </w:rPr>
        <w:t xml:space="preserve"> vzniknou i za další škody, které vzniknou z jeho činnosti v souvislosti s plněním předmětu </w:t>
      </w:r>
      <w:r w:rsidR="002D3428" w:rsidRPr="002D3428">
        <w:rPr>
          <w:rFonts w:ascii="Calibri" w:hAnsi="Calibri" w:cs="Calibri"/>
          <w:sz w:val="22"/>
          <w:szCs w:val="22"/>
        </w:rPr>
        <w:t>této S</w:t>
      </w:r>
      <w:r w:rsidRPr="002D3428">
        <w:rPr>
          <w:rFonts w:ascii="Calibri" w:hAnsi="Calibri" w:cs="Calibri"/>
          <w:sz w:val="22"/>
          <w:szCs w:val="22"/>
        </w:rPr>
        <w:t>mlouvy.</w:t>
      </w:r>
    </w:p>
    <w:p w14:paraId="15AC57BD" w14:textId="7528C473" w:rsidR="003F67D6" w:rsidRPr="008064EE" w:rsidRDefault="003F67D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Obě smluvní strany se zavazují, že se budou navzájem informovat bez zbytečného odkladu o důležitých skutečnostech, které ovlivňují, popř. by mohly ovlivnit</w:t>
      </w:r>
      <w:r w:rsidR="00C8369B">
        <w:rPr>
          <w:rFonts w:asciiTheme="minorHAnsi" w:hAnsiTheme="minorHAnsi" w:cs="Arial"/>
          <w:color w:val="000000"/>
          <w:sz w:val="22"/>
          <w:szCs w:val="22"/>
        </w:rPr>
        <w:t>,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 podle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0FAEA077" w14:textId="6D83BE09" w:rsidR="006F2A3A" w:rsidRPr="008064EE" w:rsidRDefault="009F3F37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odpovídá za hygienickou úroveň </w:t>
      </w:r>
      <w:r w:rsidR="00B50513">
        <w:rPr>
          <w:rFonts w:asciiTheme="minorHAnsi" w:hAnsiTheme="minorHAnsi" w:cs="Arial"/>
          <w:color w:val="000000"/>
          <w:sz w:val="22"/>
          <w:szCs w:val="22"/>
        </w:rPr>
        <w:t>dodávek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v rozsahu daném obecně závaznými předpisy vztahujícími se k předmětu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394EAE8D" w14:textId="29B3ED95" w:rsidR="00674193" w:rsidRPr="008064EE" w:rsidRDefault="00B5051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Časy dovozů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C8369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mohou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být vnitřním </w:t>
      </w:r>
      <w:r w:rsidR="0096248B" w:rsidRPr="00C7336C">
        <w:rPr>
          <w:rFonts w:asciiTheme="minorHAnsi" w:hAnsiTheme="minorHAnsi" w:cs="Arial"/>
          <w:color w:val="000000"/>
          <w:sz w:val="22"/>
          <w:szCs w:val="22"/>
        </w:rPr>
        <w:t>předpisem</w:t>
      </w:r>
      <w:r w:rsidR="00961A0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upraven</w:t>
      </w:r>
      <w:r>
        <w:rPr>
          <w:rFonts w:asciiTheme="minorHAnsi" w:hAnsiTheme="minorHAnsi" w:cs="Arial"/>
          <w:color w:val="000000"/>
          <w:sz w:val="22"/>
          <w:szCs w:val="22"/>
        </w:rPr>
        <w:t>y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V takovém případě se Objednatel zavazuje o této skutečnosti písemně informovat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alespoň 30 kalendářních dnů předem.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O této změně nemusí být mezi smluvními stranami sepsán dodatek k této Smlouvě.</w:t>
      </w:r>
    </w:p>
    <w:p w14:paraId="1A8B2F57" w14:textId="492B10B4" w:rsidR="00674193" w:rsidRPr="00F65D73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="Arial"/>
          <w:color w:val="000000"/>
          <w:sz w:val="22"/>
          <w:szCs w:val="22"/>
        </w:rPr>
        <w:t>Objednatel si vyhrazuje právo z objektivních důvodů (např. rozhodnutí provozovatele o změně účelu a kapacitě zařízení a další) změnit objem a strukturu objednávan</w:t>
      </w:r>
      <w:r w:rsidR="00171E12" w:rsidRPr="00F65D73">
        <w:rPr>
          <w:rFonts w:asciiTheme="minorHAnsi" w:hAnsiTheme="minorHAnsi" w:cs="Arial"/>
          <w:color w:val="000000"/>
          <w:sz w:val="22"/>
          <w:szCs w:val="22"/>
        </w:rPr>
        <w:t>é</w:t>
      </w:r>
      <w:r w:rsidRPr="00F65D73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 w:rsidRPr="00F65D73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F65D73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8A3E775" w14:textId="2D3E585D" w:rsidR="00674193" w:rsidRPr="00F65D73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="Arial"/>
          <w:color w:val="000000"/>
          <w:sz w:val="22"/>
          <w:szCs w:val="22"/>
        </w:rPr>
        <w:t xml:space="preserve">Objednatel si vyhrazuje právo odebrat takové množství </w:t>
      </w:r>
      <w:r w:rsidR="00171E12" w:rsidRPr="00F65D73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F65D73">
        <w:rPr>
          <w:rFonts w:asciiTheme="minorHAnsi" w:hAnsiTheme="minorHAnsi" w:cs="Arial"/>
          <w:color w:val="000000"/>
          <w:sz w:val="22"/>
          <w:szCs w:val="22"/>
        </w:rPr>
        <w:t>, které odpovíd</w:t>
      </w:r>
      <w:r w:rsidR="00C8369B" w:rsidRPr="00F65D73">
        <w:rPr>
          <w:rFonts w:asciiTheme="minorHAnsi" w:hAnsiTheme="minorHAnsi" w:cs="Arial"/>
          <w:color w:val="000000"/>
          <w:sz w:val="22"/>
          <w:szCs w:val="22"/>
        </w:rPr>
        <w:t>ají</w:t>
      </w:r>
      <w:r w:rsidRPr="00F65D73">
        <w:rPr>
          <w:rFonts w:asciiTheme="minorHAnsi" w:hAnsiTheme="minorHAnsi" w:cs="Arial"/>
          <w:color w:val="000000"/>
          <w:sz w:val="22"/>
          <w:szCs w:val="22"/>
        </w:rPr>
        <w:t xml:space="preserve"> počtu fyzicky přítomných klientů a zaměstnanců Objednatele.</w:t>
      </w:r>
    </w:p>
    <w:p w14:paraId="7F16F632" w14:textId="77777777" w:rsidR="00F65D73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="Arial"/>
          <w:color w:val="000000"/>
          <w:sz w:val="22"/>
          <w:szCs w:val="22"/>
        </w:rPr>
        <w:t>Poskytovatel bude využívat možnosti nákupu surovin pro přípravu a dodávku stravy u lokálních dodavatelů, včetně lokálních potravin z ekologického zemědělství a s ohledem na sezónnost ovoce a zeleniny a čerstvost potravin v rozsahu svých možností při zachování hospodárnosti plnění této Smlouvy.</w:t>
      </w:r>
    </w:p>
    <w:p w14:paraId="2EEFD0E7" w14:textId="77777777" w:rsidR="00F65D73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="Arial"/>
          <w:color w:val="000000"/>
          <w:sz w:val="22"/>
          <w:szCs w:val="22"/>
        </w:rPr>
        <w:t>V rámci podpory účasti sociálních podniků bude Poskytovatel při nákupech potravin využívat a podporovat společenský zájem, případně i lokální či regionální ekonomiku, využívat v rámci svých možností široké nabídky sociálních podniků působících v oblasti potravinářství.</w:t>
      </w:r>
    </w:p>
    <w:p w14:paraId="412E07C2" w14:textId="77777777" w:rsidR="00F65D73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65D73">
        <w:rPr>
          <w:rFonts w:asciiTheme="minorHAnsi" w:hAnsiTheme="minorHAnsi" w:cstheme="minorHAnsi"/>
          <w:sz w:val="22"/>
          <w:szCs w:val="22"/>
        </w:rPr>
        <w:t xml:space="preserve">Poskytovatel se zavazuje zajistit dodržování pracovněprávních předpisů, zejména zákona č. 262/2006 Sb., zákoník práce, ve znění pozdějších předpisů (se zvláštním zřetelem na regulaci odměňování, pracovní doby, doby odpočinku mezi směnami atp.), zákona č. 435/2004 Sb., o zaměstnanosti, ve znění pozdějších předpisů (se zvláštním zřetelem na </w:t>
      </w:r>
      <w:r w:rsidRPr="00F65D73">
        <w:rPr>
          <w:rFonts w:asciiTheme="minorHAnsi" w:hAnsiTheme="minorHAnsi" w:cstheme="minorHAnsi"/>
          <w:sz w:val="22"/>
          <w:szCs w:val="22"/>
        </w:rPr>
        <w:lastRenderedPageBreak/>
        <w:t>regulaci zaměstnávání cizinců), a to vůči všem osobám, které se na plnění zakázky podílejí a bez ohledu na to, zda jsou práce na předmětu plnění prováděny bezprostředně Poskytovatelem či jeho poddodavateli.</w:t>
      </w:r>
    </w:p>
    <w:p w14:paraId="1DEC6F27" w14:textId="77777777" w:rsidR="00F65D73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65D73">
        <w:rPr>
          <w:rFonts w:asciiTheme="minorHAnsi" w:hAnsiTheme="minorHAnsi" w:cstheme="minorHAnsi"/>
          <w:sz w:val="22"/>
          <w:szCs w:val="22"/>
        </w:rPr>
        <w:t>Poskytovatel bude respektovat předpisy týkající se bezpečnosti práce a technických zařízení, zejména zákona č. 309/2006 Sb., kterým se upravují další požadavky bezpečnosti a ochrany zdraví při práci v pracovněprávních vztazích a o zajištění bezpečnosti a ochrany zdraví při činnosti nebo poskytování služeb mimo pracovněprávní vztahy, ve znění pozdějších předpisů (zákon o zajištění dalších bezpečnostních podmínek bezpečnosti a ochrany zdraví při práci).</w:t>
      </w:r>
    </w:p>
    <w:p w14:paraId="1270DE32" w14:textId="77777777" w:rsidR="00F65D73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65D73">
        <w:rPr>
          <w:rFonts w:asciiTheme="minorHAnsi" w:hAnsiTheme="minorHAnsi" w:cstheme="minorHAnsi"/>
          <w:color w:val="000000"/>
          <w:sz w:val="22"/>
          <w:szCs w:val="22"/>
        </w:rPr>
        <w:t>V rámci podpory vzdělávání, praxe a rekvalifikace bude Poskytovatelem umožněno poddodavatelské dodávání produktů a výrobků studentů středních a odborných škol či umožněno zapojení studentů odborných škol v rámci výkonu své praxe.</w:t>
      </w:r>
    </w:p>
    <w:p w14:paraId="474F9156" w14:textId="0F08F264" w:rsidR="00083534" w:rsidRPr="00F65D73" w:rsidRDefault="00F65D73" w:rsidP="00F65D73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65D73">
        <w:rPr>
          <w:rFonts w:asciiTheme="minorHAnsi" w:hAnsiTheme="minorHAnsi" w:cstheme="minorHAnsi"/>
          <w:color w:val="000000"/>
          <w:sz w:val="22"/>
          <w:szCs w:val="22"/>
        </w:rPr>
        <w:t xml:space="preserve">V rámci ekologicky šetrného řešení vůči životnímu prostředí se Poskytovatel zavazuje redukovat plýtvání potravinami a klást důraz na celkové udržitelné nakládání s odpady, tzn. mít nastavený funkční systém třídění odpadů ve smyslu ekologické likvidace obalů a dalšího odpadu souvisejícího s nákupy potravin a jejich zpracováním. Při plánování nákupů cílit na minimalizaci potravinového odpadu a množství obalů a vylučovat v co největší možné míře jednorázové obaly a jednorázové plasty, prosazovat dodávky ve vratných obalech nebo v obalech z recyklovatelných materiálů. Poskytovatel se zavazuje důsledně třídit odpad, snažit se o jeho opětovné využití, případně zabezpečit svoz </w:t>
      </w:r>
      <w:proofErr w:type="spellStart"/>
      <w:r w:rsidRPr="00F65D73">
        <w:rPr>
          <w:rFonts w:asciiTheme="minorHAnsi" w:hAnsiTheme="minorHAnsi" w:cstheme="minorHAnsi"/>
          <w:color w:val="000000"/>
          <w:sz w:val="22"/>
          <w:szCs w:val="22"/>
        </w:rPr>
        <w:t>gastroodpadu</w:t>
      </w:r>
      <w:proofErr w:type="spellEnd"/>
      <w:r w:rsidRPr="00F65D73">
        <w:rPr>
          <w:rFonts w:asciiTheme="minorHAnsi" w:hAnsiTheme="minorHAnsi" w:cstheme="minorHAnsi"/>
          <w:color w:val="000000"/>
          <w:sz w:val="22"/>
          <w:szCs w:val="22"/>
        </w:rPr>
        <w:t xml:space="preserve"> i dalšího bioodpadu k dalšímu využití (např. v bioplynové stanici nebo kompostárně).</w:t>
      </w:r>
    </w:p>
    <w:p w14:paraId="72F35EF3" w14:textId="2E304445" w:rsidR="003F67D6" w:rsidRPr="00F65D73" w:rsidRDefault="00C8369B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65D73">
        <w:rPr>
          <w:rFonts w:asciiTheme="minorHAnsi" w:hAnsiTheme="minorHAnsi" w:cstheme="minorHAnsi"/>
          <w:color w:val="000000"/>
          <w:sz w:val="22"/>
          <w:szCs w:val="22"/>
        </w:rPr>
        <w:t>V případě, že Poskytovatel</w:t>
      </w:r>
      <w:r w:rsidRPr="00F65D73">
        <w:rPr>
          <w:rFonts w:asciiTheme="minorHAnsi" w:hAnsiTheme="minorHAnsi" w:cs="Arial"/>
          <w:color w:val="000000"/>
          <w:sz w:val="22"/>
          <w:szCs w:val="22"/>
        </w:rPr>
        <w:t xml:space="preserve"> využije třetí osoby pro částečné plnění této Smlouvy, je o tom povinen písemně </w:t>
      </w:r>
      <w:r w:rsidR="00B43B5A" w:rsidRPr="00F65D73">
        <w:rPr>
          <w:rFonts w:asciiTheme="minorHAnsi" w:hAnsiTheme="minorHAnsi" w:cs="Arial"/>
          <w:color w:val="000000"/>
          <w:sz w:val="22"/>
          <w:szCs w:val="22"/>
        </w:rPr>
        <w:t xml:space="preserve">informovat Objednatele nejméně 5 dní předem. </w:t>
      </w:r>
      <w:r w:rsidR="003F67D6" w:rsidRPr="00F65D73">
        <w:rPr>
          <w:rFonts w:asciiTheme="minorHAnsi" w:hAnsiTheme="minorHAnsi" w:cs="Arial"/>
          <w:color w:val="000000"/>
          <w:sz w:val="22"/>
          <w:szCs w:val="22"/>
        </w:rPr>
        <w:t xml:space="preserve">Při realizaci části plnění </w:t>
      </w:r>
      <w:r w:rsidR="00B43B5A" w:rsidRPr="00F65D73">
        <w:rPr>
          <w:rFonts w:asciiTheme="minorHAnsi" w:hAnsiTheme="minorHAnsi" w:cs="Arial"/>
          <w:color w:val="000000"/>
          <w:sz w:val="22"/>
          <w:szCs w:val="22"/>
        </w:rPr>
        <w:t xml:space="preserve">třetí </w:t>
      </w:r>
      <w:r w:rsidR="003F67D6" w:rsidRPr="00F65D73">
        <w:rPr>
          <w:rFonts w:asciiTheme="minorHAnsi" w:hAnsiTheme="minorHAnsi" w:cs="Arial"/>
          <w:color w:val="000000"/>
          <w:sz w:val="22"/>
          <w:szCs w:val="22"/>
        </w:rPr>
        <w:t xml:space="preserve">osobou má </w:t>
      </w:r>
      <w:r w:rsidR="002F51C4" w:rsidRPr="00F65D73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F65D73">
        <w:rPr>
          <w:rFonts w:asciiTheme="minorHAnsi" w:hAnsiTheme="minorHAnsi" w:cs="Arial"/>
          <w:color w:val="000000"/>
          <w:sz w:val="22"/>
          <w:szCs w:val="22"/>
        </w:rPr>
        <w:t xml:space="preserve"> odpovědnost, jako by plnil sám.</w:t>
      </w:r>
    </w:p>
    <w:p w14:paraId="7D8E7C3F" w14:textId="27601A3E" w:rsidR="003F67D6" w:rsidRDefault="002F51C4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spolupracovat při plnění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s osobami určenými </w:t>
      </w:r>
      <w:r w:rsidR="00281917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bjednatelem.</w:t>
      </w:r>
    </w:p>
    <w:p w14:paraId="7BADE64A" w14:textId="77777777" w:rsidR="00422275" w:rsidRDefault="00422275" w:rsidP="00422275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65D4C9A5" w14:textId="6A0F3ED7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2" w:name="_Toc98093566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Smluvní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sankce, 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pokuty, </w:t>
      </w:r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 za škodu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, pojištění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odpovědnosti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za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škodu</w:t>
      </w:r>
      <w:bookmarkEnd w:id="12"/>
    </w:p>
    <w:p w14:paraId="7D847FDB" w14:textId="0EE8C1A8" w:rsidR="00B3765A" w:rsidRDefault="00B3765A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Poskytovatel je povinen uhradit Objednateli na základě písemné výzvy k úhradě následující smluvní pokuty: </w:t>
      </w:r>
    </w:p>
    <w:p w14:paraId="7AD4C5DC" w14:textId="0737D08E" w:rsidR="00B3765A" w:rsidRDefault="00B3765A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prodlení s termínem plnění dle čl. III. odst.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7</w:t>
      </w:r>
      <w:r>
        <w:rPr>
          <w:rFonts w:asciiTheme="minorHAnsi" w:hAnsiTheme="minorHAnsi" w:cs="Arial"/>
          <w:color w:val="000000"/>
          <w:sz w:val="22"/>
          <w:szCs w:val="22"/>
        </w:rPr>
        <w:t>) písm. a)</w:t>
      </w:r>
      <w:r w:rsidR="0040520D">
        <w:rPr>
          <w:rFonts w:asciiTheme="minorHAnsi" w:hAnsiTheme="minorHAnsi" w:cs="Arial"/>
          <w:color w:val="000000"/>
          <w:sz w:val="22"/>
          <w:szCs w:val="22"/>
        </w:rPr>
        <w:t>,</w:t>
      </w:r>
      <w:r w:rsidR="008C22BC">
        <w:rPr>
          <w:rFonts w:asciiTheme="minorHAnsi" w:hAnsiTheme="minorHAnsi" w:cs="Arial"/>
          <w:color w:val="000000"/>
          <w:sz w:val="22"/>
          <w:szCs w:val="22"/>
        </w:rPr>
        <w:t xml:space="preserve"> b)</w:t>
      </w:r>
      <w:r w:rsidR="0040520D">
        <w:rPr>
          <w:rFonts w:asciiTheme="minorHAnsi" w:hAnsiTheme="minorHAnsi" w:cs="Arial"/>
          <w:color w:val="000000"/>
          <w:sz w:val="22"/>
          <w:szCs w:val="22"/>
        </w:rPr>
        <w:t xml:space="preserve"> a c)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na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>místo plnění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pokutu ve výši </w:t>
      </w:r>
      <w:r w:rsidR="00291779">
        <w:rPr>
          <w:rFonts w:asciiTheme="minorHAnsi" w:hAnsiTheme="minorHAnsi" w:cs="Arial"/>
          <w:color w:val="000000"/>
          <w:sz w:val="22"/>
          <w:szCs w:val="22"/>
        </w:rPr>
        <w:t>2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50,- Kč (slovy: </w:t>
      </w:r>
      <w:proofErr w:type="spellStart"/>
      <w:r w:rsidR="00291779">
        <w:rPr>
          <w:rFonts w:asciiTheme="minorHAnsi" w:hAnsiTheme="minorHAnsi" w:cs="Arial"/>
          <w:color w:val="000000"/>
          <w:sz w:val="22"/>
          <w:szCs w:val="22"/>
        </w:rPr>
        <w:t>dvěstěpadesát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každých </w:t>
      </w:r>
      <w:r w:rsidR="00291779">
        <w:rPr>
          <w:rFonts w:asciiTheme="minorHAnsi" w:hAnsiTheme="minorHAnsi" w:cs="Arial"/>
          <w:color w:val="000000"/>
          <w:sz w:val="22"/>
          <w:szCs w:val="22"/>
        </w:rPr>
        <w:t>60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minut zpoždění za každý jednotlivý případ;</w:t>
      </w:r>
    </w:p>
    <w:p w14:paraId="2E9542A3" w14:textId="02F1AF0A" w:rsidR="00B3765A" w:rsidRDefault="009752F8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 porušení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některé z 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povinností dle čl. III. odst.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4), 5) a 6)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 smluvní pokuta ve výši 5.000,- Kč (slovy: 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pěttisíc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 každ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ý den, v němž bylo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plnění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 vadné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a za každé jednotlivé porušení povinnosti dle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čl. III. odst. 4), 5) a 6) této Smlouvy</w:t>
      </w:r>
      <w:r w:rsidR="00454C2A">
        <w:rPr>
          <w:rFonts w:asciiTheme="minorHAnsi" w:hAnsiTheme="minorHAnsi" w:cs="Arial"/>
          <w:color w:val="000000"/>
          <w:sz w:val="22"/>
          <w:szCs w:val="22"/>
        </w:rPr>
        <w:t>;</w:t>
      </w:r>
    </w:p>
    <w:p w14:paraId="0D96A571" w14:textId="322AC322" w:rsidR="00006693" w:rsidRDefault="00006693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nedodání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stravy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pokuta ve výši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30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.000,- Kč (slovy: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třicet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tisíc korun českých) za každý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kalendářní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den </w:t>
      </w:r>
      <w:r w:rsidR="005A6B3C">
        <w:rPr>
          <w:rFonts w:asciiTheme="minorHAnsi" w:hAnsiTheme="minorHAnsi" w:cs="Arial"/>
          <w:color w:val="000000"/>
          <w:sz w:val="22"/>
          <w:szCs w:val="22"/>
        </w:rPr>
        <w:t>porušení této smluvní povinnosti v době trvání této Smlouvy.</w:t>
      </w:r>
    </w:p>
    <w:p w14:paraId="5FC7CF0A" w14:textId="4768B03C" w:rsidR="005A6B3C" w:rsidRDefault="005A6B3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Smluvní strany prohlašují, že sjednaná výše smluvních pokut je přiměřená vzhledem k jejich zajišťovanému významu.</w:t>
      </w:r>
    </w:p>
    <w:p w14:paraId="11C063CF" w14:textId="4FB6AE9D" w:rsidR="00D006F2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je povinen zaplatit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za prodlení s úhradou faktury po sjednané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době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splatnosti úrok z prodlení ve výši 0,05 % z dlužné částky dle příslušné faktury za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každý, byť i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započatý, den prodlení</w:t>
      </w:r>
      <w:r w:rsidR="00136DC7">
        <w:rPr>
          <w:rFonts w:asciiTheme="minorHAnsi" w:hAnsiTheme="minorHAnsi" w:cs="Arial"/>
          <w:color w:val="000000"/>
          <w:sz w:val="22"/>
          <w:szCs w:val="22"/>
        </w:rPr>
        <w:t xml:space="preserve"> až do úplného zaplacení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14:paraId="13119F8F" w14:textId="77777777" w:rsidR="00F65D73" w:rsidRPr="008064EE" w:rsidRDefault="00F65D73" w:rsidP="00F65D73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1CC1C81B" w14:textId="1ADDB158" w:rsidR="00D006F2" w:rsidRPr="008064EE" w:rsidRDefault="00D006F2" w:rsidP="00F65D73">
      <w:pPr>
        <w:pStyle w:val="Zkladntextodsazen2"/>
        <w:numPr>
          <w:ilvl w:val="1"/>
          <w:numId w:val="15"/>
        </w:numPr>
        <w:spacing w:before="0" w:after="0" w:line="240" w:lineRule="auto"/>
        <w:ind w:left="703" w:hanging="703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Smluvní pokuta a úrok z prodlení jsou splatné do</w:t>
      </w:r>
      <w:r w:rsidR="00AB3367">
        <w:rPr>
          <w:rFonts w:asciiTheme="minorHAnsi" w:hAnsiTheme="minorHAnsi" w:cs="Arial"/>
          <w:color w:val="000000"/>
          <w:sz w:val="22"/>
          <w:szCs w:val="22"/>
        </w:rPr>
        <w:t xml:space="preserve"> 14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slovy: </w:t>
      </w:r>
      <w:r w:rsidR="00AB3367" w:rsidRPr="008064EE">
        <w:rPr>
          <w:rFonts w:asciiTheme="minorHAnsi" w:hAnsiTheme="minorHAnsi" w:cs="Arial"/>
          <w:color w:val="000000"/>
          <w:sz w:val="22"/>
          <w:szCs w:val="22"/>
        </w:rPr>
        <w:t>čtrnácti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) kalendářních dnů ode dne jejich uplatnění. </w:t>
      </w:r>
    </w:p>
    <w:p w14:paraId="5126675C" w14:textId="48450194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Zaplacením smluvní pokuty a úroku z prodlení není dotčen nárok smluvních stran na náhradu škody nebo odškodnění v plném rozsahu ani povinnost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dále řádně poskytovat služby ve sjednané kvalitě. </w:t>
      </w:r>
    </w:p>
    <w:p w14:paraId="49580D10" w14:textId="31D00D99" w:rsidR="003F67D6" w:rsidRDefault="00763D31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odpovídá za škodu způsobenou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v důsledku porušení povinností </w:t>
      </w:r>
      <w:r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pokud toto porušení nebylo způsobeno okolností vylučující odpovědnost dle platných ustanovení </w:t>
      </w:r>
      <w:r>
        <w:rPr>
          <w:rFonts w:asciiTheme="minorHAnsi" w:hAnsiTheme="minorHAnsi" w:cs="Arial"/>
          <w:color w:val="000000"/>
          <w:sz w:val="22"/>
          <w:szCs w:val="22"/>
        </w:rPr>
        <w:t>o</w:t>
      </w:r>
      <w:r w:rsidR="00CF71E3" w:rsidRPr="008064EE">
        <w:rPr>
          <w:rFonts w:asciiTheme="minorHAnsi" w:hAnsiTheme="minorHAnsi" w:cs="Arial"/>
          <w:color w:val="000000"/>
          <w:sz w:val="22"/>
          <w:szCs w:val="22"/>
        </w:rPr>
        <w:t xml:space="preserve">bčanského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zákoníku.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je v takovémto případě povinen zaplatit náhradu škody způsobené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bjednateli.</w:t>
      </w:r>
    </w:p>
    <w:p w14:paraId="51F9F415" w14:textId="5D433444" w:rsidR="007F3EAC" w:rsidRPr="008064EE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 prohlašuje, že má uzavřeno pojištění odpovědnosti za škodu způsobenou při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výkonu své podnikatelské činnosti kryjící případné škody způsobené při poskytování služeb Objednateli či třetím osobám ve výši minimálně </w:t>
      </w:r>
      <w:r w:rsidR="002A5A3C">
        <w:rPr>
          <w:rFonts w:asciiTheme="minorHAnsi" w:hAnsiTheme="minorHAnsi" w:cs="Arial"/>
          <w:color w:val="000000"/>
          <w:sz w:val="22"/>
          <w:szCs w:val="22"/>
        </w:rPr>
        <w:t>4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50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.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000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,-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(slovy: </w:t>
      </w:r>
      <w:proofErr w:type="spellStart"/>
      <w:r w:rsidR="002A5A3C">
        <w:rPr>
          <w:rFonts w:asciiTheme="minorHAnsi" w:hAnsiTheme="minorHAnsi" w:cs="Arial"/>
          <w:color w:val="000000"/>
          <w:sz w:val="22"/>
          <w:szCs w:val="22"/>
        </w:rPr>
        <w:t>čtyřistapadesát</w:t>
      </w:r>
      <w:r w:rsidR="00172F01">
        <w:rPr>
          <w:rFonts w:asciiTheme="minorHAnsi" w:hAnsiTheme="minorHAnsi" w:cs="Arial"/>
          <w:color w:val="000000"/>
          <w:sz w:val="22"/>
          <w:szCs w:val="22"/>
        </w:rPr>
        <w:t>ttisíc</w:t>
      </w:r>
      <w:proofErr w:type="spellEnd"/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korun </w:t>
      </w:r>
      <w:proofErr w:type="gramStart"/>
      <w:r w:rsidR="00B43B5A">
        <w:rPr>
          <w:rFonts w:asciiTheme="minorHAnsi" w:hAnsiTheme="minorHAnsi" w:cs="Arial"/>
          <w:color w:val="000000"/>
          <w:sz w:val="22"/>
          <w:szCs w:val="22"/>
        </w:rPr>
        <w:t>českých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)  na</w:t>
      </w:r>
      <w:proofErr w:type="gramEnd"/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každý škodní případ po celou dobu poskytování služeb.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se</w:t>
      </w:r>
      <w:r w:rsidR="00AB336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zavazuje pojištění dle tohoto odstavce udržovat v platnosti po celou dobu p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oskytování služeb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Objednateli kdykoliv během této doby na vyžádání existenci platného pojištění doložit.</w:t>
      </w:r>
    </w:p>
    <w:p w14:paraId="7D15983A" w14:textId="5798C87A" w:rsidR="007F3EAC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Existence pojištění a případné pojistné plnění však nezprošťuje Poskytovatele povinnosti náhrady škody v případě škodní události.</w:t>
      </w:r>
    </w:p>
    <w:p w14:paraId="1B4FD22E" w14:textId="3B29DA9D" w:rsidR="002A5A3C" w:rsidRDefault="002A5A3C" w:rsidP="002A5A3C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407DD7AA" w14:textId="7FE298B6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3" w:name="_Toc98093567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Ukončení smlouvy</w:t>
      </w:r>
      <w:r w:rsidR="006537BE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odstoupení od smlouvy</w:t>
      </w:r>
      <w:bookmarkEnd w:id="13"/>
    </w:p>
    <w:p w14:paraId="36C7727E" w14:textId="2617F902" w:rsidR="003F67D6" w:rsidRPr="008064EE" w:rsidRDefault="003F67D6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Ustanovení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mlouvy, jejichž cílem je upravit vztahy mezi smluvními stranami po 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mlouvy, zůstanou platná a účinná i po 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mlouvy.</w:t>
      </w:r>
    </w:p>
    <w:p w14:paraId="1C802E88" w14:textId="00B89B92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 podstatné porušení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em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zakládá právo </w:t>
      </w:r>
      <w:r w:rsidR="00BC2C1F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bjednatele na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odstoupení od této smlouvy, se považuje zejména:</w:t>
      </w:r>
    </w:p>
    <w:p w14:paraId="7C85DA50" w14:textId="4534DB59" w:rsidR="0021574D" w:rsidRPr="00C7336C" w:rsidRDefault="00E02316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porušení povinnosti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k</w:t>
      </w:r>
      <w:r w:rsidR="0021574D" w:rsidRPr="00C7336C">
        <w:rPr>
          <w:rFonts w:asciiTheme="minorHAnsi" w:hAnsiTheme="minorHAnsi"/>
          <w:sz w:val="22"/>
          <w:szCs w:val="22"/>
        </w:rPr>
        <w:t xml:space="preserve"> řádn</w:t>
      </w:r>
      <w:r w:rsidRPr="00C7336C">
        <w:rPr>
          <w:rFonts w:asciiTheme="minorHAnsi" w:hAnsiTheme="minorHAnsi"/>
          <w:sz w:val="22"/>
          <w:szCs w:val="22"/>
        </w:rPr>
        <w:t xml:space="preserve">ému </w:t>
      </w:r>
      <w:r w:rsidR="0021574D" w:rsidRPr="00C7336C">
        <w:rPr>
          <w:rFonts w:asciiTheme="minorHAnsi" w:hAnsiTheme="minorHAnsi"/>
          <w:sz w:val="22"/>
          <w:szCs w:val="22"/>
        </w:rPr>
        <w:t xml:space="preserve">poskytování služeb </w:t>
      </w:r>
      <w:r w:rsidRPr="00C7336C">
        <w:rPr>
          <w:rFonts w:asciiTheme="minorHAnsi" w:hAnsiTheme="minorHAnsi"/>
          <w:sz w:val="22"/>
          <w:szCs w:val="22"/>
        </w:rPr>
        <w:t xml:space="preserve">dle </w:t>
      </w:r>
      <w:r w:rsidR="0021574D" w:rsidRPr="00C7336C">
        <w:rPr>
          <w:rFonts w:asciiTheme="minorHAnsi" w:hAnsiTheme="minorHAnsi"/>
          <w:sz w:val="22"/>
          <w:szCs w:val="22"/>
        </w:rPr>
        <w:t>sjednan</w:t>
      </w:r>
      <w:r w:rsidRPr="00C7336C">
        <w:rPr>
          <w:rFonts w:asciiTheme="minorHAnsi" w:hAnsiTheme="minorHAnsi"/>
          <w:sz w:val="22"/>
          <w:szCs w:val="22"/>
        </w:rPr>
        <w:t xml:space="preserve">ých podmínek a ve sjednané </w:t>
      </w:r>
      <w:r w:rsidR="0021574D" w:rsidRPr="00C7336C">
        <w:rPr>
          <w:rFonts w:asciiTheme="minorHAnsi" w:hAnsiTheme="minorHAnsi"/>
          <w:sz w:val="22"/>
          <w:szCs w:val="22"/>
        </w:rPr>
        <w:t>kvalitě</w:t>
      </w:r>
      <w:r w:rsidR="009A7820" w:rsidRPr="00C7336C">
        <w:rPr>
          <w:rFonts w:asciiTheme="minorHAnsi" w:hAnsiTheme="minorHAnsi"/>
          <w:sz w:val="22"/>
          <w:szCs w:val="22"/>
        </w:rPr>
        <w:t>, k němuž dojde</w:t>
      </w:r>
      <w:r w:rsidR="00AB508E" w:rsidRPr="00C7336C">
        <w:rPr>
          <w:rFonts w:asciiTheme="minorHAnsi" w:hAnsiTheme="minorHAnsi"/>
          <w:sz w:val="22"/>
          <w:szCs w:val="22"/>
        </w:rPr>
        <w:t xml:space="preserve"> </w:t>
      </w:r>
      <w:r w:rsidR="00F43404">
        <w:rPr>
          <w:rFonts w:asciiTheme="minorHAnsi" w:hAnsiTheme="minorHAnsi"/>
          <w:sz w:val="22"/>
          <w:szCs w:val="22"/>
        </w:rPr>
        <w:t>opakovaně</w:t>
      </w:r>
      <w:r w:rsidR="009A7820" w:rsidRPr="00C7336C">
        <w:rPr>
          <w:rFonts w:asciiTheme="minorHAnsi" w:hAnsiTheme="minorHAnsi"/>
          <w:sz w:val="22"/>
          <w:szCs w:val="22"/>
        </w:rPr>
        <w:t xml:space="preserve"> i </w:t>
      </w:r>
      <w:r w:rsidRPr="00C7336C">
        <w:rPr>
          <w:rFonts w:asciiTheme="minorHAnsi" w:hAnsiTheme="minorHAnsi"/>
          <w:sz w:val="22"/>
          <w:szCs w:val="22"/>
        </w:rPr>
        <w:t xml:space="preserve">po </w:t>
      </w:r>
      <w:r w:rsidR="00AB508E" w:rsidRPr="00C7336C">
        <w:rPr>
          <w:rFonts w:asciiTheme="minorHAnsi" w:hAnsiTheme="minorHAnsi"/>
          <w:sz w:val="22"/>
          <w:szCs w:val="22"/>
        </w:rPr>
        <w:t>výzv</w:t>
      </w:r>
      <w:r w:rsidRPr="00C7336C">
        <w:rPr>
          <w:rFonts w:asciiTheme="minorHAnsi" w:hAnsiTheme="minorHAnsi"/>
          <w:sz w:val="22"/>
          <w:szCs w:val="22"/>
        </w:rPr>
        <w:t>ě</w:t>
      </w:r>
      <w:r w:rsidR="00AB508E" w:rsidRPr="00C7336C">
        <w:rPr>
          <w:rFonts w:asciiTheme="minorHAnsi" w:hAnsiTheme="minorHAnsi"/>
          <w:sz w:val="22"/>
          <w:szCs w:val="22"/>
        </w:rPr>
        <w:t xml:space="preserve"> k odstranění </w:t>
      </w:r>
      <w:r w:rsidR="00537749" w:rsidRPr="00C7336C">
        <w:rPr>
          <w:rFonts w:asciiTheme="minorHAnsi" w:hAnsiTheme="minorHAnsi"/>
          <w:sz w:val="22"/>
          <w:szCs w:val="22"/>
        </w:rPr>
        <w:t>nedostatků</w:t>
      </w:r>
      <w:r w:rsidR="0021574D" w:rsidRPr="00C7336C">
        <w:rPr>
          <w:rFonts w:asciiTheme="minorHAnsi" w:hAnsiTheme="minorHAnsi"/>
          <w:sz w:val="22"/>
          <w:szCs w:val="22"/>
        </w:rPr>
        <w:t>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36153722" w14:textId="373D4C4D" w:rsidR="0021574D" w:rsidRPr="00C7336C" w:rsidRDefault="0021574D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postup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při poskytování služeb v rozporu s oprávněnými pokyny</w:t>
      </w:r>
      <w:r w:rsidR="00AD3819" w:rsidRPr="00C7336C">
        <w:rPr>
          <w:rFonts w:asciiTheme="minorHAnsi" w:hAnsiTheme="minorHAnsi"/>
          <w:sz w:val="22"/>
          <w:szCs w:val="22"/>
        </w:rPr>
        <w:t xml:space="preserve"> O</w:t>
      </w:r>
      <w:r w:rsidRPr="00C7336C">
        <w:rPr>
          <w:rFonts w:asciiTheme="minorHAnsi" w:hAnsiTheme="minorHAnsi"/>
          <w:sz w:val="22"/>
          <w:szCs w:val="22"/>
        </w:rPr>
        <w:t>bjednatele.</w:t>
      </w:r>
    </w:p>
    <w:p w14:paraId="66F0E7CB" w14:textId="77777777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Objednatel je dále oprávněn od této smlouvy odstoupit v případě, že</w:t>
      </w:r>
    </w:p>
    <w:p w14:paraId="42F94BC9" w14:textId="17CFBEBA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vůči majetku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probíhá insolvenční řízení, v němž bylo vydáno rozhodnutí</w:t>
      </w:r>
      <w:r w:rsidR="001B30BB" w:rsidRPr="00C7336C">
        <w:rPr>
          <w:rFonts w:asciiTheme="minorHAnsi" w:hAnsiTheme="minorHAnsi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o</w:t>
      </w:r>
      <w:r w:rsidR="00F43404">
        <w:rPr>
          <w:rFonts w:asciiTheme="minorHAnsi" w:hAnsiTheme="minorHAnsi"/>
          <w:sz w:val="22"/>
          <w:szCs w:val="22"/>
        </w:rPr>
        <w:t> </w:t>
      </w:r>
      <w:r w:rsidRPr="00C7336C">
        <w:rPr>
          <w:rFonts w:asciiTheme="minorHAnsi" w:hAnsiTheme="minorHAnsi"/>
          <w:sz w:val="22"/>
          <w:szCs w:val="22"/>
        </w:rPr>
        <w:t>úpadku;</w:t>
      </w:r>
    </w:p>
    <w:p w14:paraId="70DD2D37" w14:textId="0BBEE1E5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insolvenční návrh na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 xml:space="preserve">byl zamítnut proto, že majetek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nepostačuje k úhradě nákladů insolvenčního řízení;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701C96F5" w14:textId="7C77D024" w:rsidR="0021574D" w:rsidRPr="00C7336C" w:rsidRDefault="00763D31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C7336C">
        <w:rPr>
          <w:rFonts w:asciiTheme="minorHAnsi" w:hAnsiTheme="minorHAnsi"/>
          <w:sz w:val="22"/>
          <w:szCs w:val="22"/>
        </w:rPr>
        <w:t>vstoupí do likvidace.</w:t>
      </w:r>
    </w:p>
    <w:p w14:paraId="13D81823" w14:textId="04649AF3" w:rsidR="0021574D" w:rsidRPr="008064EE" w:rsidRDefault="00763D31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je oprávněn od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odstoupit v případě, že </w:t>
      </w:r>
      <w:r w:rsidR="003B0701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bjednatel bude v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> 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prodlení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s úhradou svých peněžitých závazků vyplývajících z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mlouvy po dobu delší než třicet</w:t>
      </w:r>
      <w:r w:rsidR="001E6AA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(</w:t>
      </w:r>
      <w:r w:rsidR="003F16E8" w:rsidRPr="008064EE">
        <w:rPr>
          <w:rFonts w:asciiTheme="minorHAnsi" w:hAnsiTheme="minorHAnsi" w:cs="Arial"/>
          <w:color w:val="000000"/>
          <w:sz w:val="22"/>
          <w:szCs w:val="22"/>
        </w:rPr>
        <w:t>3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0) kalendářních dní.</w:t>
      </w:r>
    </w:p>
    <w:p w14:paraId="22B3D6C8" w14:textId="17D498E6" w:rsidR="00480C05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Účinky každého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nastávají </w:t>
      </w:r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ex </w:t>
      </w:r>
      <w:proofErr w:type="spellStart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>nunc</w:t>
      </w:r>
      <w:proofErr w:type="spellEnd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okamžikem doručení písemného projevu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vůle odstoupit od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druhé smluvní straně.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 se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nedotýká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zejména nároku na náhradu škody, smluvní pokuty a povinnosti mlčenlivosti.</w:t>
      </w:r>
    </w:p>
    <w:p w14:paraId="450120AA" w14:textId="77777777" w:rsidR="004327BD" w:rsidRDefault="004327BD" w:rsidP="004327BD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1815E8BC" w14:textId="77777777" w:rsidR="00F65D73" w:rsidRPr="008064EE" w:rsidRDefault="00F65D73" w:rsidP="004327BD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20813E8D" w14:textId="77777777" w:rsidR="0026162C" w:rsidRPr="0026162C" w:rsidRDefault="0026162C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4" w:name="_Toc98093568"/>
      <w:r w:rsidRPr="0026162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Ustanovení společná a závěrečná</w:t>
      </w:r>
      <w:bookmarkEnd w:id="14"/>
    </w:p>
    <w:p w14:paraId="26249708" w14:textId="44535960" w:rsidR="00697C94" w:rsidRPr="00697C94" w:rsidRDefault="00697C94" w:rsidP="002B53CD">
      <w:pPr>
        <w:pStyle w:val="Odstavecseseznamem"/>
        <w:numPr>
          <w:ilvl w:val="1"/>
          <w:numId w:val="17"/>
        </w:numPr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697C94">
        <w:rPr>
          <w:rFonts w:asciiTheme="minorHAnsi" w:hAnsiTheme="minorHAnsi" w:cs="Arial"/>
          <w:color w:val="000000"/>
          <w:sz w:val="22"/>
          <w:szCs w:val="22"/>
        </w:rPr>
        <w:t>Tato Smlouva nabývá platnosti okamžikem jejího podpisu oběma smluvními stranami a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</w:rPr>
        <w:t xml:space="preserve">účinnosti jejím zveřejněním v registru smluv. 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Smluvní strany souhlasí s uveřejněním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včetně jejích příloh v registru smluv dle zákona č. 340/2015 Sb.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,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 o zvláštních podmínkách účinnosti některých smluv, uveřejňování některých smluv a o registru smluv (zákon o registru smluv). Smluvní strany výslovně sjednávají, že uveřejnění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</w:t>
      </w:r>
      <w:r w:rsidR="00B649CC">
        <w:rPr>
          <w:rFonts w:asciiTheme="minorHAnsi" w:hAnsiTheme="minorHAnsi" w:cs="Arial"/>
          <w:color w:val="000000"/>
          <w:sz w:val="22"/>
          <w:szCs w:val="22"/>
          <w:lang w:eastAsia="en-US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registru smluv zajistí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Objednatel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.</w:t>
      </w:r>
    </w:p>
    <w:p w14:paraId="19495D19" w14:textId="737738F8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Vztahy mezi stranami se řídí českým právním řádem. Ve věcech Smlouvou výslovně neupravených se právní vztahy z ní vznikající a vyplývající řídí příslušnými ustanoveními zákona č. 89/2012 Sb., občanského zákoníku, ve znění pozdějších předpisů, a ostatními obecně závaznými právními předpisy.</w:t>
      </w:r>
    </w:p>
    <w:p w14:paraId="4BBD26EB" w14:textId="4C989695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je oprávněn přenést svoje práva a povinnosti z této Smlouvy na třetí osobu pouze s předchozím písemným souhlasem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. Ustanovení § 1879 občanského zákoníku se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nepoužije.</w:t>
      </w:r>
    </w:p>
    <w:p w14:paraId="328ADF96" w14:textId="77777777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Nevynutitelnost a/nebo neplatnost a/nebo neúčinnost kteréhokoli ujednání této Smlouvy neovlivní vynutitelnost a/nebo platnost a/nebo účinnost jejích ostatních ujednání. V případě, že by jakékoli ujednání této Smlouvy mělo pozbýt platnosti a/nebo účinnosti, zavazují se tímto smluvní strany zahájit jednání a v co možná nejkratším termínu se dohodnout na přijatelném způsobu provedení záměrů obsažených v takovém ujednání této Smlouvy, jež platnosti a/nebo účinnosti a/nebo vynutitelnosti pozbyla.</w:t>
      </w:r>
    </w:p>
    <w:p w14:paraId="14B04BA5" w14:textId="14D5C2C0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Nastanou-li u některé ze stran skutečnosti bránící řádnému plnění této Smlouvy, je povinna to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ihned bez zbytečného odkladu oznámit druhé straně a vyvolat jednání zástupců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A52BDBA" w14:textId="679CF373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se zavazuje, že pokud v souvislosti s realizací této Smlouvy při plnění svých povinností přijdou jeho pověření pracovníci do styku s osobními/citlivými údaji ve smyslu </w:t>
      </w:r>
      <w:r w:rsidR="00BE2FE4" w:rsidRPr="00BE2FE4">
        <w:rPr>
          <w:rFonts w:asciiTheme="minorHAnsi" w:hAnsiTheme="minorHAnsi" w:cstheme="minorHAnsi"/>
          <w:sz w:val="22"/>
          <w:szCs w:val="22"/>
        </w:rPr>
        <w:t>nařízení Evropského parlamentu a Rady 2016/679 (GDPR) a zákona č. 110/2019 Sb., o</w:t>
      </w:r>
      <w:r w:rsidR="00136DC7">
        <w:rPr>
          <w:rFonts w:asciiTheme="minorHAnsi" w:hAnsiTheme="minorHAnsi" w:cstheme="minorHAnsi"/>
          <w:sz w:val="22"/>
          <w:szCs w:val="22"/>
        </w:rPr>
        <w:t> </w:t>
      </w:r>
      <w:r w:rsidR="00BE2FE4" w:rsidRPr="00BE2FE4">
        <w:rPr>
          <w:rFonts w:asciiTheme="minorHAnsi" w:hAnsiTheme="minorHAnsi" w:cstheme="minorHAnsi"/>
          <w:sz w:val="22"/>
          <w:szCs w:val="22"/>
        </w:rPr>
        <w:t>zpracování osobních údajů, ve znění pozdějších předpisů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t>, učiní veškerá opatření, aby nedošlo k neoprávněnému nebo nahodilému přístupu k těmto údajům, k jejich změně, zničení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 či ztrátě, neoprávněným přenosům, k jejich jinému neoprávněnému zpracování, jakož i k jejich jinému zneužití.  </w:t>
      </w:r>
    </w:p>
    <w:p w14:paraId="188F0295" w14:textId="77777777" w:rsidR="00AB3367" w:rsidRPr="00257B38" w:rsidRDefault="00AB3367" w:rsidP="00AB3367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[2,[423,[],&quot;1F456F59-2597-4BB0-8ED0-9174"/>
      <w:r w:rsidRPr="00257B38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  <w:shd w:val="clear" w:color="auto" w:fill="FFFFFF"/>
        </w:rPr>
        <w:t>Poskytovatel bere na vědomí, že Objednatel je povinen na dotaz třetí osoby poskytovat informace v souladu se zákonem č. 106/1999 Sb., o svobodném přístupu k informacím, ve znění pozdějších předpisů, a souhlasí s tím, aby veškeré informace obsažené v této Smlouvě byly v souladu s citovaným zákonem poskytnuty třetím osobám, pokud o ně požádají.</w:t>
      </w:r>
    </w:p>
    <w:p w14:paraId="5734755D" w14:textId="385CAA4E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Tuto Smlouvu lze měnit pouze písemně, přičemž smluvní strany výslovně vylučují jiné způsoby či formy změny této Smlouvy. Za písemnou formu se pro tento účel považuje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 xml:space="preserve">rovněž 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jednání učiněné elektronickými prostředky</w:t>
      </w:r>
      <w:r w:rsidR="00763D31" w:rsidRPr="00763D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a to tak, že každá smluvní strana dodatek opatří svým elektronickým podpisem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 Smluvní strany mohou namítnout neplatnost změny této Smlouvy z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důvodu nedodržení formy kdykoliv, i poté, co bylo započato s plněním.</w:t>
      </w:r>
      <w:bookmarkEnd w:id="15"/>
    </w:p>
    <w:p w14:paraId="12876766" w14:textId="77777777" w:rsid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</w:t>
      </w:r>
    </w:p>
    <w:p w14:paraId="1B8E3650" w14:textId="77777777" w:rsidR="00F65D73" w:rsidRDefault="00F65D73" w:rsidP="00F65D73">
      <w:pPr>
        <w:pStyle w:val="Zkladntextodsazen2"/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14:paraId="39C64F83" w14:textId="77777777" w:rsidR="00F65D73" w:rsidRPr="0026162C" w:rsidRDefault="00F65D73" w:rsidP="00F65D73">
      <w:pPr>
        <w:pStyle w:val="Zkladntextodsazen2"/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14:paraId="0D3EBE37" w14:textId="7D243BAD" w:rsidR="007A7E79" w:rsidRPr="007A7E79" w:rsidRDefault="007A7E79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A7E79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Nedílnou součástí smlouvy jsou níže uvedené přílohy </w:t>
      </w:r>
      <w:r w:rsidR="008F3AF4">
        <w:rPr>
          <w:rFonts w:asciiTheme="minorHAnsi" w:hAnsiTheme="minorHAnsi" w:cs="Arial"/>
          <w:color w:val="000000"/>
          <w:sz w:val="22"/>
          <w:szCs w:val="22"/>
        </w:rPr>
        <w:t>S</w:t>
      </w: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mlouvy: </w:t>
      </w:r>
    </w:p>
    <w:p w14:paraId="0A873878" w14:textId="2959AA58" w:rsidR="007A7E79" w:rsidRPr="00763D31" w:rsidRDefault="007A7E79" w:rsidP="00F42AC7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763D31">
        <w:rPr>
          <w:rFonts w:asciiTheme="minorHAnsi" w:hAnsiTheme="minorHAnsi"/>
          <w:b/>
          <w:sz w:val="22"/>
          <w:szCs w:val="22"/>
        </w:rPr>
        <w:t>Příloha č. 1 –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684296">
        <w:rPr>
          <w:rFonts w:asciiTheme="minorHAnsi" w:hAnsiTheme="minorHAnsi"/>
          <w:b/>
          <w:sz w:val="22"/>
          <w:szCs w:val="22"/>
        </w:rPr>
        <w:t>Norma potravin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4327BD" w:rsidRPr="00763D31">
        <w:rPr>
          <w:rFonts w:asciiTheme="minorHAnsi" w:hAnsiTheme="minorHAnsi"/>
          <w:b/>
          <w:sz w:val="22"/>
          <w:szCs w:val="22"/>
        </w:rPr>
        <w:t xml:space="preserve"> </w:t>
      </w:r>
    </w:p>
    <w:p w14:paraId="1D9AFB9B" w14:textId="7C52BDB8" w:rsidR="007A7E79" w:rsidRPr="007A7E79" w:rsidRDefault="004327BD" w:rsidP="002B53CD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4327BD">
        <w:rPr>
          <w:rFonts w:asciiTheme="minorHAnsi" w:hAnsiTheme="minorHAnsi"/>
          <w:b/>
          <w:sz w:val="22"/>
          <w:szCs w:val="22"/>
        </w:rPr>
        <w:t xml:space="preserve">Příloha č. </w:t>
      </w:r>
      <w:r w:rsidR="00763D31">
        <w:rPr>
          <w:rFonts w:asciiTheme="minorHAnsi" w:hAnsiTheme="minorHAnsi"/>
          <w:b/>
          <w:sz w:val="22"/>
          <w:szCs w:val="22"/>
        </w:rPr>
        <w:t>2</w:t>
      </w:r>
      <w:r w:rsidRPr="004327BD">
        <w:rPr>
          <w:rFonts w:asciiTheme="minorHAnsi" w:hAnsiTheme="minorHAnsi"/>
          <w:b/>
          <w:sz w:val="22"/>
          <w:szCs w:val="22"/>
        </w:rPr>
        <w:t xml:space="preserve"> – </w:t>
      </w:r>
      <w:r w:rsidR="002839B9">
        <w:rPr>
          <w:rFonts w:asciiTheme="minorHAnsi" w:hAnsiTheme="minorHAnsi"/>
          <w:b/>
          <w:sz w:val="22"/>
          <w:szCs w:val="22"/>
        </w:rPr>
        <w:t>Celková kalkulace</w:t>
      </w:r>
    </w:p>
    <w:p w14:paraId="6A591976" w14:textId="7F6909FC" w:rsidR="003133E0" w:rsidRDefault="003133E0">
      <w:pPr>
        <w:spacing w:before="0"/>
        <w:jc w:val="left"/>
        <w:rPr>
          <w:rFonts w:asciiTheme="minorHAnsi" w:hAnsiTheme="min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219"/>
      </w:tblGrid>
      <w:tr w:rsidR="00A009D9" w:rsidRPr="002C3217" w14:paraId="62C73DEF" w14:textId="77777777" w:rsidTr="00501BCA">
        <w:tc>
          <w:tcPr>
            <w:tcW w:w="4644" w:type="dxa"/>
          </w:tcPr>
          <w:p w14:paraId="4C49180C" w14:textId="47852940" w:rsidR="00A009D9" w:rsidRPr="002C3217" w:rsidRDefault="00A009D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</w:t>
            </w:r>
            <w:r w:rsidR="00F41AC9">
              <w:rPr>
                <w:rFonts w:asciiTheme="minorHAnsi" w:hAnsiTheme="minorHAnsi"/>
                <w:sz w:val="22"/>
              </w:rPr>
              <w:t> Žďáru nad Sázavou</w:t>
            </w:r>
            <w:r w:rsidRPr="002C3217">
              <w:rPr>
                <w:rFonts w:asciiTheme="minorHAnsi" w:hAnsiTheme="minorHAnsi"/>
                <w:sz w:val="22"/>
              </w:rPr>
              <w:t xml:space="preserve"> dne ……………………</w:t>
            </w:r>
            <w:proofErr w:type="gramStart"/>
            <w:r w:rsidRPr="002C3217">
              <w:rPr>
                <w:rFonts w:asciiTheme="minorHAnsi" w:hAnsiTheme="minorHAnsi"/>
                <w:sz w:val="22"/>
              </w:rPr>
              <w:t>…..</w:t>
            </w:r>
            <w:proofErr w:type="gramEnd"/>
          </w:p>
        </w:tc>
        <w:tc>
          <w:tcPr>
            <w:tcW w:w="4219" w:type="dxa"/>
          </w:tcPr>
          <w:p w14:paraId="2B2C6FBC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 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  <w:r w:rsidRPr="002C3217">
              <w:rPr>
                <w:rFonts w:asciiTheme="minorHAnsi" w:hAnsiTheme="minorHAnsi"/>
                <w:sz w:val="22"/>
              </w:rPr>
              <w:t xml:space="preserve"> dne 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A009D9" w:rsidRPr="002C3217" w14:paraId="5DC826B7" w14:textId="77777777" w:rsidTr="00501BCA">
        <w:tc>
          <w:tcPr>
            <w:tcW w:w="4644" w:type="dxa"/>
          </w:tcPr>
          <w:p w14:paraId="109FF4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36D3A0B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05897AD" w14:textId="08BD3A8C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5E7BBD56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6121731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F1082E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6406FF9E" w14:textId="77777777" w:rsidR="00F65D73" w:rsidRPr="002C3217" w:rsidRDefault="00F65D73" w:rsidP="00F65D73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Petra Bednářová</w:t>
            </w:r>
          </w:p>
          <w:p w14:paraId="7B894CED" w14:textId="77777777" w:rsidR="00F65D73" w:rsidRPr="002C3217" w:rsidRDefault="00F65D73" w:rsidP="00F65D73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ředitel</w:t>
            </w:r>
            <w:r>
              <w:rPr>
                <w:rFonts w:asciiTheme="minorHAnsi" w:hAnsiTheme="minorHAnsi"/>
                <w:sz w:val="22"/>
              </w:rPr>
              <w:t>ka</w:t>
            </w:r>
          </w:p>
          <w:p w14:paraId="5DCB6071" w14:textId="5D591BF4" w:rsidR="00A009D9" w:rsidRPr="002C3217" w:rsidRDefault="00F65D73" w:rsidP="00F65D73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za Objednatele</w:t>
            </w:r>
          </w:p>
        </w:tc>
        <w:tc>
          <w:tcPr>
            <w:tcW w:w="4219" w:type="dxa"/>
          </w:tcPr>
          <w:p w14:paraId="5E3FBE9E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760702F" w14:textId="58B72043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045D88D4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11228AF4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539734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80947CF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5714AD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4F4A8D9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7A27A3E9" w14:textId="4A979754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 xml:space="preserve">za </w:t>
            </w:r>
            <w:r w:rsidR="006A208A">
              <w:rPr>
                <w:rFonts w:asciiTheme="minorHAnsi" w:hAnsiTheme="minorHAnsi"/>
                <w:sz w:val="22"/>
              </w:rPr>
              <w:t>Poskytovatele</w:t>
            </w:r>
          </w:p>
        </w:tc>
      </w:tr>
    </w:tbl>
    <w:p w14:paraId="060A843B" w14:textId="77777777" w:rsidR="00697C94" w:rsidRPr="008064EE" w:rsidRDefault="00697C94" w:rsidP="001C68BC">
      <w:pPr>
        <w:spacing w:before="0"/>
        <w:jc w:val="left"/>
        <w:rPr>
          <w:rFonts w:asciiTheme="minorHAnsi" w:hAnsiTheme="minorHAnsi"/>
        </w:rPr>
      </w:pPr>
      <w:bookmarkStart w:id="16" w:name="_GoBack"/>
      <w:bookmarkEnd w:id="16"/>
    </w:p>
    <w:sectPr w:rsidR="00697C94" w:rsidRPr="008064EE" w:rsidSect="00090ADB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3E689" w14:textId="77777777" w:rsidR="00A92826" w:rsidRDefault="00A92826">
      <w:pPr>
        <w:spacing w:before="0"/>
      </w:pPr>
      <w:r>
        <w:separator/>
      </w:r>
    </w:p>
  </w:endnote>
  <w:endnote w:type="continuationSeparator" w:id="0">
    <w:p w14:paraId="143266B6" w14:textId="77777777" w:rsidR="00A92826" w:rsidRDefault="00A928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E929A" w14:textId="572F8A87" w:rsidR="0026162C" w:rsidRPr="00781580" w:rsidRDefault="0026162C" w:rsidP="00455CD4">
    <w:pPr>
      <w:pStyle w:val="Zpat"/>
      <w:ind w:right="360"/>
      <w:jc w:val="center"/>
      <w:rPr>
        <w:rFonts w:ascii="Calibri" w:hAnsi="Calibri"/>
        <w:sz w:val="18"/>
        <w:szCs w:val="18"/>
      </w:rPr>
    </w:pPr>
    <w:r w:rsidRPr="00781580">
      <w:rPr>
        <w:rFonts w:ascii="Calibri" w:hAnsi="Calibri"/>
        <w:sz w:val="18"/>
        <w:szCs w:val="18"/>
      </w:rPr>
      <w:t xml:space="preserve">Strana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PAGE </w:instrText>
    </w:r>
    <w:r w:rsidRPr="00781580">
      <w:rPr>
        <w:rFonts w:ascii="Calibri" w:hAnsi="Calibri"/>
        <w:sz w:val="18"/>
        <w:szCs w:val="18"/>
      </w:rPr>
      <w:fldChar w:fldCharType="separate"/>
    </w:r>
    <w:r w:rsidR="00654B43">
      <w:rPr>
        <w:rFonts w:ascii="Calibri" w:hAnsi="Calibri"/>
        <w:noProof/>
        <w:sz w:val="18"/>
        <w:szCs w:val="18"/>
      </w:rPr>
      <w:t>1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 xml:space="preserve"> (celkem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NUMPAGES </w:instrText>
    </w:r>
    <w:r w:rsidRPr="00781580">
      <w:rPr>
        <w:rFonts w:ascii="Calibri" w:hAnsi="Calibri"/>
        <w:sz w:val="18"/>
        <w:szCs w:val="18"/>
      </w:rPr>
      <w:fldChar w:fldCharType="separate"/>
    </w:r>
    <w:r w:rsidR="00654B43">
      <w:rPr>
        <w:rFonts w:ascii="Calibri" w:hAnsi="Calibri"/>
        <w:noProof/>
        <w:sz w:val="18"/>
        <w:szCs w:val="18"/>
      </w:rPr>
      <w:t>11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12819" w14:textId="77777777" w:rsidR="00A92826" w:rsidRDefault="00A92826">
      <w:pPr>
        <w:spacing w:before="0"/>
      </w:pPr>
      <w:r>
        <w:separator/>
      </w:r>
    </w:p>
  </w:footnote>
  <w:footnote w:type="continuationSeparator" w:id="0">
    <w:p w14:paraId="3AB5424F" w14:textId="77777777" w:rsidR="00A92826" w:rsidRDefault="00A928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9194D" w14:textId="6A762081" w:rsidR="0026162C" w:rsidRPr="007D3259" w:rsidRDefault="007D3259" w:rsidP="007D3259">
    <w:pPr>
      <w:pStyle w:val="Zhlav"/>
      <w:rPr>
        <w:rFonts w:ascii="Calibri" w:hAnsi="Calibri" w:cs="Calibri"/>
      </w:rPr>
    </w:pPr>
    <w:r w:rsidRPr="007D3259">
      <w:rPr>
        <w:rFonts w:ascii="Calibri" w:hAnsi="Calibri" w:cs="Calibri"/>
        <w:sz w:val="22"/>
        <w:szCs w:val="22"/>
      </w:rPr>
      <w:t>Sociální služby města Žďár nad Sázavou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FF1B1" w14:textId="5186C18F" w:rsidR="0026162C" w:rsidRPr="007D3259" w:rsidRDefault="00654B43" w:rsidP="00271616">
    <w:pPr>
      <w:pStyle w:val="Zhlav"/>
      <w:pBdr>
        <w:bottom w:val="single" w:sz="4" w:space="1" w:color="auto"/>
      </w:pBdr>
      <w:spacing w:before="0"/>
      <w:jc w:val="right"/>
      <w:rPr>
        <w:rFonts w:asciiTheme="minorHAnsi" w:hAnsiTheme="minorHAnsi" w:cstheme="minorHAnsi"/>
        <w:bCs/>
        <w:sz w:val="20"/>
        <w:szCs w:val="20"/>
      </w:rPr>
    </w:pPr>
    <w:r w:rsidRPr="002D1ED2">
      <w:rPr>
        <w:rFonts w:asciiTheme="minorHAnsi" w:hAnsiTheme="minorHAnsi" w:cstheme="minorHAnsi"/>
        <w:bCs/>
        <w:sz w:val="20"/>
        <w:szCs w:val="20"/>
      </w:rPr>
      <w:t>Dodávka stravy pro uživatele a zaměstnance Sociálních služeb města Žďár nad Sázavou 2024-2026</w:t>
    </w:r>
    <w:r>
      <w:rPr>
        <w:rFonts w:asciiTheme="minorHAnsi" w:hAnsiTheme="minorHAnsi" w:cstheme="minorHAnsi"/>
        <w:bCs/>
        <w:sz w:val="20"/>
        <w:szCs w:val="20"/>
      </w:rPr>
      <w:t xml:space="preserve"> - 2</w:t>
    </w:r>
    <w:r w:rsidRPr="002D1ED2">
      <w:rPr>
        <w:rFonts w:asciiTheme="minorHAnsi" w:hAnsiTheme="minorHAnsi" w:cstheme="minorHAnsi"/>
        <w:bCs/>
        <w:sz w:val="20"/>
        <w:szCs w:val="20"/>
      </w:rPr>
      <w:t>. část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682A7184"/>
    <w:name w:val="WW8Num26"/>
    <w:lvl w:ilvl="0">
      <w:start w:val="1"/>
      <w:numFmt w:val="upperRoman"/>
      <w:pStyle w:val="MARIEI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MARIEII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ARIEIII"/>
      <w:isLgl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94"/>
        </w:tabs>
        <w:ind w:left="269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2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4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86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8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00"/>
        </w:tabs>
        <w:ind w:left="6300" w:firstLine="0"/>
      </w:pPr>
      <w:rPr>
        <w:rFonts w:hint="default"/>
      </w:rPr>
    </w:lvl>
  </w:abstractNum>
  <w:abstractNum w:abstractNumId="1">
    <w:nsid w:val="08C4694D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BA43F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11120F8C"/>
    <w:multiLevelType w:val="hybridMultilevel"/>
    <w:tmpl w:val="4BF20390"/>
    <w:lvl w:ilvl="0" w:tplc="6AE2C75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500038">
      <w:start w:val="1"/>
      <w:numFmt w:val="lowerLetter"/>
      <w:lvlText w:val="%2)"/>
      <w:lvlJc w:val="left"/>
      <w:pPr>
        <w:tabs>
          <w:tab w:val="num" w:pos="1238"/>
        </w:tabs>
        <w:ind w:left="1238" w:hanging="338"/>
      </w:pPr>
      <w:rPr>
        <w:rFonts w:ascii="Times New Roman" w:eastAsia="Times New Roman" w:hAnsi="Times New Roman" w:cs="Times New Roman"/>
      </w:rPr>
    </w:lvl>
    <w:lvl w:ilvl="2" w:tplc="1D3C0EF8">
      <w:start w:val="2"/>
      <w:numFmt w:val="bullet"/>
      <w:pStyle w:val="Odstavecseseznamem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62C0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5A334F5"/>
    <w:multiLevelType w:val="multilevel"/>
    <w:tmpl w:val="8EDAACF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A932C4F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1945CB7"/>
    <w:multiLevelType w:val="multilevel"/>
    <w:tmpl w:val="80024BDE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1F268BC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22107A03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2A1652C1"/>
    <w:multiLevelType w:val="hybridMultilevel"/>
    <w:tmpl w:val="D6507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76343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381B26E6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49A3270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BA11863"/>
    <w:multiLevelType w:val="hybridMultilevel"/>
    <w:tmpl w:val="A8F681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8C5980"/>
    <w:multiLevelType w:val="hybridMultilevel"/>
    <w:tmpl w:val="4B56A24E"/>
    <w:lvl w:ilvl="0" w:tplc="74205DDE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color w:val="000009"/>
        <w:spacing w:val="-8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3C73F2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55BF4506"/>
    <w:multiLevelType w:val="hybridMultilevel"/>
    <w:tmpl w:val="679661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7F0AB0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E4068B"/>
    <w:multiLevelType w:val="hybridMultilevel"/>
    <w:tmpl w:val="2710E032"/>
    <w:lvl w:ilvl="0" w:tplc="87146B76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 w:tplc="7B56EDAC">
      <w:start w:val="2"/>
      <w:numFmt w:val="bullet"/>
      <w:lvlText w:val="-"/>
      <w:lvlJc w:val="left"/>
      <w:pPr>
        <w:ind w:left="1647" w:hanging="360"/>
      </w:pPr>
      <w:rPr>
        <w:rFonts w:ascii="Palatino Linotype" w:eastAsia="Times New Roman" w:hAnsi="Palatino Linotype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BA1242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6C333C9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E074D6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BF0792B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20"/>
  </w:num>
  <w:num w:numId="5">
    <w:abstractNumId w:val="19"/>
  </w:num>
  <w:num w:numId="6">
    <w:abstractNumId w:val="1"/>
  </w:num>
  <w:num w:numId="7">
    <w:abstractNumId w:val="5"/>
  </w:num>
  <w:num w:numId="8">
    <w:abstractNumId w:val="11"/>
  </w:num>
  <w:num w:numId="9">
    <w:abstractNumId w:val="18"/>
  </w:num>
  <w:num w:numId="10">
    <w:abstractNumId w:val="7"/>
  </w:num>
  <w:num w:numId="11">
    <w:abstractNumId w:val="23"/>
  </w:num>
  <w:num w:numId="12">
    <w:abstractNumId w:val="2"/>
  </w:num>
  <w:num w:numId="13">
    <w:abstractNumId w:val="6"/>
  </w:num>
  <w:num w:numId="14">
    <w:abstractNumId w:val="13"/>
  </w:num>
  <w:num w:numId="15">
    <w:abstractNumId w:val="16"/>
  </w:num>
  <w:num w:numId="16">
    <w:abstractNumId w:val="9"/>
  </w:num>
  <w:num w:numId="17">
    <w:abstractNumId w:val="4"/>
  </w:num>
  <w:num w:numId="18">
    <w:abstractNumId w:val="22"/>
  </w:num>
  <w:num w:numId="19">
    <w:abstractNumId w:val="12"/>
  </w:num>
  <w:num w:numId="20">
    <w:abstractNumId w:val="21"/>
  </w:num>
  <w:num w:numId="21">
    <w:abstractNumId w:val="8"/>
  </w:num>
  <w:num w:numId="22">
    <w:abstractNumId w:val="14"/>
  </w:num>
  <w:num w:numId="23">
    <w:abstractNumId w:val="10"/>
  </w:num>
  <w:num w:numId="24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D6"/>
    <w:rsid w:val="00001A14"/>
    <w:rsid w:val="00002D75"/>
    <w:rsid w:val="0000474B"/>
    <w:rsid w:val="00006693"/>
    <w:rsid w:val="00012307"/>
    <w:rsid w:val="00060FE6"/>
    <w:rsid w:val="000650F6"/>
    <w:rsid w:val="000657F4"/>
    <w:rsid w:val="000731F4"/>
    <w:rsid w:val="00076002"/>
    <w:rsid w:val="000769D6"/>
    <w:rsid w:val="00083534"/>
    <w:rsid w:val="00090ADB"/>
    <w:rsid w:val="0009213D"/>
    <w:rsid w:val="000935C0"/>
    <w:rsid w:val="00095359"/>
    <w:rsid w:val="000A0185"/>
    <w:rsid w:val="000A227C"/>
    <w:rsid w:val="000A7350"/>
    <w:rsid w:val="000B128D"/>
    <w:rsid w:val="000B24C9"/>
    <w:rsid w:val="000B42C3"/>
    <w:rsid w:val="000C6E9C"/>
    <w:rsid w:val="000D0D16"/>
    <w:rsid w:val="000D1F04"/>
    <w:rsid w:val="000E1981"/>
    <w:rsid w:val="000E36D8"/>
    <w:rsid w:val="00103DC7"/>
    <w:rsid w:val="00105A09"/>
    <w:rsid w:val="00126916"/>
    <w:rsid w:val="00136DC7"/>
    <w:rsid w:val="00141036"/>
    <w:rsid w:val="001551BB"/>
    <w:rsid w:val="00165ACF"/>
    <w:rsid w:val="00167D78"/>
    <w:rsid w:val="00171E12"/>
    <w:rsid w:val="00172F01"/>
    <w:rsid w:val="00186529"/>
    <w:rsid w:val="00190ABB"/>
    <w:rsid w:val="001A3254"/>
    <w:rsid w:val="001A33D6"/>
    <w:rsid w:val="001B0DB8"/>
    <w:rsid w:val="001B2D8F"/>
    <w:rsid w:val="001B30BB"/>
    <w:rsid w:val="001C36DC"/>
    <w:rsid w:val="001C3800"/>
    <w:rsid w:val="001C439D"/>
    <w:rsid w:val="001C68BC"/>
    <w:rsid w:val="001D5CD9"/>
    <w:rsid w:val="001E48CB"/>
    <w:rsid w:val="001E6AA2"/>
    <w:rsid w:val="001E7982"/>
    <w:rsid w:val="001F3052"/>
    <w:rsid w:val="001F514C"/>
    <w:rsid w:val="002045A1"/>
    <w:rsid w:val="00206BD4"/>
    <w:rsid w:val="0021178D"/>
    <w:rsid w:val="00215487"/>
    <w:rsid w:val="0021574D"/>
    <w:rsid w:val="00220119"/>
    <w:rsid w:val="00220A21"/>
    <w:rsid w:val="00220E56"/>
    <w:rsid w:val="002229D2"/>
    <w:rsid w:val="0022308E"/>
    <w:rsid w:val="00223977"/>
    <w:rsid w:val="00223F28"/>
    <w:rsid w:val="00225913"/>
    <w:rsid w:val="00234CF2"/>
    <w:rsid w:val="002360AA"/>
    <w:rsid w:val="0023658A"/>
    <w:rsid w:val="00236D94"/>
    <w:rsid w:val="00237EA9"/>
    <w:rsid w:val="00240A69"/>
    <w:rsid w:val="00244C64"/>
    <w:rsid w:val="002451A7"/>
    <w:rsid w:val="00247B40"/>
    <w:rsid w:val="00250572"/>
    <w:rsid w:val="00252495"/>
    <w:rsid w:val="002574B0"/>
    <w:rsid w:val="0026142C"/>
    <w:rsid w:val="0026162C"/>
    <w:rsid w:val="0026234B"/>
    <w:rsid w:val="00262423"/>
    <w:rsid w:val="00263262"/>
    <w:rsid w:val="00270DF4"/>
    <w:rsid w:val="00271616"/>
    <w:rsid w:val="00271FBD"/>
    <w:rsid w:val="00272C90"/>
    <w:rsid w:val="00272D60"/>
    <w:rsid w:val="00275DB4"/>
    <w:rsid w:val="00281917"/>
    <w:rsid w:val="002839B9"/>
    <w:rsid w:val="00284AE2"/>
    <w:rsid w:val="00291779"/>
    <w:rsid w:val="002940D4"/>
    <w:rsid w:val="002959C3"/>
    <w:rsid w:val="002A0B2F"/>
    <w:rsid w:val="002A5729"/>
    <w:rsid w:val="002A5A3C"/>
    <w:rsid w:val="002B3322"/>
    <w:rsid w:val="002B53CD"/>
    <w:rsid w:val="002C1CD5"/>
    <w:rsid w:val="002C3217"/>
    <w:rsid w:val="002C333C"/>
    <w:rsid w:val="002C54DE"/>
    <w:rsid w:val="002D3428"/>
    <w:rsid w:val="002E3570"/>
    <w:rsid w:val="002F1A64"/>
    <w:rsid w:val="002F4C35"/>
    <w:rsid w:val="002F51C4"/>
    <w:rsid w:val="00300887"/>
    <w:rsid w:val="00301A4E"/>
    <w:rsid w:val="003133E0"/>
    <w:rsid w:val="0031554D"/>
    <w:rsid w:val="00315741"/>
    <w:rsid w:val="00316DCF"/>
    <w:rsid w:val="00317879"/>
    <w:rsid w:val="00323D07"/>
    <w:rsid w:val="00325C32"/>
    <w:rsid w:val="003309F2"/>
    <w:rsid w:val="00331BAD"/>
    <w:rsid w:val="00332F04"/>
    <w:rsid w:val="00335F34"/>
    <w:rsid w:val="00340E3F"/>
    <w:rsid w:val="00340E70"/>
    <w:rsid w:val="00347411"/>
    <w:rsid w:val="003507C7"/>
    <w:rsid w:val="00353CF0"/>
    <w:rsid w:val="00361CEE"/>
    <w:rsid w:val="00367F9F"/>
    <w:rsid w:val="00381C05"/>
    <w:rsid w:val="00381E4E"/>
    <w:rsid w:val="00390E30"/>
    <w:rsid w:val="00392182"/>
    <w:rsid w:val="003959E0"/>
    <w:rsid w:val="00397B37"/>
    <w:rsid w:val="003A1C1F"/>
    <w:rsid w:val="003A66B2"/>
    <w:rsid w:val="003B0701"/>
    <w:rsid w:val="003B5A0F"/>
    <w:rsid w:val="003B72B2"/>
    <w:rsid w:val="003C1FB6"/>
    <w:rsid w:val="003C493C"/>
    <w:rsid w:val="003C55F2"/>
    <w:rsid w:val="003C6E2B"/>
    <w:rsid w:val="003C7D5D"/>
    <w:rsid w:val="003D2C0B"/>
    <w:rsid w:val="003D3A06"/>
    <w:rsid w:val="003D51D4"/>
    <w:rsid w:val="003D7AFA"/>
    <w:rsid w:val="003E448E"/>
    <w:rsid w:val="003E5E4C"/>
    <w:rsid w:val="003E78DE"/>
    <w:rsid w:val="003F16E8"/>
    <w:rsid w:val="003F67D6"/>
    <w:rsid w:val="00400299"/>
    <w:rsid w:val="00400572"/>
    <w:rsid w:val="00402E68"/>
    <w:rsid w:val="0040520D"/>
    <w:rsid w:val="00411BD1"/>
    <w:rsid w:val="00413168"/>
    <w:rsid w:val="00421FD6"/>
    <w:rsid w:val="00422275"/>
    <w:rsid w:val="00423061"/>
    <w:rsid w:val="00426279"/>
    <w:rsid w:val="00426FAE"/>
    <w:rsid w:val="004327BD"/>
    <w:rsid w:val="004343CC"/>
    <w:rsid w:val="004344C0"/>
    <w:rsid w:val="004355D1"/>
    <w:rsid w:val="00440010"/>
    <w:rsid w:val="00443909"/>
    <w:rsid w:val="00446731"/>
    <w:rsid w:val="0044695C"/>
    <w:rsid w:val="00451CBE"/>
    <w:rsid w:val="00454C2A"/>
    <w:rsid w:val="0045524A"/>
    <w:rsid w:val="00455CD4"/>
    <w:rsid w:val="00460024"/>
    <w:rsid w:val="00460244"/>
    <w:rsid w:val="00463E15"/>
    <w:rsid w:val="0046630E"/>
    <w:rsid w:val="00466731"/>
    <w:rsid w:val="00466CF7"/>
    <w:rsid w:val="004700AD"/>
    <w:rsid w:val="004749EB"/>
    <w:rsid w:val="00480C05"/>
    <w:rsid w:val="0048767E"/>
    <w:rsid w:val="004915C0"/>
    <w:rsid w:val="00492990"/>
    <w:rsid w:val="004937A1"/>
    <w:rsid w:val="00493CD5"/>
    <w:rsid w:val="00493ED2"/>
    <w:rsid w:val="004944D5"/>
    <w:rsid w:val="00494DEA"/>
    <w:rsid w:val="00494E2E"/>
    <w:rsid w:val="00496252"/>
    <w:rsid w:val="004A112E"/>
    <w:rsid w:val="004A357F"/>
    <w:rsid w:val="004B3EA0"/>
    <w:rsid w:val="004B4624"/>
    <w:rsid w:val="004B50ED"/>
    <w:rsid w:val="004C4B75"/>
    <w:rsid w:val="004D0220"/>
    <w:rsid w:val="004D698E"/>
    <w:rsid w:val="004E102B"/>
    <w:rsid w:val="004E4179"/>
    <w:rsid w:val="004E5758"/>
    <w:rsid w:val="004E7FAF"/>
    <w:rsid w:val="0050086B"/>
    <w:rsid w:val="0050269D"/>
    <w:rsid w:val="0052239B"/>
    <w:rsid w:val="00530CB3"/>
    <w:rsid w:val="00531EEC"/>
    <w:rsid w:val="00533C5E"/>
    <w:rsid w:val="00537749"/>
    <w:rsid w:val="00543D8A"/>
    <w:rsid w:val="005448FD"/>
    <w:rsid w:val="00547252"/>
    <w:rsid w:val="00550B68"/>
    <w:rsid w:val="00554DD1"/>
    <w:rsid w:val="005563E8"/>
    <w:rsid w:val="00565327"/>
    <w:rsid w:val="00566D60"/>
    <w:rsid w:val="0057589F"/>
    <w:rsid w:val="00576E58"/>
    <w:rsid w:val="005772CA"/>
    <w:rsid w:val="00577342"/>
    <w:rsid w:val="00580940"/>
    <w:rsid w:val="00582E28"/>
    <w:rsid w:val="0058461D"/>
    <w:rsid w:val="00587F32"/>
    <w:rsid w:val="00590641"/>
    <w:rsid w:val="00595A88"/>
    <w:rsid w:val="005968AD"/>
    <w:rsid w:val="005A6B3C"/>
    <w:rsid w:val="005A708B"/>
    <w:rsid w:val="005B0BC5"/>
    <w:rsid w:val="005B2CEC"/>
    <w:rsid w:val="005B440A"/>
    <w:rsid w:val="005B60E5"/>
    <w:rsid w:val="005C2682"/>
    <w:rsid w:val="005C4DC9"/>
    <w:rsid w:val="005C7D52"/>
    <w:rsid w:val="005D14DB"/>
    <w:rsid w:val="005D1ACF"/>
    <w:rsid w:val="005D2EF7"/>
    <w:rsid w:val="005D4681"/>
    <w:rsid w:val="005D5371"/>
    <w:rsid w:val="005D6CC1"/>
    <w:rsid w:val="005F15DD"/>
    <w:rsid w:val="005F6573"/>
    <w:rsid w:val="0060011C"/>
    <w:rsid w:val="006007FE"/>
    <w:rsid w:val="006008B5"/>
    <w:rsid w:val="0060739C"/>
    <w:rsid w:val="0061022C"/>
    <w:rsid w:val="00610469"/>
    <w:rsid w:val="00616CB0"/>
    <w:rsid w:val="00621CD6"/>
    <w:rsid w:val="00623D78"/>
    <w:rsid w:val="0063021C"/>
    <w:rsid w:val="00651227"/>
    <w:rsid w:val="0065161A"/>
    <w:rsid w:val="006537BE"/>
    <w:rsid w:val="00654B43"/>
    <w:rsid w:val="006553EB"/>
    <w:rsid w:val="00656714"/>
    <w:rsid w:val="00657ACF"/>
    <w:rsid w:val="006617AB"/>
    <w:rsid w:val="00666726"/>
    <w:rsid w:val="00666A32"/>
    <w:rsid w:val="00673760"/>
    <w:rsid w:val="00674193"/>
    <w:rsid w:val="006771C9"/>
    <w:rsid w:val="00684296"/>
    <w:rsid w:val="00684F07"/>
    <w:rsid w:val="006910E2"/>
    <w:rsid w:val="00697C94"/>
    <w:rsid w:val="006A0CB3"/>
    <w:rsid w:val="006A10F7"/>
    <w:rsid w:val="006A208A"/>
    <w:rsid w:val="006A7B77"/>
    <w:rsid w:val="006B367B"/>
    <w:rsid w:val="006B3E99"/>
    <w:rsid w:val="006B531E"/>
    <w:rsid w:val="006D3DDF"/>
    <w:rsid w:val="006D62DB"/>
    <w:rsid w:val="006F12D7"/>
    <w:rsid w:val="006F250A"/>
    <w:rsid w:val="006F2A3A"/>
    <w:rsid w:val="006F34D6"/>
    <w:rsid w:val="00701BE1"/>
    <w:rsid w:val="00702534"/>
    <w:rsid w:val="00704771"/>
    <w:rsid w:val="00705BBD"/>
    <w:rsid w:val="00705EE2"/>
    <w:rsid w:val="00710FD9"/>
    <w:rsid w:val="00713A5F"/>
    <w:rsid w:val="00715A9E"/>
    <w:rsid w:val="00722E5B"/>
    <w:rsid w:val="00723282"/>
    <w:rsid w:val="00726952"/>
    <w:rsid w:val="00732D8D"/>
    <w:rsid w:val="00740847"/>
    <w:rsid w:val="0074197D"/>
    <w:rsid w:val="0074199B"/>
    <w:rsid w:val="0074283E"/>
    <w:rsid w:val="00742D0C"/>
    <w:rsid w:val="007446B6"/>
    <w:rsid w:val="00744C72"/>
    <w:rsid w:val="00745E7C"/>
    <w:rsid w:val="00747BA2"/>
    <w:rsid w:val="00763D31"/>
    <w:rsid w:val="0076404C"/>
    <w:rsid w:val="00767371"/>
    <w:rsid w:val="00784C65"/>
    <w:rsid w:val="00786437"/>
    <w:rsid w:val="00787727"/>
    <w:rsid w:val="0079199E"/>
    <w:rsid w:val="00791A79"/>
    <w:rsid w:val="00792266"/>
    <w:rsid w:val="007A182F"/>
    <w:rsid w:val="007A6761"/>
    <w:rsid w:val="007A7E79"/>
    <w:rsid w:val="007B367A"/>
    <w:rsid w:val="007C00CB"/>
    <w:rsid w:val="007C168A"/>
    <w:rsid w:val="007C2689"/>
    <w:rsid w:val="007D2DAF"/>
    <w:rsid w:val="007D3259"/>
    <w:rsid w:val="007D364C"/>
    <w:rsid w:val="007E11B0"/>
    <w:rsid w:val="007E3131"/>
    <w:rsid w:val="007F1A79"/>
    <w:rsid w:val="007F2A04"/>
    <w:rsid w:val="007F3165"/>
    <w:rsid w:val="007F3EAC"/>
    <w:rsid w:val="007F6560"/>
    <w:rsid w:val="008019AA"/>
    <w:rsid w:val="00802769"/>
    <w:rsid w:val="008064EE"/>
    <w:rsid w:val="0081775E"/>
    <w:rsid w:val="0081786E"/>
    <w:rsid w:val="00820398"/>
    <w:rsid w:val="00826B91"/>
    <w:rsid w:val="00827CBC"/>
    <w:rsid w:val="008320E9"/>
    <w:rsid w:val="00837276"/>
    <w:rsid w:val="00853082"/>
    <w:rsid w:val="008539A7"/>
    <w:rsid w:val="00857830"/>
    <w:rsid w:val="00870A4E"/>
    <w:rsid w:val="008712D7"/>
    <w:rsid w:val="00871A0F"/>
    <w:rsid w:val="008749C6"/>
    <w:rsid w:val="008850E7"/>
    <w:rsid w:val="008902C5"/>
    <w:rsid w:val="008911B6"/>
    <w:rsid w:val="0089143C"/>
    <w:rsid w:val="00893137"/>
    <w:rsid w:val="00894D8B"/>
    <w:rsid w:val="00895382"/>
    <w:rsid w:val="008A1B57"/>
    <w:rsid w:val="008B3FAE"/>
    <w:rsid w:val="008C0B34"/>
    <w:rsid w:val="008C1B51"/>
    <w:rsid w:val="008C22BC"/>
    <w:rsid w:val="008C2EC6"/>
    <w:rsid w:val="008D4356"/>
    <w:rsid w:val="008E31E6"/>
    <w:rsid w:val="008E7124"/>
    <w:rsid w:val="008F2CA4"/>
    <w:rsid w:val="008F3AF4"/>
    <w:rsid w:val="008F6529"/>
    <w:rsid w:val="009008D4"/>
    <w:rsid w:val="00900B96"/>
    <w:rsid w:val="00901E33"/>
    <w:rsid w:val="0090691C"/>
    <w:rsid w:val="009077F1"/>
    <w:rsid w:val="009154E7"/>
    <w:rsid w:val="00932F9A"/>
    <w:rsid w:val="009362A7"/>
    <w:rsid w:val="00940CF4"/>
    <w:rsid w:val="00943F50"/>
    <w:rsid w:val="00956990"/>
    <w:rsid w:val="00961A01"/>
    <w:rsid w:val="0096216A"/>
    <w:rsid w:val="0096248B"/>
    <w:rsid w:val="0096617E"/>
    <w:rsid w:val="009701AE"/>
    <w:rsid w:val="009752F8"/>
    <w:rsid w:val="00975CC2"/>
    <w:rsid w:val="00981162"/>
    <w:rsid w:val="009853D8"/>
    <w:rsid w:val="009859D3"/>
    <w:rsid w:val="00997D60"/>
    <w:rsid w:val="009A3809"/>
    <w:rsid w:val="009A579B"/>
    <w:rsid w:val="009A7820"/>
    <w:rsid w:val="009B1D03"/>
    <w:rsid w:val="009B24A8"/>
    <w:rsid w:val="009B49DE"/>
    <w:rsid w:val="009C1044"/>
    <w:rsid w:val="009C33EA"/>
    <w:rsid w:val="009C4943"/>
    <w:rsid w:val="009D0DF6"/>
    <w:rsid w:val="009D1515"/>
    <w:rsid w:val="009D3566"/>
    <w:rsid w:val="009D3642"/>
    <w:rsid w:val="009E6057"/>
    <w:rsid w:val="009F1BC4"/>
    <w:rsid w:val="009F3F37"/>
    <w:rsid w:val="009F6576"/>
    <w:rsid w:val="009F72ED"/>
    <w:rsid w:val="00A009D9"/>
    <w:rsid w:val="00A036EF"/>
    <w:rsid w:val="00A05115"/>
    <w:rsid w:val="00A14A5D"/>
    <w:rsid w:val="00A159D1"/>
    <w:rsid w:val="00A162BE"/>
    <w:rsid w:val="00A170C0"/>
    <w:rsid w:val="00A275EE"/>
    <w:rsid w:val="00A27787"/>
    <w:rsid w:val="00A27B45"/>
    <w:rsid w:val="00A325A8"/>
    <w:rsid w:val="00A340A2"/>
    <w:rsid w:val="00A41313"/>
    <w:rsid w:val="00A43422"/>
    <w:rsid w:val="00A53A26"/>
    <w:rsid w:val="00A56301"/>
    <w:rsid w:val="00A61281"/>
    <w:rsid w:val="00A63B24"/>
    <w:rsid w:val="00A72654"/>
    <w:rsid w:val="00A73115"/>
    <w:rsid w:val="00A75459"/>
    <w:rsid w:val="00A80A6A"/>
    <w:rsid w:val="00A84478"/>
    <w:rsid w:val="00A92826"/>
    <w:rsid w:val="00A94CBF"/>
    <w:rsid w:val="00AA4C40"/>
    <w:rsid w:val="00AB2033"/>
    <w:rsid w:val="00AB3367"/>
    <w:rsid w:val="00AB508E"/>
    <w:rsid w:val="00AB5392"/>
    <w:rsid w:val="00AB7DDF"/>
    <w:rsid w:val="00AC0CE7"/>
    <w:rsid w:val="00AC4A02"/>
    <w:rsid w:val="00AD0535"/>
    <w:rsid w:val="00AD3819"/>
    <w:rsid w:val="00AD6EE8"/>
    <w:rsid w:val="00AD6FBA"/>
    <w:rsid w:val="00AE46FE"/>
    <w:rsid w:val="00AE6056"/>
    <w:rsid w:val="00AE6D67"/>
    <w:rsid w:val="00AF51AE"/>
    <w:rsid w:val="00AF70E5"/>
    <w:rsid w:val="00B0585C"/>
    <w:rsid w:val="00B10D58"/>
    <w:rsid w:val="00B13A55"/>
    <w:rsid w:val="00B1728A"/>
    <w:rsid w:val="00B2018D"/>
    <w:rsid w:val="00B21056"/>
    <w:rsid w:val="00B21E1A"/>
    <w:rsid w:val="00B2509C"/>
    <w:rsid w:val="00B3093E"/>
    <w:rsid w:val="00B342EE"/>
    <w:rsid w:val="00B371A6"/>
    <w:rsid w:val="00B3765A"/>
    <w:rsid w:val="00B43B5A"/>
    <w:rsid w:val="00B45180"/>
    <w:rsid w:val="00B50513"/>
    <w:rsid w:val="00B507CF"/>
    <w:rsid w:val="00B540BB"/>
    <w:rsid w:val="00B54D3F"/>
    <w:rsid w:val="00B55E23"/>
    <w:rsid w:val="00B56AEC"/>
    <w:rsid w:val="00B62D22"/>
    <w:rsid w:val="00B649CC"/>
    <w:rsid w:val="00B64FB9"/>
    <w:rsid w:val="00B71323"/>
    <w:rsid w:val="00B745EF"/>
    <w:rsid w:val="00B748DE"/>
    <w:rsid w:val="00B767A9"/>
    <w:rsid w:val="00B8013D"/>
    <w:rsid w:val="00B8279F"/>
    <w:rsid w:val="00B84472"/>
    <w:rsid w:val="00B96CC2"/>
    <w:rsid w:val="00BB2273"/>
    <w:rsid w:val="00BC0856"/>
    <w:rsid w:val="00BC2C1F"/>
    <w:rsid w:val="00BD046B"/>
    <w:rsid w:val="00BD231E"/>
    <w:rsid w:val="00BD4F84"/>
    <w:rsid w:val="00BD7CAC"/>
    <w:rsid w:val="00BE2FE4"/>
    <w:rsid w:val="00BE6403"/>
    <w:rsid w:val="00C00309"/>
    <w:rsid w:val="00C029F8"/>
    <w:rsid w:val="00C0311C"/>
    <w:rsid w:val="00C108E5"/>
    <w:rsid w:val="00C135FA"/>
    <w:rsid w:val="00C141F4"/>
    <w:rsid w:val="00C1634C"/>
    <w:rsid w:val="00C228DA"/>
    <w:rsid w:val="00C30CB6"/>
    <w:rsid w:val="00C41A0F"/>
    <w:rsid w:val="00C455B7"/>
    <w:rsid w:val="00C47D18"/>
    <w:rsid w:val="00C56194"/>
    <w:rsid w:val="00C60766"/>
    <w:rsid w:val="00C6285D"/>
    <w:rsid w:val="00C7336C"/>
    <w:rsid w:val="00C8369B"/>
    <w:rsid w:val="00C84566"/>
    <w:rsid w:val="00C93776"/>
    <w:rsid w:val="00C93E4B"/>
    <w:rsid w:val="00C94278"/>
    <w:rsid w:val="00C9435F"/>
    <w:rsid w:val="00C95280"/>
    <w:rsid w:val="00CA0A5C"/>
    <w:rsid w:val="00CA3A68"/>
    <w:rsid w:val="00CA42F3"/>
    <w:rsid w:val="00CA572D"/>
    <w:rsid w:val="00CA5F33"/>
    <w:rsid w:val="00CB18A7"/>
    <w:rsid w:val="00CC244D"/>
    <w:rsid w:val="00CC3F7F"/>
    <w:rsid w:val="00CD1D75"/>
    <w:rsid w:val="00CD3A04"/>
    <w:rsid w:val="00CD47F0"/>
    <w:rsid w:val="00CD678B"/>
    <w:rsid w:val="00CE1550"/>
    <w:rsid w:val="00CE19AC"/>
    <w:rsid w:val="00CE37EC"/>
    <w:rsid w:val="00CE49BC"/>
    <w:rsid w:val="00CE67ED"/>
    <w:rsid w:val="00CF0003"/>
    <w:rsid w:val="00CF71E3"/>
    <w:rsid w:val="00D006F2"/>
    <w:rsid w:val="00D02CEB"/>
    <w:rsid w:val="00D133B9"/>
    <w:rsid w:val="00D200C0"/>
    <w:rsid w:val="00D208CE"/>
    <w:rsid w:val="00D217A3"/>
    <w:rsid w:val="00D21FE3"/>
    <w:rsid w:val="00D352A7"/>
    <w:rsid w:val="00D3619F"/>
    <w:rsid w:val="00D43120"/>
    <w:rsid w:val="00D438B2"/>
    <w:rsid w:val="00D442F1"/>
    <w:rsid w:val="00D47CFF"/>
    <w:rsid w:val="00D53007"/>
    <w:rsid w:val="00D6072D"/>
    <w:rsid w:val="00D617FE"/>
    <w:rsid w:val="00D61F07"/>
    <w:rsid w:val="00D63462"/>
    <w:rsid w:val="00D63655"/>
    <w:rsid w:val="00D636DA"/>
    <w:rsid w:val="00D65126"/>
    <w:rsid w:val="00D66DF6"/>
    <w:rsid w:val="00D67D56"/>
    <w:rsid w:val="00D71D09"/>
    <w:rsid w:val="00D80947"/>
    <w:rsid w:val="00D91DDA"/>
    <w:rsid w:val="00D938A1"/>
    <w:rsid w:val="00D93958"/>
    <w:rsid w:val="00D9419E"/>
    <w:rsid w:val="00D97ED8"/>
    <w:rsid w:val="00DA1D20"/>
    <w:rsid w:val="00DA5645"/>
    <w:rsid w:val="00DA73DD"/>
    <w:rsid w:val="00DB1291"/>
    <w:rsid w:val="00DC33C8"/>
    <w:rsid w:val="00DC7513"/>
    <w:rsid w:val="00DD0F3D"/>
    <w:rsid w:val="00DE0FF6"/>
    <w:rsid w:val="00DE257D"/>
    <w:rsid w:val="00DE37AA"/>
    <w:rsid w:val="00DE3C42"/>
    <w:rsid w:val="00DE4D46"/>
    <w:rsid w:val="00DF2B3C"/>
    <w:rsid w:val="00DF3D47"/>
    <w:rsid w:val="00E00DB4"/>
    <w:rsid w:val="00E01B1A"/>
    <w:rsid w:val="00E02316"/>
    <w:rsid w:val="00E104CA"/>
    <w:rsid w:val="00E13460"/>
    <w:rsid w:val="00E16A4B"/>
    <w:rsid w:val="00E16B3B"/>
    <w:rsid w:val="00E17759"/>
    <w:rsid w:val="00E17CC8"/>
    <w:rsid w:val="00E3516D"/>
    <w:rsid w:val="00E36400"/>
    <w:rsid w:val="00E4498D"/>
    <w:rsid w:val="00E50011"/>
    <w:rsid w:val="00E533A7"/>
    <w:rsid w:val="00E56AE2"/>
    <w:rsid w:val="00E610C3"/>
    <w:rsid w:val="00E6114C"/>
    <w:rsid w:val="00E621E4"/>
    <w:rsid w:val="00E65541"/>
    <w:rsid w:val="00E717D7"/>
    <w:rsid w:val="00E749BD"/>
    <w:rsid w:val="00E8355E"/>
    <w:rsid w:val="00E873E9"/>
    <w:rsid w:val="00EB2A5A"/>
    <w:rsid w:val="00EB3347"/>
    <w:rsid w:val="00EB4D0C"/>
    <w:rsid w:val="00EB7DCD"/>
    <w:rsid w:val="00EC160E"/>
    <w:rsid w:val="00EC214D"/>
    <w:rsid w:val="00EC34A7"/>
    <w:rsid w:val="00ED34AF"/>
    <w:rsid w:val="00ED7852"/>
    <w:rsid w:val="00EE3563"/>
    <w:rsid w:val="00F03766"/>
    <w:rsid w:val="00F04918"/>
    <w:rsid w:val="00F06BE6"/>
    <w:rsid w:val="00F1510A"/>
    <w:rsid w:val="00F16BB0"/>
    <w:rsid w:val="00F24C10"/>
    <w:rsid w:val="00F257F4"/>
    <w:rsid w:val="00F3211F"/>
    <w:rsid w:val="00F3296D"/>
    <w:rsid w:val="00F3433C"/>
    <w:rsid w:val="00F34A58"/>
    <w:rsid w:val="00F410E3"/>
    <w:rsid w:val="00F41AC9"/>
    <w:rsid w:val="00F43404"/>
    <w:rsid w:val="00F4344F"/>
    <w:rsid w:val="00F438CD"/>
    <w:rsid w:val="00F458F4"/>
    <w:rsid w:val="00F519AA"/>
    <w:rsid w:val="00F54E61"/>
    <w:rsid w:val="00F631AE"/>
    <w:rsid w:val="00F64E54"/>
    <w:rsid w:val="00F65D73"/>
    <w:rsid w:val="00F65FA7"/>
    <w:rsid w:val="00F671DB"/>
    <w:rsid w:val="00F7383B"/>
    <w:rsid w:val="00F74F57"/>
    <w:rsid w:val="00F86778"/>
    <w:rsid w:val="00F875FB"/>
    <w:rsid w:val="00F93EAD"/>
    <w:rsid w:val="00F95C52"/>
    <w:rsid w:val="00F95FEA"/>
    <w:rsid w:val="00FA0D46"/>
    <w:rsid w:val="00FA1230"/>
    <w:rsid w:val="00FB100A"/>
    <w:rsid w:val="00FB229F"/>
    <w:rsid w:val="00FB56D5"/>
    <w:rsid w:val="00FB72AC"/>
    <w:rsid w:val="00FC5B6C"/>
    <w:rsid w:val="00FC66F0"/>
    <w:rsid w:val="00FD43CD"/>
    <w:rsid w:val="00FD636C"/>
    <w:rsid w:val="00FE45EB"/>
    <w:rsid w:val="00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8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9D0AC-4A1F-4798-928D-6068595E9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593A9-B85C-4BD2-994C-F222442807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BECEE-310F-4958-8EBC-F55F3E2E5AB6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4.xml><?xml version="1.0" encoding="utf-8"?>
<ds:datastoreItem xmlns:ds="http://schemas.openxmlformats.org/officeDocument/2006/customXml" ds:itemID="{6B31E612-308A-48EA-BEC6-48C99209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3894</Words>
  <Characters>22979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26820</CharactersWithSpaces>
  <SharedDoc>false</SharedDoc>
  <HLinks>
    <vt:vector size="6" baseType="variant"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>mailto:chrtova@ichp.cz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Ježková Martina</dc:creator>
  <cp:lastModifiedBy>Jana Dubová</cp:lastModifiedBy>
  <cp:revision>28</cp:revision>
  <cp:lastPrinted>2015-12-02T10:46:00Z</cp:lastPrinted>
  <dcterms:created xsi:type="dcterms:W3CDTF">2022-03-14T08:02:00Z</dcterms:created>
  <dcterms:modified xsi:type="dcterms:W3CDTF">2024-04-11T19:53:00Z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