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3DB2857A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1F211" w14:textId="71B8698F" w:rsidR="00EF64B3" w:rsidRPr="00CB7984" w:rsidRDefault="00CB7984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FOTOVOLTAICKÁ ELEKTRÁRNA NA BUDOVĚ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 xml:space="preserve">7. MATEŘSKÉ ŠKOLY </w:t>
            </w:r>
            <w:r w:rsidR="007D5D8C"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 xml:space="preserve">FVE 77 </w:t>
            </w:r>
            <w:proofErr w:type="spellStart"/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>kWp</w:t>
            </w:r>
            <w:proofErr w:type="spellEnd"/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6D847F1B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63570D" w:rsidRPr="0063570D">
              <w:rPr>
                <w:rFonts w:ascii="Times New Roman" w:eastAsia="Times New Roman" w:hAnsi="Times New Roman" w:cs="Times New Roman"/>
                <w:sz w:val="24"/>
              </w:rPr>
              <w:t>HAŠKOVA 1150, 591 01 ŽĎÁR NAD SÁZAVOU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000000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4964BF29" w:rsidR="00F752C6" w:rsidRDefault="00F86B51" w:rsidP="00F86B51">
            <w:pPr>
              <w:ind w:right="264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="009B1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REALIZAČNÍ DOKUMENTACE STAVBY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A. Průvodní zpráva</w:t>
                  </w:r>
                </w:p>
              </w:tc>
            </w:tr>
            <w:tr w:rsidR="004525E2" w:rsidRPr="004525E2" w14:paraId="13CEDDE8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18A883A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B. 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D.2.4 </w:t>
                  </w:r>
                  <w:proofErr w:type="spellStart"/>
                  <w:r w:rsidRPr="004525E2">
                    <w:rPr>
                      <w:rFonts w:eastAsia="Times New Roman"/>
                    </w:rPr>
                    <w:t>Stringování</w:t>
                  </w:r>
                  <w:proofErr w:type="spellEnd"/>
                  <w:r w:rsidRPr="004525E2">
                    <w:rPr>
                      <w:rFonts w:eastAsia="Times New Roman"/>
                    </w:rPr>
                    <w:t xml:space="preserve">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3359FAD9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D.2.6 </w:t>
                  </w:r>
                  <w:r w:rsidR="00352D72">
                    <w:rPr>
                      <w:rFonts w:eastAsia="Times New Roman"/>
                    </w:rPr>
                    <w:t>Detail střešní konstrukce – plochá střecha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D.2.7 Řezy objektem</w:t>
                  </w:r>
                </w:p>
              </w:tc>
            </w:tr>
            <w:tr w:rsidR="00352D72" w:rsidRPr="004525E2" w14:paraId="1B62849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</w:tcPr>
                <w:p w14:paraId="54820765" w14:textId="5811FB69" w:rsidR="00352D72" w:rsidRPr="004525E2" w:rsidRDefault="00352D7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Řez konstrukcí FV panelů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7CBB9D6B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352D72">
                    <w:rPr>
                      <w:rFonts w:eastAsia="Times New Roman"/>
                    </w:rPr>
                    <w:t>9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5AD8269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372168E" w14:textId="0D0012C0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352D72">
                    <w:rPr>
                      <w:rFonts w:eastAsia="Times New Roman"/>
                    </w:rPr>
                    <w:t>10</w:t>
                  </w:r>
                  <w:r w:rsidRPr="004525E2">
                    <w:rPr>
                      <w:rFonts w:eastAsia="Times New Roman"/>
                    </w:rPr>
                    <w:t xml:space="preserve"> Protokol o určení vnějších vlivů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17DB951D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468143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F. Technická zpráva PO</w:t>
                  </w:r>
                </w:p>
              </w:tc>
            </w:tr>
            <w:tr w:rsidR="004525E2" w:rsidRPr="004525E2" w14:paraId="7BDFB8B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DF42FE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G. Technická zpráva BOZP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H. Dokladová část</w:t>
                  </w:r>
                </w:p>
              </w:tc>
            </w:tr>
            <w:tr w:rsidR="004525E2" w:rsidRPr="004525E2" w14:paraId="0C16062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F2A128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Závazná stanoviska, stanoviska, rozhodnutí, vyjádření dotčených orgánů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5147AA96" w14:textId="52E485CA" w:rsidR="004525E2" w:rsidRDefault="004525E2"/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070BD4"/>
    <w:rsid w:val="0010570D"/>
    <w:rsid w:val="001669FF"/>
    <w:rsid w:val="002414F4"/>
    <w:rsid w:val="002E5350"/>
    <w:rsid w:val="00352D72"/>
    <w:rsid w:val="004525E2"/>
    <w:rsid w:val="004F1C73"/>
    <w:rsid w:val="004F4ACD"/>
    <w:rsid w:val="004F6573"/>
    <w:rsid w:val="005B3855"/>
    <w:rsid w:val="0063570D"/>
    <w:rsid w:val="007D5D8C"/>
    <w:rsid w:val="00965BE2"/>
    <w:rsid w:val="009B1BE1"/>
    <w:rsid w:val="00B97F0C"/>
    <w:rsid w:val="00CB7984"/>
    <w:rsid w:val="00DC55E0"/>
    <w:rsid w:val="00DD7255"/>
    <w:rsid w:val="00DE475F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12</cp:revision>
  <dcterms:created xsi:type="dcterms:W3CDTF">2023-07-09T22:00:00Z</dcterms:created>
  <dcterms:modified xsi:type="dcterms:W3CDTF">2023-08-09T22:21:00Z</dcterms:modified>
</cp:coreProperties>
</file>