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1CBFF" w14:textId="445900A4" w:rsidR="00DD3181" w:rsidRPr="000273D7" w:rsidRDefault="00326A8C">
      <w:pPr>
        <w:spacing w:after="240"/>
        <w:contextualSpacing/>
        <w:jc w:val="center"/>
        <w:rPr>
          <w:rFonts w:ascii="Arial" w:hAnsi="Arial" w:cs="Arial"/>
          <w:b/>
          <w:sz w:val="32"/>
          <w:szCs w:val="32"/>
        </w:rPr>
      </w:pPr>
      <w:r w:rsidRPr="000273D7">
        <w:rPr>
          <w:rFonts w:ascii="Arial" w:hAnsi="Arial" w:cs="Arial"/>
          <w:b/>
          <w:sz w:val="32"/>
          <w:szCs w:val="32"/>
        </w:rPr>
        <w:fldChar w:fldCharType="begin"/>
      </w:r>
      <w:r w:rsidRPr="000273D7">
        <w:rPr>
          <w:rFonts w:ascii="Arial" w:hAnsi="Arial" w:cs="Arial"/>
          <w:b/>
          <w:sz w:val="32"/>
          <w:szCs w:val="32"/>
        </w:rPr>
        <w:instrText xml:space="preserve"> FILLIN  "Vložte hodnotu"  \* MERGEFORMAT </w:instrText>
      </w:r>
      <w:r w:rsidRPr="000273D7">
        <w:rPr>
          <w:rFonts w:ascii="Arial" w:hAnsi="Arial" w:cs="Arial"/>
          <w:b/>
          <w:sz w:val="32"/>
          <w:szCs w:val="32"/>
        </w:rPr>
        <w:fldChar w:fldCharType="end"/>
      </w:r>
      <w:r w:rsidRPr="000273D7">
        <w:rPr>
          <w:rFonts w:ascii="Arial" w:hAnsi="Arial" w:cs="Arial"/>
          <w:b/>
          <w:sz w:val="32"/>
          <w:szCs w:val="32"/>
        </w:rPr>
        <w:t>Návrh smlouvy o zpracování projektové dokumentace a o výkonu autorského dozoru</w:t>
      </w:r>
    </w:p>
    <w:p w14:paraId="165BF83D" w14:textId="77777777" w:rsidR="00DD3181" w:rsidRPr="000273D7" w:rsidRDefault="00DD3181">
      <w:pPr>
        <w:spacing w:after="240"/>
        <w:contextualSpacing/>
        <w:jc w:val="center"/>
        <w:rPr>
          <w:rFonts w:ascii="Arial" w:hAnsi="Arial" w:cs="Arial"/>
          <w:b/>
          <w:sz w:val="28"/>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DD3181" w:rsidRPr="000273D7" w14:paraId="2FBE8A2F" w14:textId="77777777">
        <w:tc>
          <w:tcPr>
            <w:tcW w:w="9464" w:type="dxa"/>
            <w:gridSpan w:val="2"/>
            <w:shd w:val="clear" w:color="auto" w:fill="auto"/>
          </w:tcPr>
          <w:p w14:paraId="614F06A3" w14:textId="77777777" w:rsidR="00DD3181" w:rsidRPr="000273D7" w:rsidRDefault="00326A8C">
            <w:pPr>
              <w:widowControl w:val="0"/>
              <w:tabs>
                <w:tab w:val="left" w:pos="5580"/>
              </w:tabs>
              <w:spacing w:before="60" w:after="60"/>
              <w:rPr>
                <w:rFonts w:ascii="Arial" w:hAnsi="Arial" w:cs="Arial"/>
                <w:b/>
                <w:sz w:val="28"/>
                <w:szCs w:val="28"/>
              </w:rPr>
            </w:pPr>
            <w:r w:rsidRPr="000273D7">
              <w:rPr>
                <w:rFonts w:ascii="Arial" w:hAnsi="Arial" w:cs="Arial"/>
                <w:b/>
                <w:sz w:val="28"/>
                <w:szCs w:val="32"/>
              </w:rPr>
              <w:t>Identifikace veřejné zakázky</w:t>
            </w:r>
          </w:p>
        </w:tc>
      </w:tr>
      <w:tr w:rsidR="0000113D" w:rsidRPr="000273D7" w14:paraId="54F2CE0E" w14:textId="77777777">
        <w:tc>
          <w:tcPr>
            <w:tcW w:w="4432" w:type="dxa"/>
            <w:shd w:val="clear" w:color="auto" w:fill="auto"/>
          </w:tcPr>
          <w:p w14:paraId="3BC8074A" w14:textId="77777777" w:rsidR="00DD3181" w:rsidRPr="000273D7" w:rsidRDefault="00326A8C">
            <w:pPr>
              <w:widowControl w:val="0"/>
              <w:tabs>
                <w:tab w:val="left" w:pos="5580"/>
              </w:tabs>
              <w:spacing w:before="60" w:after="60"/>
              <w:jc w:val="right"/>
              <w:rPr>
                <w:rFonts w:ascii="Arial" w:hAnsi="Arial" w:cs="Arial"/>
                <w:bCs/>
                <w:sz w:val="22"/>
                <w:szCs w:val="22"/>
              </w:rPr>
            </w:pPr>
            <w:r w:rsidRPr="000273D7">
              <w:rPr>
                <w:rFonts w:ascii="Arial" w:hAnsi="Arial" w:cs="Arial"/>
                <w:bCs/>
                <w:sz w:val="22"/>
                <w:szCs w:val="22"/>
              </w:rPr>
              <w:t>Název:</w:t>
            </w:r>
          </w:p>
        </w:tc>
        <w:tc>
          <w:tcPr>
            <w:tcW w:w="5032" w:type="dxa"/>
            <w:shd w:val="clear" w:color="auto" w:fill="auto"/>
          </w:tcPr>
          <w:p w14:paraId="03CC7009" w14:textId="280AD404" w:rsidR="00DD3181" w:rsidRPr="000273D7" w:rsidRDefault="001E6251">
            <w:pPr>
              <w:widowControl w:val="0"/>
              <w:tabs>
                <w:tab w:val="left" w:pos="5580"/>
              </w:tabs>
              <w:spacing w:before="60" w:after="60"/>
              <w:rPr>
                <w:rFonts w:ascii="Arial" w:hAnsi="Arial" w:cs="Arial"/>
                <w:b/>
                <w:sz w:val="22"/>
                <w:szCs w:val="22"/>
              </w:rPr>
            </w:pPr>
            <w:r w:rsidRPr="000273D7">
              <w:rPr>
                <w:rFonts w:ascii="Arial" w:hAnsi="Arial" w:cs="Arial"/>
                <w:b/>
                <w:lang w:bidi="en-US"/>
              </w:rPr>
              <w:t xml:space="preserve">Projektová dokumentace pro zateplení bytových domů, výstavba lodžií, Libušínská </w:t>
            </w:r>
            <w:r w:rsidR="000273D7" w:rsidRPr="000273D7">
              <w:rPr>
                <w:rFonts w:ascii="Arial" w:hAnsi="Arial" w:cs="Arial"/>
                <w:b/>
                <w:lang w:bidi="en-US"/>
              </w:rPr>
              <w:t>č.p. 203, 204</w:t>
            </w:r>
          </w:p>
        </w:tc>
      </w:tr>
      <w:tr w:rsidR="00DD3181" w:rsidRPr="000273D7" w14:paraId="21A9822D" w14:textId="77777777">
        <w:tc>
          <w:tcPr>
            <w:tcW w:w="4432" w:type="dxa"/>
            <w:shd w:val="clear" w:color="auto" w:fill="auto"/>
          </w:tcPr>
          <w:p w14:paraId="01D7BF30" w14:textId="77777777" w:rsidR="00DD3181" w:rsidRPr="000273D7" w:rsidRDefault="00326A8C">
            <w:pPr>
              <w:widowControl w:val="0"/>
              <w:tabs>
                <w:tab w:val="left" w:pos="5580"/>
              </w:tabs>
              <w:spacing w:before="60" w:after="60"/>
              <w:jc w:val="right"/>
              <w:rPr>
                <w:rFonts w:ascii="Arial" w:hAnsi="Arial" w:cs="Arial"/>
                <w:sz w:val="22"/>
                <w:szCs w:val="22"/>
              </w:rPr>
            </w:pPr>
            <w:r w:rsidRPr="000273D7">
              <w:rPr>
                <w:rFonts w:ascii="Arial" w:hAnsi="Arial" w:cs="Arial"/>
                <w:sz w:val="22"/>
                <w:szCs w:val="22"/>
              </w:rPr>
              <w:t>Druh veřejné zakázky:</w:t>
            </w:r>
          </w:p>
        </w:tc>
        <w:tc>
          <w:tcPr>
            <w:tcW w:w="5032" w:type="dxa"/>
            <w:shd w:val="clear" w:color="auto" w:fill="auto"/>
          </w:tcPr>
          <w:p w14:paraId="4CCE4E95" w14:textId="77777777" w:rsidR="00DD3181" w:rsidRPr="000273D7" w:rsidRDefault="00326A8C">
            <w:pPr>
              <w:widowControl w:val="0"/>
              <w:tabs>
                <w:tab w:val="left" w:pos="5580"/>
              </w:tabs>
              <w:spacing w:before="60" w:after="60"/>
              <w:rPr>
                <w:rFonts w:ascii="Arial" w:hAnsi="Arial" w:cs="Arial"/>
                <w:sz w:val="22"/>
                <w:szCs w:val="22"/>
              </w:rPr>
            </w:pPr>
            <w:r w:rsidRPr="000273D7">
              <w:rPr>
                <w:rFonts w:ascii="Arial" w:hAnsi="Arial" w:cs="Arial"/>
                <w:sz w:val="22"/>
                <w:szCs w:val="22"/>
              </w:rPr>
              <w:t>Služby</w:t>
            </w:r>
          </w:p>
        </w:tc>
      </w:tr>
      <w:tr w:rsidR="00DD3181" w:rsidRPr="000273D7" w14:paraId="42480703" w14:textId="77777777">
        <w:tc>
          <w:tcPr>
            <w:tcW w:w="4432" w:type="dxa"/>
            <w:shd w:val="clear" w:color="auto" w:fill="auto"/>
          </w:tcPr>
          <w:p w14:paraId="7EF3ACDE" w14:textId="77777777" w:rsidR="00DD3181" w:rsidRPr="000273D7" w:rsidRDefault="00326A8C">
            <w:pPr>
              <w:widowControl w:val="0"/>
              <w:tabs>
                <w:tab w:val="left" w:pos="5580"/>
              </w:tabs>
              <w:spacing w:before="60" w:after="60"/>
              <w:jc w:val="right"/>
              <w:rPr>
                <w:rFonts w:ascii="Arial" w:hAnsi="Arial" w:cs="Arial"/>
                <w:sz w:val="22"/>
                <w:szCs w:val="22"/>
              </w:rPr>
            </w:pPr>
            <w:r w:rsidRPr="000273D7">
              <w:rPr>
                <w:rFonts w:ascii="Arial" w:hAnsi="Arial" w:cs="Arial"/>
                <w:sz w:val="22"/>
                <w:szCs w:val="22"/>
              </w:rPr>
              <w:t>Druh zadávacího řízení:</w:t>
            </w:r>
          </w:p>
        </w:tc>
        <w:tc>
          <w:tcPr>
            <w:tcW w:w="5032" w:type="dxa"/>
            <w:shd w:val="clear" w:color="auto" w:fill="auto"/>
          </w:tcPr>
          <w:p w14:paraId="653BCD83" w14:textId="714D8B3C" w:rsidR="00DD3181" w:rsidRPr="000273D7" w:rsidRDefault="00A93E49">
            <w:pPr>
              <w:widowControl w:val="0"/>
              <w:tabs>
                <w:tab w:val="left" w:pos="5580"/>
              </w:tabs>
              <w:spacing w:before="60" w:after="60"/>
              <w:rPr>
                <w:rFonts w:ascii="Arial" w:hAnsi="Arial" w:cs="Arial"/>
                <w:sz w:val="22"/>
                <w:szCs w:val="22"/>
              </w:rPr>
            </w:pPr>
            <w:sdt>
              <w:sdtPr>
                <w:rPr>
                  <w:rFonts w:ascii="Arial" w:hAnsi="Arial" w:cs="Arial"/>
                  <w:sz w:val="22"/>
                </w:rPr>
                <w:id w:val="825864881"/>
                <w:placeholder>
                  <w:docPart w:val="D185E3A5A3E0F141B2D73DA5772D33EA"/>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EndPr/>
              <w:sdtContent>
                <w:r w:rsidR="000D7ABF" w:rsidRPr="000273D7">
                  <w:rPr>
                    <w:rFonts w:ascii="Arial" w:hAnsi="Arial" w:cs="Arial"/>
                    <w:sz w:val="22"/>
                  </w:rPr>
                  <w:t>Veřejná zakázka malého rozsahu</w:t>
                </w:r>
              </w:sdtContent>
            </w:sdt>
          </w:p>
        </w:tc>
      </w:tr>
      <w:tr w:rsidR="00DD3181" w:rsidRPr="000273D7" w14:paraId="2922A409" w14:textId="77777777">
        <w:tc>
          <w:tcPr>
            <w:tcW w:w="4432" w:type="dxa"/>
            <w:shd w:val="clear" w:color="auto" w:fill="auto"/>
          </w:tcPr>
          <w:p w14:paraId="6041D18F" w14:textId="77777777" w:rsidR="00DD3181" w:rsidRPr="000273D7" w:rsidRDefault="00326A8C">
            <w:pPr>
              <w:widowControl w:val="0"/>
              <w:tabs>
                <w:tab w:val="left" w:pos="5580"/>
              </w:tabs>
              <w:spacing w:before="60" w:after="60"/>
              <w:jc w:val="right"/>
              <w:rPr>
                <w:rFonts w:ascii="Arial" w:hAnsi="Arial" w:cs="Arial"/>
                <w:sz w:val="22"/>
                <w:szCs w:val="22"/>
              </w:rPr>
            </w:pPr>
            <w:r w:rsidRPr="000273D7">
              <w:rPr>
                <w:rFonts w:ascii="Arial" w:hAnsi="Arial" w:cs="Arial"/>
                <w:sz w:val="22"/>
                <w:szCs w:val="22"/>
              </w:rPr>
              <w:t>Adresa veřejné zakázky:</w:t>
            </w:r>
          </w:p>
        </w:tc>
        <w:tc>
          <w:tcPr>
            <w:tcW w:w="5032" w:type="dxa"/>
            <w:shd w:val="clear" w:color="auto" w:fill="auto"/>
          </w:tcPr>
          <w:p w14:paraId="58114220" w14:textId="34256117" w:rsidR="00DD3181" w:rsidRPr="000273D7" w:rsidRDefault="000273D7">
            <w:pPr>
              <w:widowControl w:val="0"/>
              <w:tabs>
                <w:tab w:val="left" w:pos="5580"/>
              </w:tabs>
              <w:spacing w:before="60" w:after="60"/>
              <w:rPr>
                <w:rFonts w:ascii="Arial" w:hAnsi="Arial" w:cs="Arial"/>
                <w:color w:val="0000FF"/>
                <w:sz w:val="22"/>
                <w:szCs w:val="22"/>
              </w:rPr>
            </w:pPr>
            <w:hyperlink r:id="rId8" w:history="1">
              <w:r w:rsidRPr="000273D7">
                <w:rPr>
                  <w:rFonts w:ascii="Arial" w:hAnsi="Arial" w:cs="Arial"/>
                  <w:sz w:val="22"/>
                  <w:szCs w:val="22"/>
                </w:rPr>
                <w:t>https://zakazky.zdarns.cz/vz00001116</w:t>
              </w:r>
            </w:hyperlink>
          </w:p>
        </w:tc>
      </w:tr>
      <w:tr w:rsidR="0000113D" w:rsidRPr="000273D7" w14:paraId="42D22646" w14:textId="77777777" w:rsidTr="002D53AB">
        <w:tc>
          <w:tcPr>
            <w:tcW w:w="9464" w:type="dxa"/>
            <w:gridSpan w:val="2"/>
            <w:shd w:val="clear" w:color="auto" w:fill="auto"/>
          </w:tcPr>
          <w:p w14:paraId="44B18178" w14:textId="77777777" w:rsidR="0000113D" w:rsidRPr="000273D7" w:rsidRDefault="0000113D" w:rsidP="002D53AB">
            <w:pPr>
              <w:widowControl w:val="0"/>
              <w:spacing w:before="60" w:after="60"/>
              <w:rPr>
                <w:rFonts w:ascii="Arial" w:hAnsi="Arial" w:cs="Arial"/>
                <w:b/>
                <w:sz w:val="28"/>
                <w:szCs w:val="28"/>
              </w:rPr>
            </w:pPr>
          </w:p>
          <w:p w14:paraId="68C0ADA3" w14:textId="77777777" w:rsidR="0000113D" w:rsidRPr="000273D7" w:rsidRDefault="0000113D" w:rsidP="002D53AB">
            <w:pPr>
              <w:widowControl w:val="0"/>
              <w:spacing w:before="60" w:after="60"/>
              <w:rPr>
                <w:rFonts w:ascii="Arial" w:hAnsi="Arial" w:cs="Arial"/>
                <w:sz w:val="28"/>
                <w:szCs w:val="28"/>
              </w:rPr>
            </w:pPr>
            <w:r w:rsidRPr="000273D7">
              <w:rPr>
                <w:rFonts w:ascii="Arial" w:hAnsi="Arial" w:cs="Arial"/>
                <w:b/>
                <w:sz w:val="28"/>
                <w:szCs w:val="28"/>
              </w:rPr>
              <w:t>Identifikační údaje zadavatele</w:t>
            </w:r>
          </w:p>
        </w:tc>
      </w:tr>
      <w:tr w:rsidR="0000113D" w:rsidRPr="000273D7" w14:paraId="729ACCB3" w14:textId="77777777" w:rsidTr="002D53AB">
        <w:tc>
          <w:tcPr>
            <w:tcW w:w="4432" w:type="dxa"/>
            <w:shd w:val="clear" w:color="auto" w:fill="auto"/>
          </w:tcPr>
          <w:p w14:paraId="13132007" w14:textId="77777777" w:rsidR="0000113D" w:rsidRPr="000273D7" w:rsidRDefault="0000113D" w:rsidP="002D53AB">
            <w:pPr>
              <w:widowControl w:val="0"/>
              <w:spacing w:before="60" w:after="60"/>
              <w:jc w:val="right"/>
              <w:rPr>
                <w:rFonts w:ascii="Arial" w:hAnsi="Arial" w:cs="Arial"/>
                <w:b/>
                <w:sz w:val="22"/>
                <w:szCs w:val="22"/>
              </w:rPr>
            </w:pPr>
            <w:r w:rsidRPr="000273D7">
              <w:rPr>
                <w:rFonts w:ascii="Arial" w:hAnsi="Arial" w:cs="Arial"/>
                <w:b/>
                <w:sz w:val="22"/>
                <w:szCs w:val="22"/>
              </w:rPr>
              <w:t>Název:</w:t>
            </w:r>
          </w:p>
        </w:tc>
        <w:tc>
          <w:tcPr>
            <w:tcW w:w="5032" w:type="dxa"/>
            <w:shd w:val="clear" w:color="auto" w:fill="auto"/>
          </w:tcPr>
          <w:p w14:paraId="5FC062CA" w14:textId="77777777" w:rsidR="0000113D" w:rsidRPr="000273D7" w:rsidRDefault="0000113D" w:rsidP="002D53AB">
            <w:pPr>
              <w:widowControl w:val="0"/>
              <w:spacing w:before="60" w:after="60"/>
              <w:rPr>
                <w:rFonts w:ascii="Arial" w:hAnsi="Arial" w:cs="Arial"/>
                <w:b/>
                <w:sz w:val="22"/>
                <w:szCs w:val="22"/>
              </w:rPr>
            </w:pPr>
            <w:r w:rsidRPr="000273D7">
              <w:rPr>
                <w:rFonts w:ascii="Arial" w:hAnsi="Arial" w:cs="Arial"/>
                <w:b/>
                <w:sz w:val="22"/>
                <w:szCs w:val="22"/>
                <w:lang w:bidi="en-US"/>
              </w:rPr>
              <w:t>Město Žďár nad Sázavou</w:t>
            </w:r>
          </w:p>
        </w:tc>
      </w:tr>
      <w:tr w:rsidR="0000113D" w:rsidRPr="000273D7" w14:paraId="2369962D" w14:textId="77777777" w:rsidTr="002D53AB">
        <w:tc>
          <w:tcPr>
            <w:tcW w:w="4432" w:type="dxa"/>
            <w:shd w:val="clear" w:color="auto" w:fill="auto"/>
          </w:tcPr>
          <w:p w14:paraId="37ABEFC1" w14:textId="77777777" w:rsidR="0000113D" w:rsidRPr="000273D7" w:rsidRDefault="0000113D" w:rsidP="002D53AB">
            <w:pPr>
              <w:widowControl w:val="0"/>
              <w:spacing w:before="60" w:after="60"/>
              <w:jc w:val="right"/>
              <w:rPr>
                <w:rFonts w:ascii="Arial" w:hAnsi="Arial" w:cs="Arial"/>
                <w:sz w:val="22"/>
                <w:szCs w:val="22"/>
              </w:rPr>
            </w:pPr>
            <w:r w:rsidRPr="000273D7">
              <w:rPr>
                <w:rFonts w:ascii="Arial" w:hAnsi="Arial" w:cs="Arial"/>
                <w:sz w:val="22"/>
                <w:szCs w:val="22"/>
              </w:rPr>
              <w:t>Sídlo:</w:t>
            </w:r>
          </w:p>
        </w:tc>
        <w:tc>
          <w:tcPr>
            <w:tcW w:w="5032" w:type="dxa"/>
            <w:shd w:val="clear" w:color="auto" w:fill="auto"/>
          </w:tcPr>
          <w:p w14:paraId="5A199B59" w14:textId="77777777" w:rsidR="0000113D" w:rsidRPr="000273D7" w:rsidRDefault="0000113D" w:rsidP="002D53AB">
            <w:pPr>
              <w:widowControl w:val="0"/>
              <w:spacing w:before="60" w:after="60"/>
              <w:rPr>
                <w:rFonts w:ascii="Arial" w:hAnsi="Arial" w:cs="Arial"/>
                <w:sz w:val="22"/>
                <w:szCs w:val="22"/>
              </w:rPr>
            </w:pPr>
            <w:r w:rsidRPr="000273D7">
              <w:rPr>
                <w:rFonts w:ascii="Arial" w:hAnsi="Arial" w:cs="Arial"/>
                <w:sz w:val="22"/>
                <w:szCs w:val="22"/>
                <w:lang w:bidi="en-US"/>
              </w:rPr>
              <w:t>Žižkova 227/1, 591 01 Žďár ad Sázavou</w:t>
            </w:r>
          </w:p>
        </w:tc>
      </w:tr>
      <w:tr w:rsidR="0000113D" w:rsidRPr="000273D7" w14:paraId="485F45B5" w14:textId="77777777" w:rsidTr="002D53AB">
        <w:tc>
          <w:tcPr>
            <w:tcW w:w="4432" w:type="dxa"/>
            <w:shd w:val="clear" w:color="auto" w:fill="auto"/>
          </w:tcPr>
          <w:p w14:paraId="24B304F5" w14:textId="77777777" w:rsidR="0000113D" w:rsidRPr="000273D7" w:rsidRDefault="0000113D" w:rsidP="002D53AB">
            <w:pPr>
              <w:widowControl w:val="0"/>
              <w:spacing w:before="60" w:after="60"/>
              <w:jc w:val="right"/>
              <w:rPr>
                <w:rFonts w:ascii="Arial" w:hAnsi="Arial" w:cs="Arial"/>
                <w:sz w:val="22"/>
                <w:szCs w:val="22"/>
              </w:rPr>
            </w:pPr>
            <w:r w:rsidRPr="000273D7">
              <w:rPr>
                <w:rFonts w:ascii="Arial" w:hAnsi="Arial" w:cs="Arial"/>
                <w:sz w:val="22"/>
                <w:szCs w:val="22"/>
              </w:rPr>
              <w:t>IČO:</w:t>
            </w:r>
          </w:p>
        </w:tc>
        <w:tc>
          <w:tcPr>
            <w:tcW w:w="5032" w:type="dxa"/>
            <w:shd w:val="clear" w:color="auto" w:fill="auto"/>
          </w:tcPr>
          <w:p w14:paraId="02D1DEDC" w14:textId="77777777" w:rsidR="0000113D" w:rsidRPr="000273D7" w:rsidRDefault="0000113D" w:rsidP="002D53AB">
            <w:pPr>
              <w:widowControl w:val="0"/>
              <w:spacing w:before="60" w:after="60"/>
              <w:rPr>
                <w:rFonts w:ascii="Arial" w:hAnsi="Arial" w:cs="Arial"/>
                <w:sz w:val="22"/>
                <w:szCs w:val="22"/>
              </w:rPr>
            </w:pPr>
            <w:r w:rsidRPr="000273D7">
              <w:rPr>
                <w:rFonts w:ascii="Arial" w:hAnsi="Arial" w:cs="Arial"/>
                <w:sz w:val="22"/>
                <w:szCs w:val="22"/>
                <w:lang w:bidi="en-US"/>
              </w:rPr>
              <w:t>00295841</w:t>
            </w:r>
          </w:p>
        </w:tc>
      </w:tr>
      <w:tr w:rsidR="0000113D" w:rsidRPr="000273D7" w14:paraId="17A51B43" w14:textId="77777777" w:rsidTr="002D53AB">
        <w:tc>
          <w:tcPr>
            <w:tcW w:w="4432" w:type="dxa"/>
            <w:shd w:val="clear" w:color="auto" w:fill="auto"/>
          </w:tcPr>
          <w:p w14:paraId="0A021BE8" w14:textId="77777777" w:rsidR="0000113D" w:rsidRPr="000273D7" w:rsidRDefault="0000113D" w:rsidP="002D53AB">
            <w:pPr>
              <w:widowControl w:val="0"/>
              <w:spacing w:before="60" w:after="60"/>
              <w:jc w:val="right"/>
              <w:rPr>
                <w:rFonts w:ascii="Arial" w:hAnsi="Arial" w:cs="Arial"/>
                <w:sz w:val="22"/>
                <w:szCs w:val="22"/>
              </w:rPr>
            </w:pPr>
            <w:r w:rsidRPr="000273D7">
              <w:rPr>
                <w:rFonts w:ascii="Arial" w:hAnsi="Arial" w:cs="Arial"/>
                <w:sz w:val="22"/>
                <w:szCs w:val="22"/>
              </w:rPr>
              <w:t>Zastoupen:</w:t>
            </w:r>
          </w:p>
        </w:tc>
        <w:tc>
          <w:tcPr>
            <w:tcW w:w="5032" w:type="dxa"/>
            <w:shd w:val="clear" w:color="auto" w:fill="auto"/>
          </w:tcPr>
          <w:p w14:paraId="0DF55406" w14:textId="77777777" w:rsidR="0000113D" w:rsidRPr="000273D7" w:rsidRDefault="0000113D" w:rsidP="002D53AB">
            <w:pPr>
              <w:widowControl w:val="0"/>
              <w:spacing w:before="60" w:after="60"/>
              <w:rPr>
                <w:rFonts w:ascii="Arial" w:hAnsi="Arial" w:cs="Arial"/>
                <w:sz w:val="22"/>
                <w:szCs w:val="22"/>
              </w:rPr>
            </w:pPr>
            <w:r w:rsidRPr="000273D7">
              <w:rPr>
                <w:rFonts w:ascii="Arial" w:hAnsi="Arial" w:cs="Arial"/>
                <w:lang w:bidi="en-US"/>
              </w:rPr>
              <w:t>Ing. Jan Prokop vedoucí odboru strategického rozvoje a investic</w:t>
            </w:r>
          </w:p>
        </w:tc>
      </w:tr>
    </w:tbl>
    <w:p w14:paraId="0D85E962" w14:textId="77777777" w:rsidR="00DD3181" w:rsidRPr="000273D7" w:rsidRDefault="00DD3181">
      <w:pPr>
        <w:spacing w:after="240"/>
        <w:contextualSpacing/>
        <w:jc w:val="center"/>
        <w:rPr>
          <w:rFonts w:ascii="Arial" w:hAnsi="Arial" w:cs="Arial"/>
          <w:b/>
          <w:sz w:val="28"/>
        </w:rPr>
      </w:pPr>
    </w:p>
    <w:p w14:paraId="65570873" w14:textId="77777777" w:rsidR="00DD3181" w:rsidRPr="000273D7" w:rsidRDefault="00DD3181">
      <w:pPr>
        <w:spacing w:after="240"/>
        <w:contextualSpacing/>
        <w:jc w:val="center"/>
        <w:rPr>
          <w:rFonts w:ascii="Arial" w:hAnsi="Arial" w:cs="Arial"/>
          <w:b/>
          <w:sz w:val="22"/>
        </w:rPr>
      </w:pPr>
    </w:p>
    <w:p w14:paraId="56EC184A" w14:textId="77777777" w:rsidR="00DD3181" w:rsidRPr="000273D7" w:rsidRDefault="00326A8C">
      <w:pPr>
        <w:widowControl w:val="0"/>
        <w:rPr>
          <w:rFonts w:ascii="Arial" w:hAnsi="Arial" w:cs="Arial"/>
          <w:sz w:val="22"/>
        </w:rPr>
      </w:pPr>
      <w:r w:rsidRPr="000273D7">
        <w:rPr>
          <w:rFonts w:ascii="Arial" w:hAnsi="Arial" w:cs="Arial"/>
          <w:sz w:val="22"/>
        </w:rPr>
        <w:t>Obchodní podmínky, které jsou zadavatelem předkládány ve formě tohoto návrhu smlouvy o zpracování projektové dokumentace a o výkonu autorského dozoru, jsou pro dodavatele závazné a musí být v plném rozsahu respektovány.</w:t>
      </w:r>
    </w:p>
    <w:p w14:paraId="3A6CBA08" w14:textId="31C0B4F9" w:rsidR="00DD3181" w:rsidRPr="000273D7" w:rsidRDefault="00326A8C">
      <w:pPr>
        <w:widowControl w:val="0"/>
        <w:rPr>
          <w:rFonts w:ascii="Arial" w:hAnsi="Arial" w:cs="Arial"/>
          <w:sz w:val="22"/>
        </w:rPr>
      </w:pPr>
      <w:r w:rsidRPr="000273D7">
        <w:rPr>
          <w:rFonts w:ascii="Arial" w:hAnsi="Arial" w:cs="Arial"/>
          <w:sz w:val="22"/>
        </w:rPr>
        <w:t xml:space="preserve">Zadavatel </w:t>
      </w:r>
      <w:sdt>
        <w:sdtPr>
          <w:rPr>
            <w:rFonts w:ascii="Arial" w:hAnsi="Arial" w:cs="Arial"/>
            <w:sz w:val="22"/>
            <w:u w:val="single"/>
          </w:rPr>
          <w:id w:val="1709370305"/>
          <w:placeholder>
            <w:docPart w:val="1990281D80881B42AE6764822A038DF8"/>
          </w:placeholder>
          <w:comboBox>
            <w:listItem w:value="Zvolte položku."/>
            <w:listItem w:displayText="vyžaduje" w:value="vyžaduje"/>
            <w:listItem w:displayText="nevyžaduje" w:value="nevyžaduje"/>
          </w:comboBox>
        </w:sdtPr>
        <w:sdtEndPr>
          <w:rPr>
            <w:u w:val="none"/>
          </w:rPr>
        </w:sdtEndPr>
        <w:sdtContent>
          <w:r w:rsidR="000273D7" w:rsidRPr="000273D7">
            <w:rPr>
              <w:rFonts w:ascii="Arial" w:hAnsi="Arial" w:cs="Arial"/>
              <w:sz w:val="22"/>
              <w:u w:val="single"/>
            </w:rPr>
            <w:t>vyžaduje</w:t>
          </w:r>
        </w:sdtContent>
      </w:sdt>
      <w:r w:rsidRPr="000273D7">
        <w:rPr>
          <w:rFonts w:ascii="Arial" w:hAnsi="Arial" w:cs="Arial"/>
          <w:bCs/>
          <w:sz w:val="22"/>
        </w:rPr>
        <w:t xml:space="preserve">, aby byl </w:t>
      </w:r>
      <w:r w:rsidRPr="000273D7">
        <w:rPr>
          <w:rFonts w:ascii="Arial" w:hAnsi="Arial" w:cs="Arial"/>
          <w:bCs/>
          <w:sz w:val="22"/>
          <w:lang w:eastAsia="en-US"/>
        </w:rPr>
        <w:t xml:space="preserve">návrh </w:t>
      </w:r>
      <w:r w:rsidRPr="000273D7">
        <w:rPr>
          <w:rFonts w:ascii="Arial" w:hAnsi="Arial" w:cs="Arial"/>
          <w:bCs/>
          <w:color w:val="000000"/>
          <w:sz w:val="22"/>
          <w:lang w:eastAsia="en-US"/>
        </w:rPr>
        <w:t xml:space="preserve">smlouvy předložen </w:t>
      </w:r>
      <w:r w:rsidRPr="000273D7">
        <w:rPr>
          <w:rFonts w:ascii="Arial" w:hAnsi="Arial" w:cs="Arial"/>
          <w:color w:val="000000"/>
          <w:sz w:val="22"/>
          <w:lang w:eastAsia="en-US"/>
        </w:rPr>
        <w:t>v nabídce.</w:t>
      </w:r>
      <w:r w:rsidRPr="000273D7">
        <w:rPr>
          <w:rFonts w:ascii="Arial" w:hAnsi="Arial" w:cs="Arial"/>
          <w:sz w:val="22"/>
        </w:rPr>
        <w:t xml:space="preserve"> </w:t>
      </w:r>
    </w:p>
    <w:p w14:paraId="78299500" w14:textId="77777777" w:rsidR="00DD3181" w:rsidRPr="000273D7" w:rsidRDefault="00326A8C">
      <w:pPr>
        <w:spacing w:before="0" w:after="160" w:line="259" w:lineRule="auto"/>
        <w:jc w:val="left"/>
        <w:rPr>
          <w:rFonts w:ascii="Arial" w:eastAsiaTheme="minorHAnsi" w:hAnsi="Arial" w:cs="Arial"/>
          <w:caps/>
          <w:sz w:val="40"/>
          <w:szCs w:val="32"/>
          <w:lang w:eastAsia="en-US"/>
        </w:rPr>
      </w:pPr>
      <w:r w:rsidRPr="000273D7">
        <w:rPr>
          <w:rFonts w:ascii="Arial" w:hAnsi="Arial" w:cs="Arial"/>
        </w:rPr>
        <w:br w:type="page"/>
      </w:r>
    </w:p>
    <w:p w14:paraId="6E4627DE" w14:textId="77777777" w:rsidR="00DD3181" w:rsidRPr="000273D7" w:rsidRDefault="00326A8C">
      <w:pPr>
        <w:pStyle w:val="NZEV"/>
        <w:rPr>
          <w:rFonts w:ascii="Arial" w:hAnsi="Arial" w:cs="Arial"/>
          <w:b/>
          <w:bCs/>
          <w:sz w:val="32"/>
        </w:rPr>
      </w:pPr>
      <w:r w:rsidRPr="000273D7">
        <w:rPr>
          <w:rFonts w:ascii="Arial" w:hAnsi="Arial" w:cs="Arial"/>
          <w:b/>
          <w:bCs/>
          <w:sz w:val="32"/>
        </w:rPr>
        <w:lastRenderedPageBreak/>
        <w:t>Smlouva o zpracování projektové dokumentace a o výkonu autorského dozoru</w:t>
      </w:r>
    </w:p>
    <w:p w14:paraId="14746E0E" w14:textId="77777777" w:rsidR="00DD3181" w:rsidRPr="000273D7" w:rsidRDefault="00326A8C">
      <w:pPr>
        <w:widowControl w:val="0"/>
        <w:overflowPunct w:val="0"/>
        <w:autoSpaceDE w:val="0"/>
        <w:autoSpaceDN w:val="0"/>
        <w:adjustRightInd w:val="0"/>
        <w:spacing w:after="0"/>
        <w:jc w:val="center"/>
        <w:rPr>
          <w:rFonts w:ascii="Arial" w:hAnsi="Arial" w:cs="Arial"/>
          <w:sz w:val="22"/>
        </w:rPr>
      </w:pPr>
      <w:r w:rsidRPr="000273D7">
        <w:rPr>
          <w:rFonts w:ascii="Arial" w:hAnsi="Arial" w:cs="Arial"/>
          <w:sz w:val="22"/>
        </w:rPr>
        <w:t>uzavřená dle zákona č. 89/2012 Sb., občanský zákoník, ve znění pozdějších předpisů (dále též „</w:t>
      </w:r>
      <w:r w:rsidRPr="000273D7">
        <w:rPr>
          <w:rFonts w:ascii="Arial" w:hAnsi="Arial" w:cs="Arial"/>
          <w:b/>
          <w:sz w:val="22"/>
        </w:rPr>
        <w:t>Občanský zákoník</w:t>
      </w:r>
      <w:r w:rsidRPr="000273D7">
        <w:rPr>
          <w:rFonts w:ascii="Arial" w:hAnsi="Arial" w:cs="Arial"/>
          <w:sz w:val="22"/>
        </w:rPr>
        <w:t>“) a dle zákona č. 121/2000 Sb., o právu autorském, o právech souvisejících s právem autorským a o změně některých zákonů (autorský zákon), ve znění pozdějších předpisů (dále jen „</w:t>
      </w:r>
      <w:r w:rsidRPr="000273D7">
        <w:rPr>
          <w:rFonts w:ascii="Arial" w:hAnsi="Arial" w:cs="Arial"/>
          <w:b/>
          <w:sz w:val="22"/>
        </w:rPr>
        <w:t>Autorský zákon</w:t>
      </w:r>
      <w:r w:rsidRPr="000273D7">
        <w:rPr>
          <w:rFonts w:ascii="Arial" w:hAnsi="Arial" w:cs="Arial"/>
          <w:sz w:val="22"/>
        </w:rPr>
        <w:t xml:space="preserve">“)  </w:t>
      </w:r>
    </w:p>
    <w:p w14:paraId="51AED30C" w14:textId="77777777" w:rsidR="00DD3181" w:rsidRPr="000273D7" w:rsidRDefault="00326A8C">
      <w:pPr>
        <w:widowControl w:val="0"/>
        <w:overflowPunct w:val="0"/>
        <w:autoSpaceDE w:val="0"/>
        <w:autoSpaceDN w:val="0"/>
        <w:adjustRightInd w:val="0"/>
        <w:spacing w:before="0"/>
        <w:jc w:val="center"/>
        <w:rPr>
          <w:rFonts w:ascii="Arial" w:hAnsi="Arial" w:cs="Arial"/>
          <w:sz w:val="22"/>
        </w:rPr>
      </w:pPr>
      <w:r w:rsidRPr="000273D7">
        <w:rPr>
          <w:rFonts w:ascii="Arial" w:hAnsi="Arial" w:cs="Arial"/>
          <w:sz w:val="22"/>
        </w:rPr>
        <w:t>(tato smlouva dále označena též jako „</w:t>
      </w:r>
      <w:r w:rsidRPr="000273D7">
        <w:rPr>
          <w:rFonts w:ascii="Arial" w:hAnsi="Arial" w:cs="Arial"/>
          <w:b/>
          <w:sz w:val="22"/>
        </w:rPr>
        <w:t>Smlouva</w:t>
      </w:r>
      <w:r w:rsidRPr="000273D7">
        <w:rPr>
          <w:rFonts w:ascii="Arial" w:hAnsi="Arial" w:cs="Arial"/>
          <w:sz w:val="22"/>
        </w:rPr>
        <w:t>“)</w:t>
      </w:r>
    </w:p>
    <w:p w14:paraId="3BA8D484" w14:textId="77777777" w:rsidR="009B5585" w:rsidRPr="000273D7" w:rsidRDefault="009B5585" w:rsidP="009B5585">
      <w:pPr>
        <w:pStyle w:val="SML11"/>
        <w:numPr>
          <w:ilvl w:val="0"/>
          <w:numId w:val="0"/>
        </w:numPr>
        <w:ind w:left="567"/>
        <w:rPr>
          <w:rFonts w:ascii="Arial" w:hAnsi="Arial"/>
          <w:b/>
          <w:bCs w:val="0"/>
        </w:rPr>
      </w:pPr>
      <w:bookmarkStart w:id="0" w:name="_Toc7101134"/>
      <w:r w:rsidRPr="000273D7">
        <w:rPr>
          <w:rFonts w:ascii="Arial" w:hAnsi="Arial"/>
          <w:b/>
          <w:bCs w:val="0"/>
        </w:rPr>
        <w:t>Objednatel</w:t>
      </w:r>
    </w:p>
    <w:p w14:paraId="56EDB30E" w14:textId="77777777" w:rsidR="009B5585" w:rsidRPr="000273D7" w:rsidRDefault="009B5585" w:rsidP="009B5585">
      <w:pPr>
        <w:pStyle w:val="SML11"/>
        <w:numPr>
          <w:ilvl w:val="0"/>
          <w:numId w:val="0"/>
        </w:numPr>
        <w:ind w:left="720"/>
        <w:rPr>
          <w:rFonts w:ascii="Arial" w:hAnsi="Arial"/>
        </w:rPr>
      </w:pPr>
    </w:p>
    <w:p w14:paraId="77FAF786" w14:textId="77777777" w:rsidR="009B5585" w:rsidRPr="000273D7" w:rsidRDefault="009B5585" w:rsidP="009B5585">
      <w:pPr>
        <w:pStyle w:val="SML11"/>
        <w:numPr>
          <w:ilvl w:val="0"/>
          <w:numId w:val="0"/>
        </w:numPr>
        <w:ind w:left="567"/>
        <w:rPr>
          <w:rFonts w:ascii="Arial" w:hAnsi="Arial"/>
          <w:color w:val="000000"/>
        </w:rPr>
      </w:pPr>
      <w:r w:rsidRPr="000273D7">
        <w:rPr>
          <w:rFonts w:ascii="Arial" w:hAnsi="Arial"/>
          <w:lang w:eastAsia="en-US" w:bidi="en-US"/>
        </w:rPr>
        <w:t>Název:</w:t>
      </w:r>
      <w:r w:rsidRPr="000273D7">
        <w:rPr>
          <w:rFonts w:ascii="Arial" w:hAnsi="Arial"/>
          <w:lang w:eastAsia="en-US" w:bidi="en-US"/>
        </w:rPr>
        <w:tab/>
      </w:r>
      <w:r w:rsidRPr="000273D7">
        <w:rPr>
          <w:rFonts w:ascii="Arial" w:hAnsi="Arial"/>
          <w:lang w:eastAsia="en-US" w:bidi="en-US"/>
        </w:rPr>
        <w:tab/>
      </w:r>
      <w:r w:rsidRPr="000273D7">
        <w:rPr>
          <w:rFonts w:ascii="Arial" w:hAnsi="Arial"/>
          <w:lang w:eastAsia="en-US" w:bidi="en-US"/>
        </w:rPr>
        <w:tab/>
      </w:r>
      <w:r w:rsidRPr="000273D7">
        <w:rPr>
          <w:rFonts w:ascii="Arial" w:hAnsi="Arial"/>
          <w:lang w:eastAsia="en-US" w:bidi="en-US"/>
        </w:rPr>
        <w:tab/>
      </w:r>
      <w:r w:rsidRPr="000273D7">
        <w:rPr>
          <w:rFonts w:ascii="Arial" w:hAnsi="Arial"/>
          <w:lang w:eastAsia="en-US" w:bidi="en-US"/>
        </w:rPr>
        <w:tab/>
      </w:r>
      <w:r w:rsidRPr="000273D7">
        <w:rPr>
          <w:rFonts w:ascii="Arial" w:hAnsi="Arial"/>
          <w:b/>
          <w:lang w:bidi="en-US"/>
        </w:rPr>
        <w:t>Město Žďár nad Sázavou</w:t>
      </w:r>
    </w:p>
    <w:p w14:paraId="71F6CEE8" w14:textId="77777777" w:rsidR="009B5585" w:rsidRPr="000273D7" w:rsidRDefault="009B5585" w:rsidP="009B5585">
      <w:pPr>
        <w:spacing w:before="0" w:after="0"/>
        <w:ind w:left="567"/>
        <w:rPr>
          <w:rFonts w:ascii="Arial" w:hAnsi="Arial" w:cs="Arial"/>
          <w:bCs/>
          <w:color w:val="000000"/>
          <w:sz w:val="22"/>
        </w:rPr>
      </w:pPr>
      <w:r w:rsidRPr="000273D7">
        <w:rPr>
          <w:rFonts w:ascii="Arial" w:hAnsi="Arial" w:cs="Arial"/>
          <w:sz w:val="22"/>
        </w:rPr>
        <w:t xml:space="preserve">Sídlo: </w:t>
      </w:r>
      <w:r w:rsidRPr="000273D7">
        <w:rPr>
          <w:rFonts w:ascii="Arial" w:hAnsi="Arial" w:cs="Arial"/>
          <w:sz w:val="22"/>
        </w:rPr>
        <w:tab/>
      </w:r>
      <w:r w:rsidRPr="000273D7">
        <w:rPr>
          <w:rFonts w:ascii="Arial" w:hAnsi="Arial" w:cs="Arial"/>
          <w:sz w:val="22"/>
        </w:rPr>
        <w:tab/>
      </w:r>
      <w:r w:rsidRPr="000273D7">
        <w:rPr>
          <w:rFonts w:ascii="Arial" w:hAnsi="Arial" w:cs="Arial"/>
          <w:sz w:val="22"/>
        </w:rPr>
        <w:tab/>
      </w:r>
      <w:r w:rsidRPr="000273D7">
        <w:rPr>
          <w:rFonts w:ascii="Arial" w:hAnsi="Arial" w:cs="Arial"/>
          <w:sz w:val="22"/>
        </w:rPr>
        <w:tab/>
      </w:r>
      <w:r w:rsidRPr="000273D7">
        <w:rPr>
          <w:rFonts w:ascii="Arial" w:hAnsi="Arial" w:cs="Arial"/>
          <w:sz w:val="22"/>
        </w:rPr>
        <w:tab/>
      </w:r>
      <w:r w:rsidRPr="000273D7">
        <w:rPr>
          <w:rFonts w:ascii="Arial" w:hAnsi="Arial" w:cs="Arial"/>
          <w:sz w:val="22"/>
          <w:lang w:bidi="en-US"/>
        </w:rPr>
        <w:t>Žižkova 227/1, 591 01 Žďár ad Sázavou</w:t>
      </w:r>
    </w:p>
    <w:p w14:paraId="246C849B" w14:textId="77777777" w:rsidR="009B5585" w:rsidRPr="000273D7" w:rsidRDefault="009B5585" w:rsidP="009B5585">
      <w:pPr>
        <w:spacing w:before="0" w:after="0"/>
        <w:ind w:left="567"/>
        <w:rPr>
          <w:rFonts w:ascii="Arial" w:hAnsi="Arial" w:cs="Arial"/>
          <w:color w:val="000000"/>
          <w:sz w:val="22"/>
        </w:rPr>
      </w:pPr>
      <w:r w:rsidRPr="000273D7">
        <w:rPr>
          <w:rFonts w:ascii="Arial" w:hAnsi="Arial" w:cs="Arial"/>
          <w:color w:val="000000"/>
          <w:sz w:val="22"/>
        </w:rPr>
        <w:t xml:space="preserve">IČO: </w:t>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sz w:val="22"/>
          <w:lang w:bidi="en-US"/>
        </w:rPr>
        <w:t>00295841</w:t>
      </w:r>
    </w:p>
    <w:p w14:paraId="7227FE8E" w14:textId="77777777" w:rsidR="009B5585" w:rsidRPr="000273D7" w:rsidRDefault="009B5585" w:rsidP="009B5585">
      <w:pPr>
        <w:spacing w:before="0" w:after="0"/>
        <w:ind w:left="567"/>
        <w:rPr>
          <w:rFonts w:ascii="Arial" w:hAnsi="Arial" w:cs="Arial"/>
          <w:color w:val="000000"/>
          <w:sz w:val="22"/>
        </w:rPr>
      </w:pPr>
      <w:r w:rsidRPr="000273D7">
        <w:rPr>
          <w:rFonts w:ascii="Arial" w:hAnsi="Arial" w:cs="Arial"/>
          <w:color w:val="000000"/>
          <w:sz w:val="22"/>
        </w:rPr>
        <w:t xml:space="preserve">DIČ: </w:t>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sz w:val="22"/>
          <w:lang w:bidi="en-US"/>
        </w:rPr>
        <w:t>CZ00295841</w:t>
      </w:r>
    </w:p>
    <w:p w14:paraId="035D7C09" w14:textId="77777777" w:rsidR="009B5585" w:rsidRPr="000273D7" w:rsidRDefault="009B5585" w:rsidP="009B5585">
      <w:pPr>
        <w:spacing w:before="0" w:after="0"/>
        <w:ind w:left="567"/>
        <w:rPr>
          <w:rFonts w:ascii="Arial" w:hAnsi="Arial" w:cs="Arial"/>
          <w:sz w:val="22"/>
          <w:lang w:eastAsia="en-US" w:bidi="en-US"/>
        </w:rPr>
      </w:pPr>
      <w:r w:rsidRPr="000273D7">
        <w:rPr>
          <w:rFonts w:ascii="Arial" w:hAnsi="Arial" w:cs="Arial"/>
          <w:color w:val="000000"/>
          <w:sz w:val="22"/>
        </w:rPr>
        <w:t xml:space="preserve">Bankovní spojení: </w:t>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color w:val="000000" w:themeColor="text1"/>
          <w:sz w:val="22"/>
          <w:lang w:bidi="en-US"/>
        </w:rPr>
        <w:t xml:space="preserve">KB, a.s., číslo účtu: 328751/0100 </w:t>
      </w:r>
    </w:p>
    <w:p w14:paraId="346C0EDB" w14:textId="77777777" w:rsidR="009B5585" w:rsidRPr="000273D7" w:rsidRDefault="009B5585" w:rsidP="009B5585">
      <w:pPr>
        <w:spacing w:before="0" w:after="0"/>
        <w:ind w:left="4242" w:hanging="3675"/>
        <w:rPr>
          <w:rFonts w:ascii="Arial" w:hAnsi="Arial" w:cs="Arial"/>
          <w:color w:val="000000"/>
          <w:sz w:val="22"/>
        </w:rPr>
      </w:pPr>
      <w:r w:rsidRPr="000273D7">
        <w:rPr>
          <w:rFonts w:ascii="Arial" w:hAnsi="Arial" w:cs="Arial"/>
          <w:color w:val="000000"/>
          <w:sz w:val="22"/>
        </w:rPr>
        <w:t>Zastoupený:</w:t>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sz w:val="22"/>
          <w:lang w:bidi="en-US"/>
        </w:rPr>
        <w:t>Ing. Jan Prokop, vedoucí odboru strategického rozvoje a investic</w:t>
      </w:r>
    </w:p>
    <w:p w14:paraId="3082BA21" w14:textId="77777777" w:rsidR="009B5585" w:rsidRPr="000273D7" w:rsidRDefault="009B5585" w:rsidP="009B5585">
      <w:pPr>
        <w:spacing w:before="0" w:after="0"/>
        <w:ind w:left="4242" w:hanging="3675"/>
        <w:rPr>
          <w:rFonts w:ascii="Arial" w:hAnsi="Arial" w:cs="Arial"/>
          <w:sz w:val="22"/>
          <w:lang w:bidi="en-US"/>
        </w:rPr>
      </w:pPr>
      <w:r w:rsidRPr="000273D7">
        <w:rPr>
          <w:rFonts w:ascii="Arial" w:hAnsi="Arial" w:cs="Arial"/>
          <w:color w:val="000000"/>
          <w:sz w:val="22"/>
        </w:rPr>
        <w:t>Kontaktní osoba:</w:t>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sz w:val="22"/>
          <w:lang w:bidi="en-US"/>
        </w:rPr>
        <w:t>Ing. Hana Sochorová, odbor strategického rozvoje a investic</w:t>
      </w:r>
    </w:p>
    <w:p w14:paraId="222B6446" w14:textId="10EEAF13" w:rsidR="009B5585" w:rsidRPr="000273D7" w:rsidRDefault="009B5585" w:rsidP="009B5585">
      <w:pPr>
        <w:spacing w:before="0" w:after="0"/>
        <w:ind w:left="567"/>
        <w:rPr>
          <w:rFonts w:ascii="Arial" w:hAnsi="Arial" w:cs="Arial"/>
          <w:sz w:val="22"/>
          <w:lang w:bidi="en-US"/>
        </w:rPr>
      </w:pPr>
      <w:r w:rsidRPr="000273D7">
        <w:rPr>
          <w:rFonts w:ascii="Arial" w:hAnsi="Arial" w:cs="Arial"/>
          <w:color w:val="000000"/>
          <w:sz w:val="22"/>
        </w:rPr>
        <w:t xml:space="preserve">Kontakt: </w:t>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lang w:bidi="en-US"/>
        </w:rPr>
        <w:t>+</w:t>
      </w:r>
      <w:r w:rsidRPr="000273D7">
        <w:rPr>
          <w:rFonts w:ascii="Arial" w:hAnsi="Arial" w:cs="Arial"/>
          <w:sz w:val="22"/>
          <w:lang w:bidi="en-US"/>
        </w:rPr>
        <w:t>420 566 688 195, hana.sochorova@zdarns.cz</w:t>
      </w:r>
    </w:p>
    <w:p w14:paraId="75B29490" w14:textId="77777777" w:rsidR="009B5585" w:rsidRPr="000273D7" w:rsidRDefault="009B5585" w:rsidP="009B5585">
      <w:pPr>
        <w:spacing w:before="0" w:after="0"/>
        <w:ind w:left="567"/>
        <w:rPr>
          <w:rFonts w:ascii="Arial" w:hAnsi="Arial" w:cs="Arial"/>
          <w:i/>
          <w:color w:val="000000"/>
          <w:sz w:val="22"/>
        </w:rPr>
      </w:pPr>
    </w:p>
    <w:p w14:paraId="6B291CC9" w14:textId="77777777" w:rsidR="00DD3181" w:rsidRPr="000273D7" w:rsidRDefault="00326A8C">
      <w:pPr>
        <w:spacing w:before="0" w:after="0"/>
        <w:ind w:left="567"/>
        <w:rPr>
          <w:rFonts w:ascii="Arial" w:hAnsi="Arial" w:cs="Arial"/>
          <w:color w:val="000000"/>
          <w:sz w:val="22"/>
        </w:rPr>
      </w:pPr>
      <w:r w:rsidRPr="000273D7">
        <w:rPr>
          <w:rFonts w:ascii="Arial" w:hAnsi="Arial" w:cs="Arial"/>
          <w:color w:val="000000"/>
          <w:sz w:val="22"/>
        </w:rPr>
        <w:t>(dále jen „</w:t>
      </w:r>
      <w:r w:rsidRPr="000273D7">
        <w:rPr>
          <w:rFonts w:ascii="Arial" w:hAnsi="Arial" w:cs="Arial"/>
          <w:b/>
          <w:i/>
          <w:color w:val="000000"/>
          <w:sz w:val="22"/>
        </w:rPr>
        <w:t>Objednatel</w:t>
      </w:r>
      <w:r w:rsidRPr="000273D7">
        <w:rPr>
          <w:rFonts w:ascii="Arial" w:hAnsi="Arial" w:cs="Arial"/>
          <w:color w:val="000000"/>
          <w:sz w:val="22"/>
        </w:rPr>
        <w:t>“)</w:t>
      </w:r>
    </w:p>
    <w:p w14:paraId="2342327F" w14:textId="77777777" w:rsidR="00DD3181" w:rsidRPr="000273D7" w:rsidRDefault="00326A8C">
      <w:pPr>
        <w:spacing w:before="480" w:after="0"/>
        <w:ind w:left="567"/>
        <w:rPr>
          <w:rFonts w:ascii="Arial" w:hAnsi="Arial" w:cs="Arial"/>
          <w:color w:val="000000"/>
          <w:sz w:val="22"/>
        </w:rPr>
      </w:pPr>
      <w:r w:rsidRPr="000273D7">
        <w:rPr>
          <w:rFonts w:ascii="Arial" w:hAnsi="Arial" w:cs="Arial"/>
          <w:color w:val="000000"/>
          <w:sz w:val="22"/>
        </w:rPr>
        <w:t>a</w:t>
      </w:r>
    </w:p>
    <w:p w14:paraId="3D980622" w14:textId="77777777" w:rsidR="00DD3181" w:rsidRPr="000273D7" w:rsidRDefault="00326A8C">
      <w:pPr>
        <w:pStyle w:val="SML11"/>
        <w:numPr>
          <w:ilvl w:val="0"/>
          <w:numId w:val="0"/>
        </w:numPr>
        <w:ind w:left="567"/>
        <w:rPr>
          <w:rFonts w:ascii="Arial" w:hAnsi="Arial"/>
        </w:rPr>
      </w:pPr>
      <w:r w:rsidRPr="000273D7">
        <w:rPr>
          <w:rFonts w:ascii="Arial" w:hAnsi="Arial"/>
        </w:rPr>
        <w:t>Zhotovitel</w:t>
      </w:r>
    </w:p>
    <w:p w14:paraId="0C301195" w14:textId="77777777" w:rsidR="00DD3181" w:rsidRPr="000273D7" w:rsidRDefault="00DD3181">
      <w:pPr>
        <w:pStyle w:val="SML11"/>
        <w:numPr>
          <w:ilvl w:val="0"/>
          <w:numId w:val="0"/>
        </w:numPr>
        <w:ind w:left="567"/>
        <w:rPr>
          <w:rFonts w:ascii="Arial" w:hAnsi="Arial"/>
        </w:rPr>
      </w:pPr>
    </w:p>
    <w:p w14:paraId="2B1F42B1" w14:textId="77777777" w:rsidR="00DD3181" w:rsidRPr="000273D7" w:rsidRDefault="00326A8C">
      <w:pPr>
        <w:pStyle w:val="SML11"/>
        <w:numPr>
          <w:ilvl w:val="0"/>
          <w:numId w:val="0"/>
        </w:numPr>
        <w:ind w:left="567"/>
        <w:rPr>
          <w:rFonts w:ascii="Arial" w:hAnsi="Arial"/>
          <w:color w:val="000000"/>
        </w:rPr>
      </w:pPr>
      <w:r w:rsidRPr="000273D7">
        <w:rPr>
          <w:rFonts w:ascii="Arial" w:hAnsi="Arial"/>
          <w:lang w:eastAsia="en-US" w:bidi="en-US"/>
        </w:rPr>
        <w:t>Název:</w:t>
      </w:r>
      <w:r w:rsidRPr="000273D7">
        <w:rPr>
          <w:rFonts w:ascii="Arial" w:hAnsi="Arial"/>
          <w:lang w:eastAsia="en-US" w:bidi="en-US"/>
        </w:rPr>
        <w:tab/>
      </w:r>
      <w:r w:rsidRPr="000273D7">
        <w:rPr>
          <w:rFonts w:ascii="Arial" w:hAnsi="Arial"/>
          <w:lang w:eastAsia="en-US" w:bidi="en-US"/>
        </w:rPr>
        <w:tab/>
      </w:r>
      <w:r w:rsidRPr="000273D7">
        <w:rPr>
          <w:rFonts w:ascii="Arial" w:hAnsi="Arial"/>
          <w:lang w:eastAsia="en-US" w:bidi="en-US"/>
        </w:rPr>
        <w:tab/>
      </w:r>
      <w:r w:rsidRPr="000273D7">
        <w:rPr>
          <w:rFonts w:ascii="Arial" w:hAnsi="Arial"/>
          <w:lang w:eastAsia="en-US" w:bidi="en-US"/>
        </w:rPr>
        <w:tab/>
      </w:r>
      <w:r w:rsidRPr="000273D7">
        <w:rPr>
          <w:rFonts w:ascii="Arial" w:hAnsi="Arial"/>
          <w:highlight w:val="yellow"/>
          <w:lang w:bidi="en-US"/>
        </w:rPr>
        <w:fldChar w:fldCharType="begin"/>
      </w:r>
      <w:r w:rsidRPr="000273D7">
        <w:rPr>
          <w:rFonts w:ascii="Arial" w:hAnsi="Arial"/>
          <w:highlight w:val="yellow"/>
          <w:lang w:bidi="en-US"/>
        </w:rPr>
        <w:instrText xml:space="preserve"> MACROBUTTON  AcceptAllConflictsInDoc "[doplní účastník]" </w:instrText>
      </w:r>
      <w:r w:rsidRPr="000273D7">
        <w:rPr>
          <w:rFonts w:ascii="Arial" w:hAnsi="Arial"/>
          <w:highlight w:val="yellow"/>
          <w:lang w:bidi="en-US"/>
        </w:rPr>
        <w:fldChar w:fldCharType="end"/>
      </w:r>
    </w:p>
    <w:p w14:paraId="694E57AA" w14:textId="77777777" w:rsidR="00DD3181" w:rsidRPr="000273D7" w:rsidRDefault="00326A8C">
      <w:pPr>
        <w:spacing w:before="0" w:after="0"/>
        <w:ind w:left="567"/>
        <w:rPr>
          <w:rFonts w:ascii="Arial" w:hAnsi="Arial" w:cs="Arial"/>
          <w:bCs/>
          <w:color w:val="000000"/>
          <w:sz w:val="22"/>
        </w:rPr>
      </w:pPr>
      <w:r w:rsidRPr="000273D7">
        <w:rPr>
          <w:rFonts w:ascii="Arial" w:hAnsi="Arial" w:cs="Arial"/>
          <w:sz w:val="22"/>
        </w:rPr>
        <w:t xml:space="preserve">Sídlo: </w:t>
      </w:r>
      <w:r w:rsidRPr="000273D7">
        <w:rPr>
          <w:rFonts w:ascii="Arial" w:hAnsi="Arial" w:cs="Arial"/>
          <w:sz w:val="22"/>
        </w:rPr>
        <w:tab/>
      </w:r>
      <w:r w:rsidRPr="000273D7">
        <w:rPr>
          <w:rFonts w:ascii="Arial" w:hAnsi="Arial" w:cs="Arial"/>
          <w:sz w:val="22"/>
        </w:rPr>
        <w:tab/>
      </w:r>
      <w:r w:rsidRPr="000273D7">
        <w:rPr>
          <w:rFonts w:ascii="Arial" w:hAnsi="Arial" w:cs="Arial"/>
          <w:sz w:val="22"/>
        </w:rPr>
        <w:tab/>
      </w:r>
      <w:r w:rsidRPr="000273D7">
        <w:rPr>
          <w:rFonts w:ascii="Arial" w:hAnsi="Arial" w:cs="Arial"/>
          <w:sz w:val="22"/>
        </w:rPr>
        <w:tab/>
      </w:r>
      <w:r w:rsidRPr="000273D7">
        <w:rPr>
          <w:rFonts w:ascii="Arial" w:hAnsi="Arial" w:cs="Arial"/>
          <w:bCs/>
          <w:sz w:val="22"/>
          <w:highlight w:val="yellow"/>
          <w:lang w:bidi="en-US"/>
        </w:rPr>
        <w:fldChar w:fldCharType="begin"/>
      </w:r>
      <w:r w:rsidRPr="000273D7">
        <w:rPr>
          <w:rFonts w:ascii="Arial" w:hAnsi="Arial" w:cs="Arial"/>
          <w:bCs/>
          <w:sz w:val="22"/>
          <w:highlight w:val="yellow"/>
          <w:lang w:bidi="en-US"/>
        </w:rPr>
        <w:instrText xml:space="preserve"> MACROBUTTON  AcceptAllConflictsInDoc "[doplní účastník]" </w:instrText>
      </w:r>
      <w:r w:rsidRPr="000273D7">
        <w:rPr>
          <w:rFonts w:ascii="Arial" w:hAnsi="Arial" w:cs="Arial"/>
          <w:bCs/>
          <w:sz w:val="22"/>
          <w:highlight w:val="yellow"/>
          <w:lang w:bidi="en-US"/>
        </w:rPr>
        <w:fldChar w:fldCharType="end"/>
      </w:r>
    </w:p>
    <w:p w14:paraId="7D860D04" w14:textId="77777777" w:rsidR="00DD3181" w:rsidRPr="000273D7" w:rsidRDefault="00326A8C">
      <w:pPr>
        <w:spacing w:before="0" w:after="0"/>
        <w:ind w:left="567"/>
        <w:rPr>
          <w:rFonts w:ascii="Arial" w:hAnsi="Arial" w:cs="Arial"/>
          <w:color w:val="000000"/>
          <w:sz w:val="22"/>
        </w:rPr>
      </w:pPr>
      <w:r w:rsidRPr="000273D7">
        <w:rPr>
          <w:rFonts w:ascii="Arial" w:hAnsi="Arial" w:cs="Arial"/>
          <w:color w:val="000000"/>
          <w:sz w:val="22"/>
        </w:rPr>
        <w:t xml:space="preserve">IČO: </w:t>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bCs/>
          <w:sz w:val="22"/>
          <w:highlight w:val="yellow"/>
          <w:lang w:bidi="en-US"/>
        </w:rPr>
        <w:fldChar w:fldCharType="begin"/>
      </w:r>
      <w:r w:rsidRPr="000273D7">
        <w:rPr>
          <w:rFonts w:ascii="Arial" w:hAnsi="Arial" w:cs="Arial"/>
          <w:bCs/>
          <w:sz w:val="22"/>
          <w:highlight w:val="yellow"/>
          <w:lang w:bidi="en-US"/>
        </w:rPr>
        <w:instrText xml:space="preserve"> MACROBUTTON  AcceptAllConflictsInDoc "[doplní účastník]" </w:instrText>
      </w:r>
      <w:r w:rsidRPr="000273D7">
        <w:rPr>
          <w:rFonts w:ascii="Arial" w:hAnsi="Arial" w:cs="Arial"/>
          <w:bCs/>
          <w:sz w:val="22"/>
          <w:highlight w:val="yellow"/>
          <w:lang w:bidi="en-US"/>
        </w:rPr>
        <w:fldChar w:fldCharType="end"/>
      </w:r>
    </w:p>
    <w:p w14:paraId="1AAE40C0" w14:textId="77777777" w:rsidR="00DD3181" w:rsidRPr="000273D7" w:rsidRDefault="00326A8C">
      <w:pPr>
        <w:spacing w:before="0" w:after="0"/>
        <w:ind w:left="567"/>
        <w:rPr>
          <w:rFonts w:ascii="Arial" w:hAnsi="Arial" w:cs="Arial"/>
          <w:color w:val="000000"/>
          <w:sz w:val="22"/>
        </w:rPr>
      </w:pPr>
      <w:r w:rsidRPr="000273D7">
        <w:rPr>
          <w:rFonts w:ascii="Arial" w:hAnsi="Arial" w:cs="Arial"/>
          <w:color w:val="000000"/>
          <w:sz w:val="22"/>
        </w:rPr>
        <w:t xml:space="preserve">DIČ: </w:t>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bCs/>
          <w:sz w:val="22"/>
          <w:highlight w:val="yellow"/>
          <w:lang w:bidi="en-US"/>
        </w:rPr>
        <w:fldChar w:fldCharType="begin"/>
      </w:r>
      <w:r w:rsidRPr="000273D7">
        <w:rPr>
          <w:rFonts w:ascii="Arial" w:hAnsi="Arial" w:cs="Arial"/>
          <w:bCs/>
          <w:sz w:val="22"/>
          <w:highlight w:val="yellow"/>
          <w:lang w:bidi="en-US"/>
        </w:rPr>
        <w:instrText xml:space="preserve"> MACROBUTTON  AcceptAllConflictsInDoc "[doplní účastník]" </w:instrText>
      </w:r>
      <w:r w:rsidRPr="000273D7">
        <w:rPr>
          <w:rFonts w:ascii="Arial" w:hAnsi="Arial" w:cs="Arial"/>
          <w:bCs/>
          <w:sz w:val="22"/>
          <w:highlight w:val="yellow"/>
          <w:lang w:bidi="en-US"/>
        </w:rPr>
        <w:fldChar w:fldCharType="end"/>
      </w:r>
    </w:p>
    <w:p w14:paraId="29F6C79D" w14:textId="77777777" w:rsidR="00DD3181" w:rsidRPr="000273D7" w:rsidRDefault="00326A8C">
      <w:pPr>
        <w:spacing w:before="0" w:after="0"/>
        <w:ind w:left="567"/>
        <w:rPr>
          <w:rFonts w:ascii="Arial" w:hAnsi="Arial" w:cs="Arial"/>
          <w:sz w:val="22"/>
          <w:lang w:eastAsia="en-US" w:bidi="en-US"/>
        </w:rPr>
      </w:pPr>
      <w:r w:rsidRPr="000273D7">
        <w:rPr>
          <w:rFonts w:ascii="Arial" w:hAnsi="Arial" w:cs="Arial"/>
          <w:color w:val="000000"/>
          <w:sz w:val="22"/>
        </w:rPr>
        <w:t xml:space="preserve">Bankovní spojení: </w:t>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bCs/>
          <w:sz w:val="22"/>
          <w:highlight w:val="yellow"/>
          <w:lang w:bidi="en-US"/>
        </w:rPr>
        <w:fldChar w:fldCharType="begin"/>
      </w:r>
      <w:r w:rsidRPr="000273D7">
        <w:rPr>
          <w:rFonts w:ascii="Arial" w:hAnsi="Arial" w:cs="Arial"/>
          <w:bCs/>
          <w:sz w:val="22"/>
          <w:highlight w:val="yellow"/>
          <w:lang w:bidi="en-US"/>
        </w:rPr>
        <w:instrText xml:space="preserve"> MACROBUTTON  AcceptAllConflictsInDoc "[doplní účastník]" </w:instrText>
      </w:r>
      <w:r w:rsidRPr="000273D7">
        <w:rPr>
          <w:rFonts w:ascii="Arial" w:hAnsi="Arial" w:cs="Arial"/>
          <w:bCs/>
          <w:sz w:val="22"/>
          <w:highlight w:val="yellow"/>
          <w:lang w:bidi="en-US"/>
        </w:rPr>
        <w:fldChar w:fldCharType="end"/>
      </w:r>
    </w:p>
    <w:p w14:paraId="7B549EE9" w14:textId="77777777" w:rsidR="00DD3181" w:rsidRPr="000273D7" w:rsidRDefault="00326A8C">
      <w:pPr>
        <w:spacing w:before="0" w:after="0"/>
        <w:ind w:left="567"/>
        <w:rPr>
          <w:rFonts w:ascii="Arial" w:hAnsi="Arial" w:cs="Arial"/>
          <w:color w:val="000000"/>
          <w:sz w:val="22"/>
        </w:rPr>
      </w:pPr>
      <w:r w:rsidRPr="000273D7">
        <w:rPr>
          <w:rFonts w:ascii="Arial" w:hAnsi="Arial" w:cs="Arial"/>
          <w:color w:val="000000"/>
          <w:sz w:val="22"/>
        </w:rPr>
        <w:t>Zápis v obchodním rejstříku:</w:t>
      </w:r>
      <w:r w:rsidRPr="000273D7">
        <w:rPr>
          <w:rFonts w:ascii="Arial" w:hAnsi="Arial" w:cs="Arial"/>
          <w:color w:val="000000"/>
          <w:sz w:val="22"/>
        </w:rPr>
        <w:tab/>
      </w:r>
      <w:r w:rsidRPr="000273D7">
        <w:rPr>
          <w:rFonts w:ascii="Arial" w:hAnsi="Arial" w:cs="Arial"/>
          <w:bCs/>
          <w:sz w:val="22"/>
          <w:highlight w:val="yellow"/>
          <w:lang w:bidi="en-US"/>
        </w:rPr>
        <w:fldChar w:fldCharType="begin"/>
      </w:r>
      <w:r w:rsidRPr="000273D7">
        <w:rPr>
          <w:rFonts w:ascii="Arial" w:hAnsi="Arial" w:cs="Arial"/>
          <w:bCs/>
          <w:sz w:val="22"/>
          <w:highlight w:val="yellow"/>
          <w:lang w:bidi="en-US"/>
        </w:rPr>
        <w:instrText xml:space="preserve"> MACROBUTTON  AcceptAllConflictsInDoc "[doplní účastník]" </w:instrText>
      </w:r>
      <w:r w:rsidRPr="000273D7">
        <w:rPr>
          <w:rFonts w:ascii="Arial" w:hAnsi="Arial" w:cs="Arial"/>
          <w:bCs/>
          <w:sz w:val="22"/>
          <w:highlight w:val="yellow"/>
          <w:lang w:bidi="en-US"/>
        </w:rPr>
        <w:fldChar w:fldCharType="end"/>
      </w:r>
    </w:p>
    <w:p w14:paraId="7861386B" w14:textId="77777777" w:rsidR="00DD3181" w:rsidRPr="000273D7" w:rsidRDefault="00326A8C">
      <w:pPr>
        <w:spacing w:before="0" w:after="0"/>
        <w:ind w:left="567"/>
        <w:rPr>
          <w:rFonts w:ascii="Arial" w:hAnsi="Arial" w:cs="Arial"/>
          <w:color w:val="000000"/>
          <w:sz w:val="22"/>
        </w:rPr>
      </w:pPr>
      <w:r w:rsidRPr="000273D7">
        <w:rPr>
          <w:rFonts w:ascii="Arial" w:hAnsi="Arial" w:cs="Arial"/>
          <w:color w:val="000000"/>
          <w:sz w:val="22"/>
        </w:rPr>
        <w:t>Zastoupený:</w:t>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bCs/>
          <w:sz w:val="22"/>
          <w:highlight w:val="yellow"/>
          <w:lang w:bidi="en-US"/>
        </w:rPr>
        <w:fldChar w:fldCharType="begin"/>
      </w:r>
      <w:r w:rsidRPr="000273D7">
        <w:rPr>
          <w:rFonts w:ascii="Arial" w:hAnsi="Arial" w:cs="Arial"/>
          <w:bCs/>
          <w:sz w:val="22"/>
          <w:highlight w:val="yellow"/>
          <w:lang w:bidi="en-US"/>
        </w:rPr>
        <w:instrText xml:space="preserve"> MACROBUTTON  AcceptAllConflictsInDoc "[doplní účastník]" </w:instrText>
      </w:r>
      <w:r w:rsidRPr="000273D7">
        <w:rPr>
          <w:rFonts w:ascii="Arial" w:hAnsi="Arial" w:cs="Arial"/>
          <w:bCs/>
          <w:sz w:val="22"/>
          <w:highlight w:val="yellow"/>
          <w:lang w:bidi="en-US"/>
        </w:rPr>
        <w:fldChar w:fldCharType="end"/>
      </w:r>
    </w:p>
    <w:p w14:paraId="44BE50BD" w14:textId="77777777" w:rsidR="00DD3181" w:rsidRPr="000273D7" w:rsidRDefault="00326A8C">
      <w:pPr>
        <w:spacing w:before="0" w:after="0"/>
        <w:ind w:left="567"/>
        <w:rPr>
          <w:rFonts w:ascii="Arial" w:hAnsi="Arial" w:cs="Arial"/>
          <w:color w:val="000000"/>
          <w:sz w:val="22"/>
        </w:rPr>
      </w:pPr>
      <w:r w:rsidRPr="000273D7">
        <w:rPr>
          <w:rFonts w:ascii="Arial" w:hAnsi="Arial" w:cs="Arial"/>
          <w:color w:val="000000"/>
          <w:sz w:val="22"/>
        </w:rPr>
        <w:t>Kontaktní osoba:</w:t>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bCs/>
          <w:sz w:val="22"/>
          <w:highlight w:val="yellow"/>
          <w:lang w:bidi="en-US"/>
        </w:rPr>
        <w:fldChar w:fldCharType="begin"/>
      </w:r>
      <w:r w:rsidRPr="000273D7">
        <w:rPr>
          <w:rFonts w:ascii="Arial" w:hAnsi="Arial" w:cs="Arial"/>
          <w:bCs/>
          <w:sz w:val="22"/>
          <w:highlight w:val="yellow"/>
          <w:lang w:bidi="en-US"/>
        </w:rPr>
        <w:instrText xml:space="preserve"> MACROBUTTON  AcceptAllConflictsInDoc "[doplní účastník]" </w:instrText>
      </w:r>
      <w:r w:rsidRPr="000273D7">
        <w:rPr>
          <w:rFonts w:ascii="Arial" w:hAnsi="Arial" w:cs="Arial"/>
          <w:bCs/>
          <w:sz w:val="22"/>
          <w:highlight w:val="yellow"/>
          <w:lang w:bidi="en-US"/>
        </w:rPr>
        <w:fldChar w:fldCharType="end"/>
      </w:r>
    </w:p>
    <w:p w14:paraId="542C43D7" w14:textId="77777777" w:rsidR="00DD3181" w:rsidRPr="000273D7" w:rsidRDefault="00326A8C">
      <w:pPr>
        <w:spacing w:before="0" w:after="0"/>
        <w:ind w:left="567"/>
        <w:rPr>
          <w:rFonts w:ascii="Arial" w:hAnsi="Arial" w:cs="Arial"/>
          <w:bCs/>
          <w:sz w:val="22"/>
          <w:lang w:bidi="en-US"/>
        </w:rPr>
      </w:pPr>
      <w:r w:rsidRPr="000273D7">
        <w:rPr>
          <w:rFonts w:ascii="Arial" w:hAnsi="Arial" w:cs="Arial"/>
          <w:color w:val="000000"/>
          <w:sz w:val="22"/>
        </w:rPr>
        <w:t xml:space="preserve">Telefonní spojení: </w:t>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bCs/>
          <w:sz w:val="22"/>
          <w:highlight w:val="yellow"/>
          <w:lang w:bidi="en-US"/>
        </w:rPr>
        <w:fldChar w:fldCharType="begin"/>
      </w:r>
      <w:r w:rsidRPr="000273D7">
        <w:rPr>
          <w:rFonts w:ascii="Arial" w:hAnsi="Arial" w:cs="Arial"/>
          <w:bCs/>
          <w:sz w:val="22"/>
          <w:highlight w:val="yellow"/>
          <w:lang w:bidi="en-US"/>
        </w:rPr>
        <w:instrText xml:space="preserve"> MACROBUTTON  AcceptAllConflictsInDoc "[doplní účastník]" </w:instrText>
      </w:r>
      <w:r w:rsidRPr="000273D7">
        <w:rPr>
          <w:rFonts w:ascii="Arial" w:hAnsi="Arial" w:cs="Arial"/>
          <w:bCs/>
          <w:sz w:val="22"/>
          <w:highlight w:val="yellow"/>
          <w:lang w:bidi="en-US"/>
        </w:rPr>
        <w:fldChar w:fldCharType="end"/>
      </w:r>
    </w:p>
    <w:p w14:paraId="41337F80" w14:textId="77777777" w:rsidR="00DD3181" w:rsidRPr="000273D7" w:rsidRDefault="00326A8C">
      <w:pPr>
        <w:spacing w:before="0" w:after="0"/>
        <w:ind w:left="567"/>
        <w:rPr>
          <w:rFonts w:ascii="Arial" w:hAnsi="Arial" w:cs="Arial"/>
          <w:bCs/>
          <w:sz w:val="22"/>
          <w:lang w:bidi="en-US"/>
        </w:rPr>
      </w:pPr>
      <w:r w:rsidRPr="000273D7">
        <w:rPr>
          <w:rFonts w:ascii="Arial" w:hAnsi="Arial" w:cs="Arial"/>
          <w:color w:val="000000"/>
          <w:sz w:val="22"/>
        </w:rPr>
        <w:t xml:space="preserve">E-mail: </w:t>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color w:val="000000"/>
          <w:sz w:val="22"/>
        </w:rPr>
        <w:tab/>
      </w:r>
      <w:r w:rsidRPr="000273D7">
        <w:rPr>
          <w:rFonts w:ascii="Arial" w:hAnsi="Arial" w:cs="Arial"/>
          <w:bCs/>
          <w:sz w:val="22"/>
          <w:highlight w:val="yellow"/>
          <w:lang w:bidi="en-US"/>
        </w:rPr>
        <w:fldChar w:fldCharType="begin"/>
      </w:r>
      <w:r w:rsidRPr="000273D7">
        <w:rPr>
          <w:rFonts w:ascii="Arial" w:hAnsi="Arial" w:cs="Arial"/>
          <w:bCs/>
          <w:sz w:val="22"/>
          <w:highlight w:val="yellow"/>
          <w:lang w:bidi="en-US"/>
        </w:rPr>
        <w:instrText xml:space="preserve"> MACROBUTTON  AcceptAllConflictsInDoc "[doplní účastník]" </w:instrText>
      </w:r>
      <w:r w:rsidRPr="000273D7">
        <w:rPr>
          <w:rFonts w:ascii="Arial" w:hAnsi="Arial" w:cs="Arial"/>
          <w:bCs/>
          <w:sz w:val="22"/>
          <w:highlight w:val="yellow"/>
          <w:lang w:bidi="en-US"/>
        </w:rPr>
        <w:fldChar w:fldCharType="end"/>
      </w:r>
    </w:p>
    <w:p w14:paraId="6FAF16A8" w14:textId="77777777" w:rsidR="00DD3181" w:rsidRPr="000273D7" w:rsidRDefault="00DD3181">
      <w:pPr>
        <w:spacing w:before="0" w:after="0"/>
        <w:ind w:left="567"/>
        <w:rPr>
          <w:rFonts w:ascii="Arial" w:hAnsi="Arial" w:cs="Arial"/>
          <w:color w:val="000000"/>
          <w:sz w:val="22"/>
        </w:rPr>
      </w:pPr>
    </w:p>
    <w:p w14:paraId="2B051DF9" w14:textId="77777777" w:rsidR="00DD3181" w:rsidRPr="000273D7" w:rsidRDefault="00326A8C">
      <w:pPr>
        <w:spacing w:before="0" w:after="0"/>
        <w:ind w:left="567"/>
        <w:rPr>
          <w:rFonts w:ascii="Arial" w:hAnsi="Arial" w:cs="Arial"/>
          <w:color w:val="000000"/>
          <w:sz w:val="22"/>
        </w:rPr>
      </w:pPr>
      <w:r w:rsidRPr="000273D7">
        <w:rPr>
          <w:rFonts w:ascii="Arial" w:hAnsi="Arial" w:cs="Arial"/>
          <w:color w:val="000000"/>
          <w:sz w:val="22"/>
        </w:rPr>
        <w:t>(dále jen „</w:t>
      </w:r>
      <w:r w:rsidRPr="000273D7">
        <w:rPr>
          <w:rFonts w:ascii="Arial" w:hAnsi="Arial" w:cs="Arial"/>
          <w:b/>
          <w:iCs/>
          <w:color w:val="000000"/>
          <w:sz w:val="22"/>
        </w:rPr>
        <w:t>Zhotovitel</w:t>
      </w:r>
      <w:r w:rsidRPr="000273D7">
        <w:rPr>
          <w:rFonts w:ascii="Arial" w:hAnsi="Arial" w:cs="Arial"/>
          <w:color w:val="000000"/>
          <w:sz w:val="22"/>
        </w:rPr>
        <w:t>“; Zhotovitel společně s Objednatelem dále také jako „</w:t>
      </w:r>
      <w:r w:rsidRPr="000273D7">
        <w:rPr>
          <w:rFonts w:ascii="Arial" w:hAnsi="Arial" w:cs="Arial"/>
          <w:b/>
          <w:bCs/>
          <w:color w:val="000000"/>
          <w:sz w:val="22"/>
        </w:rPr>
        <w:t>Smluvní strany</w:t>
      </w:r>
      <w:r w:rsidRPr="000273D7">
        <w:rPr>
          <w:rFonts w:ascii="Arial" w:hAnsi="Arial" w:cs="Arial"/>
          <w:color w:val="000000"/>
          <w:sz w:val="22"/>
        </w:rPr>
        <w:t>“)</w:t>
      </w:r>
    </w:p>
    <w:p w14:paraId="7E5BA581" w14:textId="77777777" w:rsidR="00DD3181" w:rsidRPr="000273D7" w:rsidRDefault="00DD3181">
      <w:pPr>
        <w:widowControl w:val="0"/>
        <w:tabs>
          <w:tab w:val="left" w:pos="2835"/>
        </w:tabs>
        <w:spacing w:before="0" w:after="0"/>
        <w:ind w:left="567"/>
        <w:rPr>
          <w:rFonts w:ascii="Arial" w:hAnsi="Arial" w:cs="Arial"/>
          <w:sz w:val="22"/>
        </w:rPr>
      </w:pPr>
    </w:p>
    <w:p w14:paraId="1CE95414" w14:textId="47295AC9" w:rsidR="00DD3181" w:rsidRPr="000273D7" w:rsidRDefault="00326A8C">
      <w:pPr>
        <w:widowControl w:val="0"/>
        <w:tabs>
          <w:tab w:val="left" w:pos="2835"/>
        </w:tabs>
        <w:spacing w:before="0" w:after="0"/>
        <w:ind w:left="567"/>
        <w:rPr>
          <w:rFonts w:ascii="Arial" w:hAnsi="Arial" w:cs="Arial"/>
          <w:i/>
          <w:iCs/>
          <w:sz w:val="22"/>
        </w:rPr>
      </w:pPr>
      <w:r w:rsidRPr="000273D7">
        <w:rPr>
          <w:rFonts w:ascii="Arial" w:hAnsi="Arial" w:cs="Arial"/>
          <w:sz w:val="22"/>
        </w:rPr>
        <w:t xml:space="preserve">Objednatel, jakožto zadavatel veřejné zakázky </w:t>
      </w:r>
      <w:r w:rsidR="001E6251" w:rsidRPr="000273D7">
        <w:rPr>
          <w:rFonts w:ascii="Arial" w:hAnsi="Arial" w:cs="Arial"/>
          <w:b/>
          <w:sz w:val="22"/>
          <w:lang w:bidi="en-US"/>
        </w:rPr>
        <w:t xml:space="preserve">Projektová dokumentace pro zateplení bytových domů, výstavba lodžií, Libušínská </w:t>
      </w:r>
      <w:r w:rsidR="000273D7" w:rsidRPr="000273D7">
        <w:rPr>
          <w:rFonts w:ascii="Arial" w:hAnsi="Arial" w:cs="Arial"/>
          <w:b/>
          <w:sz w:val="22"/>
          <w:lang w:bidi="en-US"/>
        </w:rPr>
        <w:t>č.p. 203, 204</w:t>
      </w:r>
      <w:r w:rsidR="000273D7" w:rsidRPr="000273D7">
        <w:rPr>
          <w:rFonts w:ascii="Arial" w:hAnsi="Arial" w:cs="Arial"/>
          <w:sz w:val="22"/>
        </w:rPr>
        <w:t xml:space="preserve"> </w:t>
      </w:r>
      <w:r w:rsidRPr="000273D7">
        <w:rPr>
          <w:rFonts w:ascii="Arial" w:hAnsi="Arial" w:cs="Arial"/>
          <w:sz w:val="22"/>
        </w:rPr>
        <w:t>(dále jen „</w:t>
      </w:r>
      <w:r w:rsidRPr="000273D7">
        <w:rPr>
          <w:rFonts w:ascii="Arial" w:hAnsi="Arial" w:cs="Arial"/>
          <w:b/>
          <w:sz w:val="22"/>
        </w:rPr>
        <w:t>Veřejná zakázka</w:t>
      </w:r>
      <w:r w:rsidRPr="000273D7">
        <w:rPr>
          <w:rFonts w:ascii="Arial" w:hAnsi="Arial" w:cs="Arial"/>
          <w:sz w:val="22"/>
        </w:rPr>
        <w:t xml:space="preserve">“) zadávané </w:t>
      </w:r>
      <w:sdt>
        <w:sdtPr>
          <w:rPr>
            <w:rFonts w:ascii="Arial" w:hAnsi="Arial" w:cs="Arial"/>
            <w:sz w:val="22"/>
          </w:rPr>
          <w:id w:val="-54016491"/>
          <w:placeholder>
            <w:docPart w:val="4ABCD56735B51247B02CA08D944C7152"/>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AC6F10" w:rsidRPr="000273D7">
            <w:rPr>
              <w:rFonts w:ascii="Arial" w:hAnsi="Arial" w:cs="Arial"/>
              <w:sz w:val="22"/>
            </w:rPr>
            <w:t>ve výběrovém řízení mimo režim zákona</w:t>
          </w:r>
        </w:sdtContent>
      </w:sdt>
      <w:r w:rsidRPr="000273D7">
        <w:rPr>
          <w:rFonts w:ascii="Arial" w:hAnsi="Arial" w:cs="Arial"/>
          <w:sz w:val="22"/>
        </w:rPr>
        <w:t xml:space="preserve"> č. 134/2016 Sb., o zadávání veřejných zakázek, ve znění pozdějších předpisů, </w:t>
      </w:r>
      <w:r w:rsidRPr="000273D7">
        <w:rPr>
          <w:rFonts w:ascii="Arial" w:hAnsi="Arial" w:cs="Arial"/>
          <w:iCs/>
          <w:sz w:val="22"/>
        </w:rPr>
        <w:t>(dále jen „</w:t>
      </w:r>
      <w:r w:rsidRPr="000273D7">
        <w:rPr>
          <w:rFonts w:ascii="Arial" w:hAnsi="Arial" w:cs="Arial"/>
          <w:b/>
          <w:iCs/>
          <w:sz w:val="22"/>
        </w:rPr>
        <w:t>ZZVZ</w:t>
      </w:r>
      <w:r w:rsidRPr="000273D7">
        <w:rPr>
          <w:rFonts w:ascii="Arial" w:hAnsi="Arial" w:cs="Arial"/>
          <w:iCs/>
          <w:sz w:val="22"/>
        </w:rPr>
        <w:t>“) r</w:t>
      </w:r>
      <w:r w:rsidRPr="000273D7">
        <w:rPr>
          <w:rFonts w:ascii="Arial" w:hAnsi="Arial" w:cs="Arial"/>
          <w:sz w:val="22"/>
        </w:rPr>
        <w:t xml:space="preserve">ozhodl o výběru Zhotovitele ke splnění Veřejné zakázky. Zhotovitel a Objednatel tak uzavírají níže uvedeného dne, měsíce a roku tuto smlouvu o zpracování projektové dokumentace a o výkonu autorského </w:t>
      </w:r>
      <w:r w:rsidRPr="000273D7">
        <w:rPr>
          <w:rFonts w:ascii="Arial" w:hAnsi="Arial" w:cs="Arial"/>
          <w:i/>
          <w:iCs/>
          <w:sz w:val="22"/>
        </w:rPr>
        <w:t>dozoru (dále jen „</w:t>
      </w:r>
      <w:r w:rsidRPr="000273D7">
        <w:rPr>
          <w:rFonts w:ascii="Arial" w:hAnsi="Arial" w:cs="Arial"/>
          <w:b/>
          <w:i/>
          <w:iCs/>
          <w:sz w:val="22"/>
        </w:rPr>
        <w:t>Smlouva</w:t>
      </w:r>
      <w:r w:rsidRPr="000273D7">
        <w:rPr>
          <w:rFonts w:ascii="Arial" w:hAnsi="Arial" w:cs="Arial"/>
          <w:i/>
          <w:iCs/>
          <w:sz w:val="22"/>
        </w:rPr>
        <w:t>“).</w:t>
      </w:r>
    </w:p>
    <w:p w14:paraId="3E4B53D0" w14:textId="77777777" w:rsidR="00DD3181" w:rsidRPr="000273D7" w:rsidRDefault="00DD3181">
      <w:pPr>
        <w:tabs>
          <w:tab w:val="right" w:pos="9072"/>
        </w:tabs>
        <w:spacing w:before="0" w:after="160" w:line="259" w:lineRule="auto"/>
        <w:jc w:val="left"/>
        <w:rPr>
          <w:rFonts w:ascii="Arial" w:eastAsia="Times New Roman" w:hAnsi="Arial" w:cs="Arial"/>
          <w:b/>
          <w:bCs/>
          <w:szCs w:val="26"/>
          <w:shd w:val="clear" w:color="auto" w:fill="FFFFFF"/>
        </w:rPr>
      </w:pPr>
    </w:p>
    <w:bookmarkEnd w:id="0"/>
    <w:p w14:paraId="6ADB3684" w14:textId="77777777" w:rsidR="00DD3181" w:rsidRPr="000273D7" w:rsidRDefault="00326A8C">
      <w:pPr>
        <w:pStyle w:val="SML1"/>
        <w:ind w:left="0" w:firstLine="0"/>
        <w:rPr>
          <w:rFonts w:ascii="Arial" w:hAnsi="Arial"/>
        </w:rPr>
      </w:pPr>
      <w:r w:rsidRPr="000273D7">
        <w:rPr>
          <w:rFonts w:ascii="Arial" w:hAnsi="Arial"/>
        </w:rPr>
        <w:lastRenderedPageBreak/>
        <w:t>ÚVODNÍ UJEDNÁNÍ A ÚČEL SMLOUVY</w:t>
      </w:r>
    </w:p>
    <w:p w14:paraId="76C74BA1" w14:textId="2728B826" w:rsidR="00DD3181" w:rsidRPr="000273D7" w:rsidRDefault="00326A8C">
      <w:pPr>
        <w:pStyle w:val="SML11"/>
        <w:rPr>
          <w:rFonts w:ascii="Arial" w:hAnsi="Arial"/>
        </w:rPr>
      </w:pPr>
      <w:bookmarkStart w:id="1" w:name="_Ref30600358"/>
      <w:r w:rsidRPr="000273D7">
        <w:rPr>
          <w:rFonts w:ascii="Arial" w:hAnsi="Arial"/>
        </w:rPr>
        <w:t xml:space="preserve">Objednatel hodlá realizovat </w:t>
      </w:r>
      <w:r w:rsidR="00D51648" w:rsidRPr="000273D7">
        <w:rPr>
          <w:rFonts w:ascii="Arial" w:hAnsi="Arial"/>
        </w:rPr>
        <w:t xml:space="preserve">ve Žďáru nad Sázavou, na pozemcích </w:t>
      </w:r>
      <w:proofErr w:type="spellStart"/>
      <w:r w:rsidR="00D51648" w:rsidRPr="000273D7">
        <w:rPr>
          <w:rFonts w:ascii="Arial" w:hAnsi="Arial"/>
        </w:rPr>
        <w:t>parc</w:t>
      </w:r>
      <w:proofErr w:type="spellEnd"/>
      <w:r w:rsidR="00D51648" w:rsidRPr="000273D7">
        <w:rPr>
          <w:rFonts w:ascii="Arial" w:hAnsi="Arial"/>
        </w:rPr>
        <w:t xml:space="preserve">. č. </w:t>
      </w:r>
      <w:r w:rsidR="00AC6F10" w:rsidRPr="000273D7">
        <w:rPr>
          <w:rFonts w:ascii="Arial" w:hAnsi="Arial"/>
        </w:rPr>
        <w:t>2115</w:t>
      </w:r>
      <w:r w:rsidR="00D51648" w:rsidRPr="000273D7">
        <w:rPr>
          <w:rFonts w:ascii="Arial" w:hAnsi="Arial"/>
        </w:rPr>
        <w:t xml:space="preserve">, </w:t>
      </w:r>
      <w:r w:rsidR="00AC6F10" w:rsidRPr="000273D7">
        <w:rPr>
          <w:rFonts w:ascii="Arial" w:hAnsi="Arial"/>
        </w:rPr>
        <w:t>2117</w:t>
      </w:r>
      <w:r w:rsidR="00D51648" w:rsidRPr="000273D7">
        <w:rPr>
          <w:rFonts w:ascii="Arial" w:hAnsi="Arial"/>
        </w:rPr>
        <w:t xml:space="preserve"> v kat. území </w:t>
      </w:r>
      <w:r w:rsidR="00AC6F10" w:rsidRPr="000273D7">
        <w:rPr>
          <w:rFonts w:ascii="Arial" w:hAnsi="Arial"/>
        </w:rPr>
        <w:t>Město</w:t>
      </w:r>
      <w:r w:rsidR="00D51648" w:rsidRPr="000273D7">
        <w:rPr>
          <w:rFonts w:ascii="Arial" w:hAnsi="Arial"/>
        </w:rPr>
        <w:t xml:space="preserve"> Žďár </w:t>
      </w:r>
      <w:r w:rsidRPr="000273D7">
        <w:rPr>
          <w:rFonts w:ascii="Arial" w:hAnsi="Arial"/>
        </w:rPr>
        <w:t>(dále jen „</w:t>
      </w:r>
      <w:r w:rsidRPr="000273D7">
        <w:rPr>
          <w:rFonts w:ascii="Arial" w:hAnsi="Arial"/>
          <w:b/>
        </w:rPr>
        <w:t>Pozemky</w:t>
      </w:r>
      <w:r w:rsidRPr="000273D7">
        <w:rPr>
          <w:rFonts w:ascii="Arial" w:hAnsi="Arial"/>
        </w:rPr>
        <w:t xml:space="preserve">“), </w:t>
      </w:r>
      <w:r w:rsidR="00AC6F10" w:rsidRPr="000273D7">
        <w:rPr>
          <w:rFonts w:ascii="Arial" w:hAnsi="Arial"/>
        </w:rPr>
        <w:t>stavební úpravy bytových domů</w:t>
      </w:r>
      <w:r w:rsidR="008A3738" w:rsidRPr="000273D7">
        <w:rPr>
          <w:rFonts w:ascii="Arial" w:hAnsi="Arial"/>
        </w:rPr>
        <w:t>,</w:t>
      </w:r>
      <w:r w:rsidR="00AC6F10" w:rsidRPr="000273D7">
        <w:rPr>
          <w:rFonts w:ascii="Arial" w:hAnsi="Arial"/>
        </w:rPr>
        <w:t xml:space="preserve"> ve kterých je poskytována pečovatelská služba.</w:t>
      </w:r>
      <w:r w:rsidR="00344D20" w:rsidRPr="000273D7">
        <w:rPr>
          <w:rFonts w:ascii="Arial" w:hAnsi="Arial"/>
        </w:rPr>
        <w:t xml:space="preserve"> </w:t>
      </w:r>
      <w:r w:rsidRPr="000273D7">
        <w:rPr>
          <w:rFonts w:ascii="Arial" w:hAnsi="Arial"/>
        </w:rPr>
        <w:t>(dále jen „</w:t>
      </w:r>
      <w:r w:rsidRPr="000273D7">
        <w:rPr>
          <w:rFonts w:ascii="Arial" w:hAnsi="Arial"/>
          <w:b/>
        </w:rPr>
        <w:t>Stavba</w:t>
      </w:r>
      <w:r w:rsidRPr="000273D7">
        <w:rPr>
          <w:rFonts w:ascii="Arial" w:hAnsi="Arial"/>
        </w:rPr>
        <w:t>“).</w:t>
      </w:r>
      <w:bookmarkEnd w:id="1"/>
    </w:p>
    <w:p w14:paraId="56AD4C0F" w14:textId="1323B514" w:rsidR="00DD3181" w:rsidRPr="000273D7" w:rsidRDefault="00326A8C">
      <w:pPr>
        <w:pStyle w:val="SML11"/>
        <w:rPr>
          <w:rFonts w:ascii="Arial" w:hAnsi="Arial"/>
        </w:rPr>
      </w:pPr>
      <w:r w:rsidRPr="000273D7">
        <w:rPr>
          <w:rFonts w:ascii="Arial" w:hAnsi="Arial"/>
          <w:color w:val="000000"/>
        </w:rPr>
        <w:t xml:space="preserve">Smlouva je uzavřena na základě výsledků </w:t>
      </w:r>
      <w:sdt>
        <w:sdtPr>
          <w:rPr>
            <w:rFonts w:ascii="Arial" w:hAnsi="Arial"/>
          </w:rPr>
          <w:id w:val="-693310833"/>
          <w:placeholder>
            <w:docPart w:val="69A696F6A6D52746BD420B081182CC41"/>
          </w:placeholder>
          <w:comboBox>
            <w:listItem w:value="Zvolte položku."/>
            <w:listItem w:displayText="zadávacího řízení" w:value="zadávacího řízení"/>
            <w:listItem w:displayText="výběrového řízení" w:value="výběrového řízení"/>
          </w:comboBox>
        </w:sdtPr>
        <w:sdtEndPr/>
        <w:sdtContent>
          <w:r w:rsidR="00D51648" w:rsidRPr="000273D7">
            <w:rPr>
              <w:rFonts w:ascii="Arial" w:hAnsi="Arial"/>
            </w:rPr>
            <w:t>výběrového řízení</w:t>
          </w:r>
        </w:sdtContent>
      </w:sdt>
      <w:r w:rsidRPr="000273D7">
        <w:rPr>
          <w:rFonts w:ascii="Arial" w:hAnsi="Arial"/>
          <w:color w:val="000000"/>
        </w:rPr>
        <w:t xml:space="preserve"> (dále jen „</w:t>
      </w:r>
      <w:r w:rsidRPr="000273D7">
        <w:rPr>
          <w:rFonts w:ascii="Arial" w:hAnsi="Arial"/>
          <w:b/>
          <w:iCs/>
          <w:color w:val="000000"/>
        </w:rPr>
        <w:t>Řízení veřejné zakázky</w:t>
      </w:r>
      <w:r w:rsidRPr="000273D7">
        <w:rPr>
          <w:rFonts w:ascii="Arial" w:hAnsi="Arial"/>
          <w:iCs/>
          <w:color w:val="000000"/>
        </w:rPr>
        <w:t>“</w:t>
      </w:r>
      <w:r w:rsidRPr="000273D7">
        <w:rPr>
          <w:rFonts w:ascii="Arial" w:hAnsi="Arial"/>
          <w:color w:val="000000"/>
        </w:rPr>
        <w:t>) Veřejné zakázky</w:t>
      </w:r>
      <w:r w:rsidRPr="000273D7">
        <w:rPr>
          <w:rFonts w:ascii="Arial" w:hAnsi="Arial"/>
        </w:rPr>
        <w:t>. Jednotlivá ujednání Smlouvy tak budou vykládána v souladu se zadávacími podmínkami Veřejné zakázky a nabídkou Zhotovitele podanou do Řízení veřejné zakázky.</w:t>
      </w:r>
    </w:p>
    <w:p w14:paraId="63CEB4AE" w14:textId="708A358B" w:rsidR="00B961E8" w:rsidRPr="000273D7" w:rsidRDefault="00326A8C">
      <w:pPr>
        <w:pStyle w:val="SML11"/>
        <w:rPr>
          <w:rFonts w:ascii="Arial" w:hAnsi="Arial"/>
          <w:b/>
          <w:bCs w:val="0"/>
        </w:rPr>
      </w:pPr>
      <w:r w:rsidRPr="000273D7">
        <w:rPr>
          <w:rFonts w:ascii="Arial" w:hAnsi="Arial"/>
          <w:b/>
          <w:bCs w:val="0"/>
        </w:rPr>
        <w:t>Účelem Smlouvy je provést předmět této Smlouvy, kdy realizací tohoto předmětu Objednatel sleduje</w:t>
      </w:r>
      <w:r w:rsidR="00AC6F10" w:rsidRPr="000273D7">
        <w:rPr>
          <w:rFonts w:ascii="Arial" w:hAnsi="Arial"/>
          <w:b/>
          <w:bCs w:val="0"/>
        </w:rPr>
        <w:t xml:space="preserve"> snížení energetické náročnosti budov min. o </w:t>
      </w:r>
      <w:proofErr w:type="gramStart"/>
      <w:r w:rsidR="00AC6F10" w:rsidRPr="000273D7">
        <w:rPr>
          <w:rFonts w:ascii="Arial" w:hAnsi="Arial"/>
          <w:b/>
          <w:bCs w:val="0"/>
        </w:rPr>
        <w:t>30%</w:t>
      </w:r>
      <w:proofErr w:type="gramEnd"/>
      <w:r w:rsidR="00AC6F10" w:rsidRPr="000273D7">
        <w:rPr>
          <w:rFonts w:ascii="Arial" w:hAnsi="Arial"/>
          <w:b/>
          <w:bCs w:val="0"/>
        </w:rPr>
        <w:t>,</w:t>
      </w:r>
      <w:r w:rsidR="00086BCD" w:rsidRPr="000273D7">
        <w:rPr>
          <w:rFonts w:ascii="Arial" w:hAnsi="Arial"/>
          <w:b/>
          <w:bCs w:val="0"/>
        </w:rPr>
        <w:t xml:space="preserve"> </w:t>
      </w:r>
      <w:r w:rsidR="001E6251" w:rsidRPr="000273D7">
        <w:rPr>
          <w:rFonts w:ascii="Arial" w:hAnsi="Arial"/>
          <w:b/>
          <w:bCs w:val="0"/>
        </w:rPr>
        <w:t xml:space="preserve">zateplení bytových domů, </w:t>
      </w:r>
      <w:r w:rsidR="00086BCD" w:rsidRPr="000273D7">
        <w:rPr>
          <w:rFonts w:ascii="Arial" w:hAnsi="Arial"/>
          <w:b/>
          <w:bCs w:val="0"/>
        </w:rPr>
        <w:t>výstavbu lodžií,</w:t>
      </w:r>
      <w:r w:rsidR="00344D20" w:rsidRPr="000273D7">
        <w:rPr>
          <w:rFonts w:ascii="Arial" w:hAnsi="Arial"/>
          <w:b/>
          <w:bCs w:val="0"/>
        </w:rPr>
        <w:t xml:space="preserve"> rekonstrukci </w:t>
      </w:r>
      <w:r w:rsidR="00086BCD" w:rsidRPr="000273D7">
        <w:rPr>
          <w:rFonts w:ascii="Arial" w:hAnsi="Arial"/>
          <w:b/>
          <w:bCs w:val="0"/>
        </w:rPr>
        <w:t>vnitřních rozvodů elektro, vzduchotechniky a domovních telefonů</w:t>
      </w:r>
      <w:r w:rsidR="000273D7" w:rsidRPr="000273D7">
        <w:rPr>
          <w:rFonts w:ascii="Arial" w:hAnsi="Arial"/>
          <w:b/>
          <w:bCs w:val="0"/>
        </w:rPr>
        <w:t>, vybudování FVE, hromosvod</w:t>
      </w:r>
      <w:r w:rsidR="00344D20" w:rsidRPr="000273D7">
        <w:rPr>
          <w:rFonts w:ascii="Arial" w:hAnsi="Arial"/>
          <w:b/>
          <w:bCs w:val="0"/>
        </w:rPr>
        <w:t xml:space="preserve">. </w:t>
      </w:r>
    </w:p>
    <w:p w14:paraId="1D328294" w14:textId="0BC472E7" w:rsidR="008A3738" w:rsidRPr="000273D7" w:rsidRDefault="008A3738" w:rsidP="00D87045">
      <w:pPr>
        <w:pStyle w:val="SML11"/>
        <w:rPr>
          <w:rFonts w:ascii="Arial" w:hAnsi="Arial"/>
          <w:b/>
          <w:bCs w:val="0"/>
        </w:rPr>
      </w:pPr>
      <w:r w:rsidRPr="000273D7">
        <w:rPr>
          <w:rFonts w:ascii="Arial" w:hAnsi="Arial"/>
          <w:b/>
          <w:bCs w:val="0"/>
        </w:rPr>
        <w:t xml:space="preserve">Objednatel předpokládá podání žádosti o dotaci z podprogramu Nová zelená úsporám programu </w:t>
      </w:r>
      <w:proofErr w:type="spellStart"/>
      <w:r w:rsidRPr="000273D7">
        <w:rPr>
          <w:rFonts w:ascii="Arial" w:hAnsi="Arial"/>
          <w:b/>
          <w:bCs w:val="0"/>
        </w:rPr>
        <w:t>HOUSEnerg</w:t>
      </w:r>
      <w:proofErr w:type="spellEnd"/>
      <w:r w:rsidRPr="000273D7">
        <w:rPr>
          <w:rFonts w:ascii="Arial" w:hAnsi="Arial"/>
          <w:b/>
          <w:bCs w:val="0"/>
        </w:rPr>
        <w:t xml:space="preserve"> Modernizačního fondu BYTOVÉ DOMY pro žadatele – veřejná správa, obce a příspěvkové organizace jimi zřizované. Odkaz ke stažení dokumentu: </w:t>
      </w:r>
      <w:hyperlink r:id="rId9" w:history="1">
        <w:r w:rsidRPr="000273D7">
          <w:rPr>
            <w:rFonts w:ascii="Arial" w:hAnsi="Arial"/>
            <w:b/>
            <w:bCs w:val="0"/>
          </w:rPr>
          <w:t>https://novazelenausporam.cz/dokument/3380</w:t>
        </w:r>
      </w:hyperlink>
      <w:r w:rsidRPr="000273D7">
        <w:rPr>
          <w:rFonts w:ascii="Arial" w:hAnsi="Arial"/>
          <w:b/>
          <w:bCs w:val="0"/>
        </w:rPr>
        <w:t xml:space="preserve"> .</w:t>
      </w:r>
    </w:p>
    <w:p w14:paraId="7081EA44" w14:textId="0A78CA75" w:rsidR="000D7ABF" w:rsidRPr="000273D7" w:rsidRDefault="009460B5" w:rsidP="000D7ABF">
      <w:pPr>
        <w:pStyle w:val="SML11"/>
        <w:rPr>
          <w:rFonts w:ascii="Arial" w:hAnsi="Arial"/>
          <w:b/>
        </w:rPr>
      </w:pPr>
      <w:r w:rsidRPr="000273D7">
        <w:rPr>
          <w:rFonts w:ascii="Arial" w:hAnsi="Arial"/>
          <w:b/>
        </w:rPr>
        <w:t xml:space="preserve">Dokumentace bude konzultována s městským architektem, Ing. arch. Ryška, tel. 736 605 107, e-mail </w:t>
      </w:r>
      <w:hyperlink r:id="rId10" w:history="1">
        <w:r w:rsidRPr="000273D7">
          <w:rPr>
            <w:rStyle w:val="Hypertextovodkaz"/>
            <w:rFonts w:ascii="Arial" w:hAnsi="Arial"/>
            <w:b/>
            <w:color w:val="auto"/>
            <w:sz w:val="21"/>
            <w:szCs w:val="21"/>
          </w:rPr>
          <w:t>zbynek@refuel.cz</w:t>
        </w:r>
      </w:hyperlink>
      <w:r w:rsidRPr="000273D7">
        <w:rPr>
          <w:rFonts w:ascii="Arial" w:hAnsi="Arial"/>
          <w:b/>
        </w:rPr>
        <w:t>.</w:t>
      </w:r>
    </w:p>
    <w:p w14:paraId="5C730109" w14:textId="646FC58F" w:rsidR="008A3738" w:rsidRPr="000273D7" w:rsidRDefault="008A3738" w:rsidP="008A3738">
      <w:pPr>
        <w:pStyle w:val="SML11"/>
        <w:rPr>
          <w:rFonts w:ascii="Arial" w:hAnsi="Arial"/>
        </w:rPr>
      </w:pPr>
      <w:r w:rsidRPr="000273D7">
        <w:rPr>
          <w:rFonts w:ascii="Arial" w:hAnsi="Arial"/>
        </w:rPr>
        <w:t xml:space="preserve">Prováděcí projektová dokumentace </w:t>
      </w:r>
      <w:r w:rsidR="000273D7" w:rsidRPr="000273D7">
        <w:rPr>
          <w:rFonts w:ascii="Arial" w:hAnsi="Arial"/>
        </w:rPr>
        <w:t xml:space="preserve">u bytového domu č.p. 203, </w:t>
      </w:r>
      <w:proofErr w:type="spellStart"/>
      <w:r w:rsidR="000273D7" w:rsidRPr="000273D7">
        <w:rPr>
          <w:rFonts w:ascii="Arial" w:hAnsi="Arial"/>
        </w:rPr>
        <w:t>or</w:t>
      </w:r>
      <w:proofErr w:type="spellEnd"/>
      <w:r w:rsidR="000273D7" w:rsidRPr="000273D7">
        <w:rPr>
          <w:rFonts w:ascii="Arial" w:hAnsi="Arial"/>
        </w:rPr>
        <w:t>. 11</w:t>
      </w:r>
      <w:r w:rsidR="000273D7">
        <w:rPr>
          <w:rFonts w:ascii="Arial" w:hAnsi="Arial"/>
        </w:rPr>
        <w:t xml:space="preserve"> </w:t>
      </w:r>
      <w:r w:rsidRPr="000273D7">
        <w:rPr>
          <w:rFonts w:ascii="Arial" w:hAnsi="Arial"/>
        </w:rPr>
        <w:t>bude zejména řešit:</w:t>
      </w:r>
    </w:p>
    <w:p w14:paraId="4115D7D9" w14:textId="77777777" w:rsidR="000273D7" w:rsidRPr="000273D7" w:rsidRDefault="000273D7" w:rsidP="000273D7">
      <w:pPr>
        <w:pStyle w:val="2sltext"/>
        <w:numPr>
          <w:ilvl w:val="0"/>
          <w:numId w:val="27"/>
        </w:numPr>
        <w:spacing w:before="0" w:after="0"/>
        <w:rPr>
          <w:rFonts w:ascii="Arial" w:hAnsi="Arial" w:cs="Arial"/>
          <w:iCs/>
        </w:rPr>
      </w:pPr>
      <w:r w:rsidRPr="000273D7">
        <w:rPr>
          <w:rFonts w:ascii="Arial" w:hAnsi="Arial" w:cs="Arial"/>
          <w:iCs/>
        </w:rPr>
        <w:t>Výměnu stávajících balkónů za lodžie</w:t>
      </w:r>
    </w:p>
    <w:p w14:paraId="7E0680F0" w14:textId="77777777" w:rsidR="000273D7" w:rsidRPr="000273D7" w:rsidRDefault="000273D7" w:rsidP="000273D7">
      <w:pPr>
        <w:pStyle w:val="2sltext"/>
        <w:numPr>
          <w:ilvl w:val="0"/>
          <w:numId w:val="27"/>
        </w:numPr>
        <w:spacing w:before="0" w:after="0"/>
        <w:rPr>
          <w:rFonts w:ascii="Arial" w:hAnsi="Arial" w:cs="Arial"/>
          <w:iCs/>
        </w:rPr>
      </w:pPr>
      <w:r w:rsidRPr="000273D7">
        <w:rPr>
          <w:rFonts w:ascii="Arial" w:hAnsi="Arial" w:cs="Arial"/>
          <w:iCs/>
        </w:rPr>
        <w:t>Zateplení bytového domu, předpokládá se stržení stávajícího zateplení, provedení výměny oken, vchodových dveří (čipový systém), osazení předokenních žaluzií</w:t>
      </w:r>
    </w:p>
    <w:p w14:paraId="5A8D609C" w14:textId="77777777" w:rsidR="000273D7" w:rsidRPr="000273D7" w:rsidRDefault="000273D7" w:rsidP="000273D7">
      <w:pPr>
        <w:pStyle w:val="2sltext"/>
        <w:numPr>
          <w:ilvl w:val="0"/>
          <w:numId w:val="27"/>
        </w:numPr>
        <w:spacing w:before="0" w:after="0"/>
        <w:rPr>
          <w:rFonts w:ascii="Arial" w:hAnsi="Arial" w:cs="Arial"/>
          <w:iCs/>
        </w:rPr>
      </w:pPr>
      <w:r w:rsidRPr="000273D7">
        <w:rPr>
          <w:rFonts w:ascii="Arial" w:hAnsi="Arial" w:cs="Arial"/>
          <w:iCs/>
        </w:rPr>
        <w:t>Rekonstrukci rozvodů elektroinstalace na hlavních chodbách</w:t>
      </w:r>
    </w:p>
    <w:p w14:paraId="7CC03063" w14:textId="77777777" w:rsidR="000273D7" w:rsidRPr="000273D7" w:rsidRDefault="000273D7" w:rsidP="000273D7">
      <w:pPr>
        <w:pStyle w:val="2sltext"/>
        <w:numPr>
          <w:ilvl w:val="0"/>
          <w:numId w:val="27"/>
        </w:numPr>
        <w:spacing w:before="0" w:after="0"/>
        <w:rPr>
          <w:rFonts w:ascii="Arial" w:hAnsi="Arial" w:cs="Arial"/>
          <w:iCs/>
        </w:rPr>
      </w:pPr>
      <w:r w:rsidRPr="000273D7">
        <w:rPr>
          <w:rFonts w:ascii="Arial" w:hAnsi="Arial" w:cs="Arial"/>
          <w:iCs/>
        </w:rPr>
        <w:t>Oprava vzduchotechniky</w:t>
      </w:r>
    </w:p>
    <w:p w14:paraId="740D3F7F" w14:textId="77777777" w:rsidR="000273D7" w:rsidRPr="000273D7" w:rsidRDefault="000273D7" w:rsidP="000273D7">
      <w:pPr>
        <w:pStyle w:val="2sltext"/>
        <w:numPr>
          <w:ilvl w:val="0"/>
          <w:numId w:val="27"/>
        </w:numPr>
        <w:spacing w:before="0" w:after="0"/>
        <w:rPr>
          <w:rFonts w:ascii="Arial" w:hAnsi="Arial" w:cs="Arial"/>
          <w:iCs/>
        </w:rPr>
      </w:pPr>
      <w:r w:rsidRPr="000273D7">
        <w:rPr>
          <w:rFonts w:ascii="Arial" w:hAnsi="Arial" w:cs="Arial"/>
          <w:iCs/>
        </w:rPr>
        <w:t xml:space="preserve">Rekonstrukce systému domovního telefonu (tj. zvonkové tablo, el. zámek vstupních dveří, bytové aparáty) </w:t>
      </w:r>
    </w:p>
    <w:p w14:paraId="3B49DCF4" w14:textId="77777777" w:rsidR="000273D7" w:rsidRPr="000273D7" w:rsidRDefault="000273D7" w:rsidP="000273D7">
      <w:pPr>
        <w:pStyle w:val="2sltext"/>
        <w:numPr>
          <w:ilvl w:val="0"/>
          <w:numId w:val="27"/>
        </w:numPr>
        <w:spacing w:before="0" w:after="0"/>
        <w:rPr>
          <w:rFonts w:ascii="Arial" w:hAnsi="Arial" w:cs="Arial"/>
          <w:iCs/>
        </w:rPr>
      </w:pPr>
      <w:r w:rsidRPr="000273D7">
        <w:rPr>
          <w:rFonts w:ascii="Arial" w:hAnsi="Arial" w:cs="Arial"/>
          <w:iCs/>
        </w:rPr>
        <w:t>Otevírání vnitřních dveří na hlavních chodbách na fotobuňku</w:t>
      </w:r>
    </w:p>
    <w:p w14:paraId="66BCFF9C" w14:textId="08CDFF79" w:rsidR="000273D7" w:rsidRPr="000273D7" w:rsidRDefault="000273D7" w:rsidP="000273D7">
      <w:pPr>
        <w:pStyle w:val="SML11"/>
        <w:rPr>
          <w:rFonts w:ascii="Arial" w:hAnsi="Arial"/>
        </w:rPr>
      </w:pPr>
      <w:r w:rsidRPr="000273D7">
        <w:rPr>
          <w:rFonts w:ascii="Arial" w:hAnsi="Arial"/>
        </w:rPr>
        <w:t>Prováděcí projektová dokumentace u bytového domu č.p. 20</w:t>
      </w:r>
      <w:r w:rsidRPr="000273D7">
        <w:rPr>
          <w:rFonts w:ascii="Arial" w:hAnsi="Arial"/>
        </w:rPr>
        <w:t>4</w:t>
      </w:r>
      <w:r w:rsidRPr="000273D7">
        <w:rPr>
          <w:rFonts w:ascii="Arial" w:hAnsi="Arial"/>
        </w:rPr>
        <w:t xml:space="preserve">, </w:t>
      </w:r>
      <w:proofErr w:type="spellStart"/>
      <w:r w:rsidRPr="000273D7">
        <w:rPr>
          <w:rFonts w:ascii="Arial" w:hAnsi="Arial"/>
        </w:rPr>
        <w:t>or</w:t>
      </w:r>
      <w:proofErr w:type="spellEnd"/>
      <w:r w:rsidRPr="000273D7">
        <w:rPr>
          <w:rFonts w:ascii="Arial" w:hAnsi="Arial"/>
        </w:rPr>
        <w:t>. 1</w:t>
      </w:r>
      <w:r w:rsidRPr="000273D7">
        <w:rPr>
          <w:rFonts w:ascii="Arial" w:hAnsi="Arial"/>
        </w:rPr>
        <w:t xml:space="preserve">3 </w:t>
      </w:r>
      <w:r w:rsidRPr="000273D7">
        <w:rPr>
          <w:rFonts w:ascii="Arial" w:hAnsi="Arial"/>
        </w:rPr>
        <w:t>bude zejména řešit:</w:t>
      </w:r>
    </w:p>
    <w:p w14:paraId="01532C8D" w14:textId="77777777" w:rsidR="00AC6F10" w:rsidRPr="000273D7" w:rsidRDefault="00AC6F10" w:rsidP="00D87045">
      <w:pPr>
        <w:pStyle w:val="2sltext"/>
        <w:numPr>
          <w:ilvl w:val="0"/>
          <w:numId w:val="27"/>
        </w:numPr>
        <w:spacing w:before="0" w:after="0"/>
        <w:rPr>
          <w:rFonts w:ascii="Arial" w:hAnsi="Arial" w:cs="Arial"/>
          <w:iCs/>
        </w:rPr>
      </w:pPr>
      <w:r w:rsidRPr="000273D7">
        <w:rPr>
          <w:rFonts w:ascii="Arial" w:hAnsi="Arial" w:cs="Arial"/>
          <w:iCs/>
        </w:rPr>
        <w:t>Výměnu stávajících balkónů za lodžie</w:t>
      </w:r>
    </w:p>
    <w:p w14:paraId="6EE0DBC9" w14:textId="77777777" w:rsidR="00AC6F10" w:rsidRPr="000273D7" w:rsidRDefault="00AC6F10" w:rsidP="00D87045">
      <w:pPr>
        <w:pStyle w:val="2sltext"/>
        <w:numPr>
          <w:ilvl w:val="0"/>
          <w:numId w:val="27"/>
        </w:numPr>
        <w:spacing w:before="0" w:after="0"/>
        <w:rPr>
          <w:rFonts w:ascii="Arial" w:hAnsi="Arial" w:cs="Arial"/>
          <w:iCs/>
        </w:rPr>
      </w:pPr>
      <w:r w:rsidRPr="000273D7">
        <w:rPr>
          <w:rFonts w:ascii="Arial" w:hAnsi="Arial" w:cs="Arial"/>
          <w:iCs/>
        </w:rPr>
        <w:t>Zateplení bytového domu, předpokládá se stržení stávajícího zateplení, provedení výměny oken, vchodových dveří (čipový systém), osazení předokenních žaluzií</w:t>
      </w:r>
    </w:p>
    <w:p w14:paraId="435CA18F" w14:textId="6B8BEA53" w:rsidR="00AC6F10" w:rsidRDefault="00AC6F10" w:rsidP="00D87045">
      <w:pPr>
        <w:pStyle w:val="2sltext"/>
        <w:numPr>
          <w:ilvl w:val="0"/>
          <w:numId w:val="27"/>
        </w:numPr>
        <w:spacing w:before="0" w:after="0"/>
        <w:rPr>
          <w:rFonts w:ascii="Arial" w:hAnsi="Arial" w:cs="Arial"/>
          <w:iCs/>
        </w:rPr>
      </w:pPr>
      <w:r w:rsidRPr="000273D7">
        <w:rPr>
          <w:rFonts w:ascii="Arial" w:hAnsi="Arial" w:cs="Arial"/>
          <w:iCs/>
        </w:rPr>
        <w:t>Rekonstrukci rozvodů elektroinstalace na hlavních chodbách</w:t>
      </w:r>
    </w:p>
    <w:p w14:paraId="09984136" w14:textId="77777777" w:rsidR="000273D7" w:rsidRPr="000273D7" w:rsidRDefault="000273D7" w:rsidP="000273D7">
      <w:pPr>
        <w:pStyle w:val="2sltext"/>
        <w:numPr>
          <w:ilvl w:val="0"/>
          <w:numId w:val="27"/>
        </w:numPr>
        <w:spacing w:before="0" w:after="0"/>
        <w:rPr>
          <w:rFonts w:ascii="Arial" w:hAnsi="Arial" w:cs="Arial"/>
          <w:iCs/>
        </w:rPr>
      </w:pPr>
      <w:r w:rsidRPr="000273D7">
        <w:rPr>
          <w:rFonts w:ascii="Arial" w:hAnsi="Arial" w:cs="Arial"/>
          <w:iCs/>
        </w:rPr>
        <w:t>Otevírání vnitřních dveří na hlavních chodbách na fotobuňku</w:t>
      </w:r>
    </w:p>
    <w:p w14:paraId="53AED3C6" w14:textId="77777777" w:rsidR="00AC6F10" w:rsidRPr="000273D7" w:rsidRDefault="00AC6F10" w:rsidP="00D87045">
      <w:pPr>
        <w:pStyle w:val="2sltext"/>
        <w:numPr>
          <w:ilvl w:val="0"/>
          <w:numId w:val="27"/>
        </w:numPr>
        <w:spacing w:before="0" w:after="0"/>
        <w:rPr>
          <w:rFonts w:ascii="Arial" w:hAnsi="Arial" w:cs="Arial"/>
          <w:iCs/>
        </w:rPr>
      </w:pPr>
      <w:r w:rsidRPr="000273D7">
        <w:rPr>
          <w:rFonts w:ascii="Arial" w:hAnsi="Arial" w:cs="Arial"/>
          <w:iCs/>
        </w:rPr>
        <w:t>Oprava vzduchotechniky</w:t>
      </w:r>
    </w:p>
    <w:p w14:paraId="74FF3130" w14:textId="4D1CA145" w:rsidR="00AC6F10" w:rsidRPr="000273D7" w:rsidRDefault="00AC6F10" w:rsidP="00D87045">
      <w:pPr>
        <w:pStyle w:val="2sltext"/>
        <w:numPr>
          <w:ilvl w:val="0"/>
          <w:numId w:val="27"/>
        </w:numPr>
        <w:spacing w:before="0" w:after="0"/>
        <w:rPr>
          <w:rFonts w:ascii="Arial" w:hAnsi="Arial" w:cs="Arial"/>
          <w:iCs/>
          <w:color w:val="auto"/>
        </w:rPr>
      </w:pPr>
      <w:r w:rsidRPr="000273D7">
        <w:rPr>
          <w:rFonts w:ascii="Arial" w:hAnsi="Arial" w:cs="Arial"/>
          <w:iCs/>
          <w:color w:val="auto"/>
        </w:rPr>
        <w:t xml:space="preserve">Rekonstrukce systému domovního telefonu (tj. zvonkové tablo, el. zámek vstupních dveří, bytové aparáty) </w:t>
      </w:r>
    </w:p>
    <w:p w14:paraId="7D0EEB9B" w14:textId="77777777" w:rsidR="00AC6F10" w:rsidRPr="000273D7" w:rsidRDefault="00AC6F10" w:rsidP="00D87045">
      <w:pPr>
        <w:pStyle w:val="2sltext"/>
        <w:numPr>
          <w:ilvl w:val="0"/>
          <w:numId w:val="27"/>
        </w:numPr>
        <w:spacing w:before="0" w:after="0"/>
        <w:rPr>
          <w:rFonts w:ascii="Arial" w:hAnsi="Arial" w:cs="Arial"/>
          <w:iCs/>
        </w:rPr>
      </w:pPr>
      <w:r w:rsidRPr="000273D7">
        <w:rPr>
          <w:rFonts w:ascii="Arial" w:hAnsi="Arial" w:cs="Arial"/>
          <w:iCs/>
        </w:rPr>
        <w:t xml:space="preserve">Hromosvod </w:t>
      </w:r>
    </w:p>
    <w:p w14:paraId="149FCAF9" w14:textId="77777777" w:rsidR="00DD3181" w:rsidRPr="000273D7" w:rsidRDefault="00326A8C">
      <w:pPr>
        <w:pStyle w:val="SML1"/>
        <w:ind w:left="0" w:firstLine="0"/>
        <w:rPr>
          <w:rFonts w:ascii="Arial" w:hAnsi="Arial"/>
        </w:rPr>
      </w:pPr>
      <w:bookmarkStart w:id="2" w:name="_Ref126768509"/>
      <w:r w:rsidRPr="000273D7">
        <w:rPr>
          <w:rFonts w:ascii="Arial" w:hAnsi="Arial"/>
        </w:rPr>
        <w:t>PŘEDMĚT SMLOUVY</w:t>
      </w:r>
      <w:bookmarkEnd w:id="2"/>
    </w:p>
    <w:p w14:paraId="513A6C3A" w14:textId="77777777" w:rsidR="00DD3181" w:rsidRPr="000273D7" w:rsidRDefault="00326A8C" w:rsidP="00D87045">
      <w:pPr>
        <w:pStyle w:val="SML11"/>
        <w:numPr>
          <w:ilvl w:val="1"/>
          <w:numId w:val="15"/>
        </w:numPr>
        <w:ind w:left="709" w:hanging="709"/>
        <w:rPr>
          <w:rFonts w:ascii="Arial" w:hAnsi="Arial"/>
        </w:rPr>
      </w:pPr>
      <w:r w:rsidRPr="000273D7">
        <w:rPr>
          <w:rFonts w:ascii="Arial" w:hAnsi="Arial"/>
        </w:rPr>
        <w:t>Předmětem smlouvy je odborná technická, tvůrčí a jiná činnost Zhotovitele směřující k určení architektonického řešení Stavby, hmotné zachycení jejích výsledků a poskytnutí výhradní licence k užití výsledků činností Zhotovitele včetně jejich hmotného zachycení Objednateli. Činnost Zhotovitele musí splňovat požadavky právního řádu a příslušných technických norem účinných ke dni předání hmotného zachycení výsledků tvůrčí činnosti Zhotovitele. Hmotným zachycením výsledků činností Zhotovitele, tj. jednotlivými částmi plnění, se rozumí:</w:t>
      </w:r>
    </w:p>
    <w:p w14:paraId="4956C8A2" w14:textId="6E55EA3D" w:rsidR="00DD3181" w:rsidRPr="000273D7" w:rsidRDefault="00326A8C">
      <w:pPr>
        <w:pStyle w:val="SML111"/>
        <w:ind w:left="1560" w:hanging="851"/>
        <w:rPr>
          <w:rFonts w:ascii="Arial" w:hAnsi="Arial"/>
        </w:rPr>
      </w:pPr>
      <w:r w:rsidRPr="000273D7">
        <w:rPr>
          <w:rFonts w:ascii="Arial" w:hAnsi="Arial"/>
          <w:b/>
        </w:rPr>
        <w:t xml:space="preserve">Dokumentace v rozsahu k podání žádosti o povolení záměru </w:t>
      </w:r>
      <w:r w:rsidR="00E41391" w:rsidRPr="000273D7">
        <w:rPr>
          <w:rFonts w:ascii="Arial" w:hAnsi="Arial"/>
          <w:b/>
        </w:rPr>
        <w:t xml:space="preserve">pro dům </w:t>
      </w:r>
      <w:r w:rsidR="00F8150D">
        <w:rPr>
          <w:rFonts w:ascii="Arial" w:hAnsi="Arial"/>
          <w:b/>
        </w:rPr>
        <w:t xml:space="preserve">na adrese </w:t>
      </w:r>
      <w:r w:rsidR="00F8150D" w:rsidRPr="000273D7">
        <w:rPr>
          <w:rFonts w:ascii="Arial" w:hAnsi="Arial"/>
          <w:b/>
        </w:rPr>
        <w:t>Libušínská</w:t>
      </w:r>
      <w:r w:rsidR="00F8150D" w:rsidRPr="000273D7">
        <w:rPr>
          <w:rFonts w:ascii="Arial" w:hAnsi="Arial"/>
          <w:b/>
        </w:rPr>
        <w:t xml:space="preserve"> </w:t>
      </w:r>
      <w:r w:rsidR="00E41391" w:rsidRPr="000273D7">
        <w:rPr>
          <w:rFonts w:ascii="Arial" w:hAnsi="Arial"/>
          <w:b/>
        </w:rPr>
        <w:t xml:space="preserve">č.p. 203, </w:t>
      </w:r>
      <w:proofErr w:type="spellStart"/>
      <w:r w:rsidR="00F8150D">
        <w:rPr>
          <w:rFonts w:ascii="Arial" w:hAnsi="Arial"/>
          <w:b/>
        </w:rPr>
        <w:t>or</w:t>
      </w:r>
      <w:proofErr w:type="spellEnd"/>
      <w:r w:rsidR="00F8150D">
        <w:rPr>
          <w:rFonts w:ascii="Arial" w:hAnsi="Arial"/>
          <w:b/>
        </w:rPr>
        <w:t xml:space="preserve">. </w:t>
      </w:r>
      <w:r w:rsidR="00E41391" w:rsidRPr="000273D7">
        <w:rPr>
          <w:rFonts w:ascii="Arial" w:hAnsi="Arial"/>
          <w:b/>
        </w:rPr>
        <w:t xml:space="preserve">11 </w:t>
      </w:r>
      <w:r w:rsidRPr="000273D7">
        <w:rPr>
          <w:rFonts w:ascii="Arial" w:hAnsi="Arial"/>
        </w:rPr>
        <w:t xml:space="preserve">a pro vydání všech případných dalších </w:t>
      </w:r>
      <w:r w:rsidRPr="000273D7">
        <w:rPr>
          <w:rFonts w:ascii="Arial" w:hAnsi="Arial"/>
        </w:rPr>
        <w:lastRenderedPageBreak/>
        <w:t>potřebných rozhodnutí, povolení, souhlasů a stanovisek (dále jen „</w:t>
      </w:r>
      <w:r w:rsidRPr="000273D7">
        <w:rPr>
          <w:rFonts w:ascii="Arial" w:hAnsi="Arial"/>
          <w:b/>
        </w:rPr>
        <w:t>DSP</w:t>
      </w:r>
      <w:r w:rsidRPr="000273D7">
        <w:rPr>
          <w:rFonts w:ascii="Arial" w:hAnsi="Arial"/>
        </w:rPr>
        <w:t>“), která obsahuje zejména:</w:t>
      </w:r>
    </w:p>
    <w:p w14:paraId="215BC758" w14:textId="77777777" w:rsidR="00DD3181" w:rsidRPr="000273D7" w:rsidRDefault="00326A8C" w:rsidP="000273D7">
      <w:pPr>
        <w:pStyle w:val="SMLi"/>
        <w:ind w:left="1985" w:hanging="284"/>
        <w:rPr>
          <w:rFonts w:ascii="Arial" w:hAnsi="Arial"/>
        </w:rPr>
      </w:pPr>
      <w:r w:rsidRPr="000273D7">
        <w:rPr>
          <w:rFonts w:ascii="Arial" w:hAnsi="Arial"/>
        </w:rPr>
        <w:t>veškeré náležitosti dle platné a účinné legislativy, vztahující se svým obsahem k předmětu plnění,</w:t>
      </w:r>
    </w:p>
    <w:p w14:paraId="58FB424D" w14:textId="77777777" w:rsidR="00DD3181" w:rsidRPr="000273D7" w:rsidRDefault="00326A8C" w:rsidP="000273D7">
      <w:pPr>
        <w:pStyle w:val="SMLi"/>
        <w:ind w:left="1985" w:hanging="284"/>
        <w:rPr>
          <w:rFonts w:ascii="Arial" w:hAnsi="Arial"/>
        </w:rPr>
      </w:pPr>
      <w:r w:rsidRPr="000273D7">
        <w:rPr>
          <w:rFonts w:ascii="Arial" w:hAnsi="Arial"/>
        </w:rPr>
        <w:t>rozpočet,</w:t>
      </w:r>
    </w:p>
    <w:p w14:paraId="3A2B5AD1" w14:textId="0C64EA6C" w:rsidR="00DD3181" w:rsidRPr="000273D7" w:rsidRDefault="00326A8C" w:rsidP="000273D7">
      <w:pPr>
        <w:pStyle w:val="SMLi"/>
        <w:ind w:left="1985" w:hanging="284"/>
        <w:rPr>
          <w:rFonts w:ascii="Arial" w:hAnsi="Arial"/>
        </w:rPr>
      </w:pPr>
      <w:r w:rsidRPr="000273D7">
        <w:rPr>
          <w:rFonts w:ascii="Arial" w:hAnsi="Arial"/>
        </w:rPr>
        <w:t>dokumenty</w:t>
      </w:r>
      <w:r w:rsidR="00466489">
        <w:rPr>
          <w:rFonts w:ascii="Arial" w:hAnsi="Arial"/>
        </w:rPr>
        <w:t> </w:t>
      </w:r>
      <w:r w:rsidRPr="000273D7">
        <w:rPr>
          <w:rFonts w:ascii="Arial" w:hAnsi="Arial"/>
        </w:rPr>
        <w:t>a</w:t>
      </w:r>
      <w:r w:rsidR="00466489">
        <w:rPr>
          <w:rFonts w:ascii="Arial" w:hAnsi="Arial"/>
        </w:rPr>
        <w:t> </w:t>
      </w:r>
      <w:r w:rsidRPr="000273D7">
        <w:rPr>
          <w:rFonts w:ascii="Arial" w:hAnsi="Arial"/>
        </w:rPr>
        <w:t>činnosti</w:t>
      </w:r>
      <w:r w:rsidR="00466489">
        <w:rPr>
          <w:rFonts w:ascii="Arial" w:hAnsi="Arial"/>
        </w:rPr>
        <w:t> </w:t>
      </w:r>
      <w:r w:rsidRPr="000273D7">
        <w:rPr>
          <w:rFonts w:ascii="Arial" w:hAnsi="Arial"/>
        </w:rPr>
        <w:t>dle</w:t>
      </w:r>
      <w:r w:rsidR="00466489">
        <w:rPr>
          <w:rFonts w:ascii="Arial" w:hAnsi="Arial"/>
        </w:rPr>
        <w:t> </w:t>
      </w:r>
      <w:r w:rsidRPr="000273D7">
        <w:rPr>
          <w:rFonts w:ascii="Arial" w:hAnsi="Arial"/>
        </w:rPr>
        <w:t>příslušných</w:t>
      </w:r>
      <w:r w:rsidR="00466489">
        <w:rPr>
          <w:rFonts w:ascii="Arial" w:hAnsi="Arial"/>
        </w:rPr>
        <w:t> </w:t>
      </w:r>
      <w:r w:rsidRPr="000273D7">
        <w:rPr>
          <w:rFonts w:ascii="Arial" w:hAnsi="Arial"/>
        </w:rPr>
        <w:t>příloh</w:t>
      </w:r>
      <w:r w:rsidR="00466489">
        <w:rPr>
          <w:rFonts w:ascii="Arial" w:hAnsi="Arial"/>
        </w:rPr>
        <w:t> </w:t>
      </w:r>
      <w:r w:rsidRPr="000273D7">
        <w:rPr>
          <w:rFonts w:ascii="Arial" w:hAnsi="Arial"/>
        </w:rPr>
        <w:t>Smlouvy,</w:t>
      </w:r>
      <w:r w:rsidR="00466489">
        <w:rPr>
          <w:rFonts w:ascii="Arial" w:hAnsi="Arial"/>
        </w:rPr>
        <w:t> v</w:t>
      </w:r>
      <w:r w:rsidRPr="000273D7">
        <w:rPr>
          <w:rFonts w:ascii="Arial" w:hAnsi="Arial"/>
        </w:rPr>
        <w:t>še v</w:t>
      </w:r>
      <w:r w:rsidR="00D51648" w:rsidRPr="000273D7">
        <w:rPr>
          <w:rFonts w:ascii="Arial" w:hAnsi="Arial"/>
        </w:rPr>
        <w:t>e</w:t>
      </w:r>
      <w:r w:rsidRPr="000273D7">
        <w:rPr>
          <w:rFonts w:ascii="Arial" w:hAnsi="Arial"/>
        </w:rPr>
        <w:t> 3 </w:t>
      </w:r>
      <w:proofErr w:type="spellStart"/>
      <w:r w:rsidRPr="000273D7">
        <w:rPr>
          <w:rFonts w:ascii="Arial" w:hAnsi="Arial"/>
        </w:rPr>
        <w:t>vyhotove</w:t>
      </w:r>
      <w:r w:rsidR="00466489">
        <w:rPr>
          <w:rFonts w:ascii="Arial" w:hAnsi="Arial"/>
        </w:rPr>
        <w:t>-</w:t>
      </w:r>
      <w:r w:rsidRPr="000273D7">
        <w:rPr>
          <w:rFonts w:ascii="Arial" w:hAnsi="Arial"/>
        </w:rPr>
        <w:t>ních</w:t>
      </w:r>
      <w:proofErr w:type="spellEnd"/>
      <w:r w:rsidRPr="000273D7">
        <w:rPr>
          <w:rFonts w:ascii="Arial" w:hAnsi="Arial"/>
        </w:rPr>
        <w:t xml:space="preserve"> v listinné podobě, v 1 vyhotoveních v elektronické podobě a ve 3 listinných vyhotoveních a 1 elektronickém vyhotovení položkový rozpočet v podrobnosti odpovídající dokumentaci pro povolení záměru; výkresová část bude zpracována ve formátu *.</w:t>
      </w:r>
      <w:proofErr w:type="spellStart"/>
      <w:r w:rsidRPr="000273D7">
        <w:rPr>
          <w:rFonts w:ascii="Arial" w:hAnsi="Arial"/>
        </w:rPr>
        <w:t>dwg</w:t>
      </w:r>
      <w:proofErr w:type="spellEnd"/>
      <w:r w:rsidRPr="000273D7">
        <w:rPr>
          <w:rFonts w:ascii="Arial" w:hAnsi="Arial"/>
        </w:rPr>
        <w:t xml:space="preserve"> pro </w:t>
      </w:r>
      <w:proofErr w:type="spellStart"/>
      <w:r w:rsidRPr="000273D7">
        <w:rPr>
          <w:rFonts w:ascii="Arial" w:hAnsi="Arial"/>
        </w:rPr>
        <w:t>AutoCAD</w:t>
      </w:r>
      <w:proofErr w:type="spellEnd"/>
      <w:r w:rsidRPr="000273D7">
        <w:rPr>
          <w:rFonts w:ascii="Arial" w:hAnsi="Arial"/>
        </w:rPr>
        <w:t xml:space="preserve"> a formátu *.</w:t>
      </w:r>
      <w:proofErr w:type="spellStart"/>
      <w:r w:rsidRPr="000273D7">
        <w:rPr>
          <w:rFonts w:ascii="Arial" w:hAnsi="Arial"/>
        </w:rPr>
        <w:t>pdf</w:t>
      </w:r>
      <w:proofErr w:type="spellEnd"/>
      <w:r w:rsidRPr="000273D7">
        <w:rPr>
          <w:rFonts w:ascii="Arial" w:hAnsi="Arial"/>
        </w:rPr>
        <w:t>, textové části ve formátu *.doc nebo *.</w:t>
      </w:r>
      <w:proofErr w:type="spellStart"/>
      <w:r w:rsidRPr="000273D7">
        <w:rPr>
          <w:rFonts w:ascii="Arial" w:hAnsi="Arial"/>
        </w:rPr>
        <w:t>docx</w:t>
      </w:r>
      <w:proofErr w:type="spellEnd"/>
      <w:r w:rsidRPr="000273D7">
        <w:rPr>
          <w:rFonts w:ascii="Arial" w:hAnsi="Arial"/>
        </w:rPr>
        <w:t>. pro MS Word a *.</w:t>
      </w:r>
      <w:proofErr w:type="spellStart"/>
      <w:r w:rsidRPr="000273D7">
        <w:rPr>
          <w:rFonts w:ascii="Arial" w:hAnsi="Arial"/>
        </w:rPr>
        <w:t>pdf</w:t>
      </w:r>
      <w:proofErr w:type="spellEnd"/>
      <w:r w:rsidRPr="000273D7">
        <w:rPr>
          <w:rFonts w:ascii="Arial" w:hAnsi="Arial"/>
        </w:rPr>
        <w:t>, rozpočet ve formátu *.</w:t>
      </w:r>
      <w:proofErr w:type="spellStart"/>
      <w:r w:rsidRPr="000273D7">
        <w:rPr>
          <w:rFonts w:ascii="Arial" w:hAnsi="Arial"/>
        </w:rPr>
        <w:t>xls</w:t>
      </w:r>
      <w:proofErr w:type="spellEnd"/>
      <w:r w:rsidRPr="000273D7">
        <w:rPr>
          <w:rFonts w:ascii="Arial" w:hAnsi="Arial"/>
        </w:rPr>
        <w:t xml:space="preserve"> MS Excel *.</w:t>
      </w:r>
      <w:proofErr w:type="spellStart"/>
      <w:r w:rsidRPr="000273D7">
        <w:rPr>
          <w:rFonts w:ascii="Arial" w:hAnsi="Arial"/>
        </w:rPr>
        <w:t>pdf</w:t>
      </w:r>
      <w:proofErr w:type="spellEnd"/>
      <w:r w:rsidRPr="000273D7">
        <w:rPr>
          <w:rFonts w:ascii="Arial" w:hAnsi="Arial"/>
        </w:rPr>
        <w:t>.</w:t>
      </w:r>
    </w:p>
    <w:p w14:paraId="2C47CB69" w14:textId="77777777" w:rsidR="00DD3181" w:rsidRPr="000273D7" w:rsidRDefault="00326A8C">
      <w:pPr>
        <w:pStyle w:val="SMLi"/>
        <w:numPr>
          <w:ilvl w:val="0"/>
          <w:numId w:val="0"/>
        </w:numPr>
        <w:ind w:left="1701"/>
        <w:rPr>
          <w:rFonts w:ascii="Arial" w:hAnsi="Arial"/>
        </w:rPr>
      </w:pPr>
      <w:r w:rsidRPr="000273D7">
        <w:rPr>
          <w:rFonts w:ascii="Arial" w:hAnsi="Arial"/>
        </w:rPr>
        <w:t>Podkladem pro zpracování DSP bude zejména Zadání Objednatele a další listiny a podklady předané Objednatelem. DSP bude zpracována v rozsahu umožňujícím podání řádné žádosti o vydání povolení záměru a pro vydání dalších potřebných rozhodnutí, povolení, souhlasů a stanovisek.</w:t>
      </w:r>
    </w:p>
    <w:p w14:paraId="5953398F" w14:textId="77777777" w:rsidR="00DD3181" w:rsidRPr="000273D7" w:rsidRDefault="00326A8C">
      <w:pPr>
        <w:pStyle w:val="SMLi"/>
        <w:numPr>
          <w:ilvl w:val="0"/>
          <w:numId w:val="0"/>
        </w:numPr>
        <w:ind w:left="1560"/>
        <w:rPr>
          <w:rFonts w:ascii="Arial" w:hAnsi="Arial"/>
        </w:rPr>
      </w:pPr>
      <w:r w:rsidRPr="000273D7">
        <w:rPr>
          <w:rFonts w:ascii="Arial" w:hAnsi="Arial"/>
        </w:rPr>
        <w:t>(vše dále také jen „</w:t>
      </w:r>
      <w:r w:rsidRPr="000273D7">
        <w:rPr>
          <w:rFonts w:ascii="Arial" w:hAnsi="Arial"/>
          <w:b/>
        </w:rPr>
        <w:t>Část plnění DSP</w:t>
      </w:r>
      <w:r w:rsidRPr="000273D7">
        <w:rPr>
          <w:rFonts w:ascii="Arial" w:hAnsi="Arial"/>
        </w:rPr>
        <w:t>“)</w:t>
      </w:r>
    </w:p>
    <w:p w14:paraId="68D4088D" w14:textId="60FDBD8F" w:rsidR="00DD3181" w:rsidRPr="000273D7" w:rsidRDefault="00326A8C">
      <w:pPr>
        <w:pStyle w:val="SML111"/>
        <w:ind w:left="1560" w:hanging="851"/>
        <w:rPr>
          <w:rFonts w:ascii="Arial" w:hAnsi="Arial"/>
        </w:rPr>
      </w:pPr>
      <w:r w:rsidRPr="000273D7">
        <w:rPr>
          <w:rFonts w:ascii="Arial" w:hAnsi="Arial"/>
          <w:b/>
        </w:rPr>
        <w:t>Projektová dokumentace pro provádění Stavby</w:t>
      </w:r>
      <w:r w:rsidRPr="000273D7">
        <w:rPr>
          <w:rFonts w:ascii="Arial" w:hAnsi="Arial"/>
        </w:rPr>
        <w:t xml:space="preserve"> </w:t>
      </w:r>
      <w:r w:rsidR="00F8150D" w:rsidRPr="000273D7">
        <w:rPr>
          <w:rFonts w:ascii="Arial" w:hAnsi="Arial"/>
          <w:b/>
        </w:rPr>
        <w:t xml:space="preserve">pro dům </w:t>
      </w:r>
      <w:r w:rsidR="00F8150D">
        <w:rPr>
          <w:rFonts w:ascii="Arial" w:hAnsi="Arial"/>
          <w:b/>
        </w:rPr>
        <w:t xml:space="preserve">na adrese </w:t>
      </w:r>
      <w:r w:rsidR="00F8150D" w:rsidRPr="000273D7">
        <w:rPr>
          <w:rFonts w:ascii="Arial" w:hAnsi="Arial"/>
          <w:b/>
        </w:rPr>
        <w:t xml:space="preserve">Libušínská č.p. 203, </w:t>
      </w:r>
      <w:proofErr w:type="spellStart"/>
      <w:r w:rsidR="00F8150D">
        <w:rPr>
          <w:rFonts w:ascii="Arial" w:hAnsi="Arial"/>
          <w:b/>
        </w:rPr>
        <w:t>or</w:t>
      </w:r>
      <w:proofErr w:type="spellEnd"/>
      <w:r w:rsidR="00F8150D">
        <w:rPr>
          <w:rFonts w:ascii="Arial" w:hAnsi="Arial"/>
          <w:b/>
        </w:rPr>
        <w:t xml:space="preserve">. </w:t>
      </w:r>
      <w:r w:rsidR="00F8150D" w:rsidRPr="000273D7">
        <w:rPr>
          <w:rFonts w:ascii="Arial" w:hAnsi="Arial"/>
          <w:b/>
        </w:rPr>
        <w:t>11</w:t>
      </w:r>
      <w:r w:rsidR="00F8150D" w:rsidRPr="000273D7">
        <w:rPr>
          <w:rFonts w:ascii="Arial" w:hAnsi="Arial"/>
        </w:rPr>
        <w:t xml:space="preserve"> </w:t>
      </w:r>
      <w:r w:rsidR="00F8150D" w:rsidRPr="00F8150D">
        <w:rPr>
          <w:rFonts w:ascii="Arial" w:hAnsi="Arial"/>
          <w:b/>
          <w:bCs/>
        </w:rPr>
        <w:t xml:space="preserve">a Libušínská 204, </w:t>
      </w:r>
      <w:proofErr w:type="spellStart"/>
      <w:r w:rsidR="00F8150D" w:rsidRPr="00F8150D">
        <w:rPr>
          <w:rFonts w:ascii="Arial" w:hAnsi="Arial"/>
          <w:b/>
          <w:bCs/>
        </w:rPr>
        <w:t>or</w:t>
      </w:r>
      <w:proofErr w:type="spellEnd"/>
      <w:r w:rsidR="00F8150D" w:rsidRPr="00F8150D">
        <w:rPr>
          <w:rFonts w:ascii="Arial" w:hAnsi="Arial"/>
          <w:b/>
          <w:bCs/>
        </w:rPr>
        <w:t xml:space="preserve">. 13 </w:t>
      </w:r>
      <w:r w:rsidRPr="00F8150D">
        <w:rPr>
          <w:rFonts w:ascii="Arial" w:hAnsi="Arial"/>
          <w:b/>
          <w:bCs/>
        </w:rPr>
        <w:t>(</w:t>
      </w:r>
      <w:r w:rsidRPr="000273D7">
        <w:rPr>
          <w:rFonts w:ascii="Arial" w:hAnsi="Arial"/>
        </w:rPr>
        <w:t>dále jen „</w:t>
      </w:r>
      <w:r w:rsidRPr="000273D7">
        <w:rPr>
          <w:rFonts w:ascii="Arial" w:hAnsi="Arial"/>
          <w:b/>
        </w:rPr>
        <w:t>PDPS</w:t>
      </w:r>
      <w:r w:rsidRPr="000273D7">
        <w:rPr>
          <w:rFonts w:ascii="Arial" w:hAnsi="Arial"/>
        </w:rPr>
        <w:t>“), která bude použita v zadávacím řízení podle ZZVZ a dle příslušných prováděcích právních předpisů a která obsahuje zejména:</w:t>
      </w:r>
    </w:p>
    <w:p w14:paraId="2958EEC1" w14:textId="2351F8C8" w:rsidR="00DD3181" w:rsidRPr="000273D7" w:rsidRDefault="00326A8C" w:rsidP="00B86038">
      <w:pPr>
        <w:pStyle w:val="SMLi"/>
        <w:ind w:left="2127" w:hanging="426"/>
        <w:rPr>
          <w:rFonts w:ascii="Arial" w:hAnsi="Arial"/>
        </w:rPr>
      </w:pPr>
      <w:r w:rsidRPr="000273D7">
        <w:rPr>
          <w:rFonts w:ascii="Arial" w:hAnsi="Arial"/>
        </w:rPr>
        <w:t>náležitosti dle platné a účinné legislativy, vztahující se svým obsahem k předmětu plnění a platných technických norem,</w:t>
      </w:r>
    </w:p>
    <w:p w14:paraId="53CC1A4F" w14:textId="77777777" w:rsidR="00DD3181" w:rsidRPr="000273D7" w:rsidRDefault="00326A8C" w:rsidP="00B86038">
      <w:pPr>
        <w:pStyle w:val="SMLi"/>
        <w:ind w:left="2127" w:hanging="426"/>
        <w:rPr>
          <w:rFonts w:ascii="Arial" w:hAnsi="Arial"/>
        </w:rPr>
      </w:pPr>
      <w:r w:rsidRPr="000273D7">
        <w:rPr>
          <w:rFonts w:ascii="Arial" w:hAnsi="Arial"/>
        </w:rPr>
        <w:t>podrobný soupis stavebních prací, dodávek a služeb (dále jen „SPD“) s výkazem výměr členěný na jednotlivé stavební objekty, zahrnující rovněž vedlejší a ostatní náklady a oceněný SPD – položkový rozpočet,</w:t>
      </w:r>
    </w:p>
    <w:p w14:paraId="581A2B61" w14:textId="77777777" w:rsidR="00DD3181" w:rsidRPr="000273D7" w:rsidRDefault="00326A8C" w:rsidP="00B86038">
      <w:pPr>
        <w:pStyle w:val="SMLi"/>
        <w:ind w:left="2127" w:hanging="426"/>
        <w:rPr>
          <w:rFonts w:ascii="Arial" w:hAnsi="Arial"/>
        </w:rPr>
      </w:pPr>
      <w:r w:rsidRPr="000273D7">
        <w:rPr>
          <w:rFonts w:ascii="Arial" w:hAnsi="Arial"/>
        </w:rPr>
        <w:t>harmonogram výstavby (postupu prací) a soupis požadovaných uživatelských a technických standardů jednotlivých prvků, zařízení a konstrukcí a specifických požadavků na provádění stavebních prací,</w:t>
      </w:r>
    </w:p>
    <w:p w14:paraId="7EFF0A8A" w14:textId="03358AED" w:rsidR="00DD3181" w:rsidRPr="000273D7" w:rsidRDefault="00326A8C" w:rsidP="00B86038">
      <w:pPr>
        <w:pStyle w:val="SMLi"/>
        <w:ind w:left="2127" w:hanging="426"/>
        <w:rPr>
          <w:rFonts w:ascii="Arial" w:hAnsi="Arial"/>
        </w:rPr>
      </w:pPr>
      <w:r w:rsidRPr="000273D7">
        <w:rPr>
          <w:rFonts w:ascii="Arial" w:hAnsi="Arial"/>
        </w:rPr>
        <w:t>dokumenty a popis činností dle příslušných příloh Smlouvy.</w:t>
      </w:r>
    </w:p>
    <w:p w14:paraId="34F38C8F" w14:textId="77777777" w:rsidR="00B86038" w:rsidRPr="000273D7" w:rsidRDefault="00B86038" w:rsidP="00D87045">
      <w:pPr>
        <w:pStyle w:val="SMLi"/>
        <w:ind w:left="2127" w:hanging="426"/>
        <w:rPr>
          <w:rFonts w:ascii="Arial" w:hAnsi="Arial"/>
        </w:rPr>
      </w:pPr>
      <w:r w:rsidRPr="000273D7">
        <w:rPr>
          <w:rFonts w:ascii="Arial" w:hAnsi="Arial"/>
        </w:rPr>
        <w:t>plán BOZP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7E64261C" w14:textId="77777777" w:rsidR="00B86038" w:rsidRPr="000273D7" w:rsidRDefault="00B86038" w:rsidP="00D87045">
      <w:pPr>
        <w:pStyle w:val="SMLi"/>
        <w:ind w:left="2127" w:hanging="426"/>
        <w:rPr>
          <w:rFonts w:ascii="Arial" w:hAnsi="Arial"/>
        </w:rPr>
      </w:pPr>
      <w:r w:rsidRPr="000273D7">
        <w:rPr>
          <w:rFonts w:ascii="Arial" w:hAnsi="Arial"/>
        </w:rPr>
        <w:t>zapracování všech vydaných rozhodnutí, povolení, souhlasů a stanovisek,</w:t>
      </w:r>
    </w:p>
    <w:p w14:paraId="6316EA0B" w14:textId="77777777" w:rsidR="00B86038" w:rsidRPr="000273D7" w:rsidRDefault="00B86038" w:rsidP="00D87045">
      <w:pPr>
        <w:pStyle w:val="SMLi"/>
        <w:ind w:left="2127" w:hanging="426"/>
        <w:rPr>
          <w:rFonts w:ascii="Arial" w:hAnsi="Arial"/>
        </w:rPr>
      </w:pPr>
      <w:r w:rsidRPr="000273D7">
        <w:rPr>
          <w:rFonts w:ascii="Arial" w:hAnsi="Arial"/>
        </w:rPr>
        <w:t xml:space="preserve">zajištění průkazu energetické náročnosti budovy pro stávající a nový stav budovy a energetického posudku, požárně bezpečnostního řešení stavby. </w:t>
      </w:r>
    </w:p>
    <w:p w14:paraId="19445C54" w14:textId="6830D202" w:rsidR="00DD3181" w:rsidRPr="000273D7" w:rsidRDefault="00326A8C">
      <w:pPr>
        <w:pStyle w:val="SMLi"/>
        <w:numPr>
          <w:ilvl w:val="0"/>
          <w:numId w:val="0"/>
        </w:numPr>
        <w:ind w:left="1560"/>
        <w:rPr>
          <w:rFonts w:ascii="Arial" w:hAnsi="Arial"/>
        </w:rPr>
      </w:pPr>
      <w:r w:rsidRPr="000273D7">
        <w:rPr>
          <w:rFonts w:ascii="Arial" w:hAnsi="Arial"/>
        </w:rPr>
        <w:t xml:space="preserve">PDPS bude zpracována ve </w:t>
      </w:r>
      <w:r w:rsidR="00A013F7" w:rsidRPr="000273D7">
        <w:rPr>
          <w:rFonts w:ascii="Arial" w:hAnsi="Arial"/>
        </w:rPr>
        <w:t xml:space="preserve">4 </w:t>
      </w:r>
      <w:r w:rsidRPr="000273D7">
        <w:rPr>
          <w:rFonts w:ascii="Arial" w:hAnsi="Arial"/>
        </w:rPr>
        <w:t>vyhotoveních v listinné podobě a v 1 vyhotovení v elektronické podobě; položkový rozpočet (oceněný SPD v cenové úrovni platné ke dni odevzdání) bude v listinné podobě zpracován ve 3 vyhotoveních a v 1 vyhotovení v elektronické podobě; výkresová část bude zpracována ve formátu *.</w:t>
      </w:r>
      <w:proofErr w:type="spellStart"/>
      <w:r w:rsidRPr="000273D7">
        <w:rPr>
          <w:rFonts w:ascii="Arial" w:hAnsi="Arial"/>
        </w:rPr>
        <w:t>dwg</w:t>
      </w:r>
      <w:proofErr w:type="spellEnd"/>
      <w:r w:rsidRPr="000273D7">
        <w:rPr>
          <w:rFonts w:ascii="Arial" w:hAnsi="Arial"/>
        </w:rPr>
        <w:t xml:space="preserve"> pro </w:t>
      </w:r>
      <w:proofErr w:type="spellStart"/>
      <w:r w:rsidRPr="000273D7">
        <w:rPr>
          <w:rFonts w:ascii="Arial" w:hAnsi="Arial"/>
        </w:rPr>
        <w:t>AutoCAD</w:t>
      </w:r>
      <w:proofErr w:type="spellEnd"/>
      <w:r w:rsidRPr="000273D7">
        <w:rPr>
          <w:rFonts w:ascii="Arial" w:hAnsi="Arial"/>
        </w:rPr>
        <w:t xml:space="preserve"> a *.</w:t>
      </w:r>
      <w:proofErr w:type="spellStart"/>
      <w:r w:rsidRPr="000273D7">
        <w:rPr>
          <w:rFonts w:ascii="Arial" w:hAnsi="Arial"/>
        </w:rPr>
        <w:t>pdf</w:t>
      </w:r>
      <w:proofErr w:type="spellEnd"/>
      <w:r w:rsidRPr="000273D7">
        <w:rPr>
          <w:rFonts w:ascii="Arial" w:hAnsi="Arial"/>
        </w:rPr>
        <w:t>, textové části ve formátu *.doc nebo *.</w:t>
      </w:r>
      <w:proofErr w:type="spellStart"/>
      <w:r w:rsidRPr="000273D7">
        <w:rPr>
          <w:rFonts w:ascii="Arial" w:hAnsi="Arial"/>
        </w:rPr>
        <w:t>docx</w:t>
      </w:r>
      <w:proofErr w:type="spellEnd"/>
      <w:r w:rsidRPr="000273D7">
        <w:rPr>
          <w:rFonts w:ascii="Arial" w:hAnsi="Arial"/>
        </w:rPr>
        <w:t xml:space="preserve"> pro MS Word a *.</w:t>
      </w:r>
      <w:proofErr w:type="spellStart"/>
      <w:r w:rsidRPr="000273D7">
        <w:rPr>
          <w:rFonts w:ascii="Arial" w:hAnsi="Arial"/>
        </w:rPr>
        <w:t>pdf</w:t>
      </w:r>
      <w:proofErr w:type="spellEnd"/>
      <w:r w:rsidRPr="000273D7">
        <w:rPr>
          <w:rFonts w:ascii="Arial" w:hAnsi="Arial"/>
        </w:rPr>
        <w:t>, SPD a položkové rozpočty ve formátu *.</w:t>
      </w:r>
      <w:proofErr w:type="spellStart"/>
      <w:r w:rsidRPr="000273D7">
        <w:rPr>
          <w:rFonts w:ascii="Arial" w:hAnsi="Arial"/>
        </w:rPr>
        <w:t>xlsx</w:t>
      </w:r>
      <w:proofErr w:type="spellEnd"/>
      <w:r w:rsidRPr="000273D7">
        <w:rPr>
          <w:rFonts w:ascii="Arial" w:hAnsi="Arial"/>
        </w:rPr>
        <w:t xml:space="preserve"> pro </w:t>
      </w:r>
      <w:r w:rsidRPr="000273D7">
        <w:rPr>
          <w:rFonts w:ascii="Arial" w:hAnsi="Arial"/>
        </w:rPr>
        <w:lastRenderedPageBreak/>
        <w:t>MS Excel, *.</w:t>
      </w:r>
      <w:proofErr w:type="spellStart"/>
      <w:r w:rsidRPr="000273D7">
        <w:rPr>
          <w:rFonts w:ascii="Arial" w:hAnsi="Arial"/>
        </w:rPr>
        <w:t>pdf</w:t>
      </w:r>
      <w:proofErr w:type="spellEnd"/>
      <w:r w:rsidRPr="000273D7">
        <w:rPr>
          <w:rFonts w:ascii="Arial" w:hAnsi="Arial"/>
        </w:rPr>
        <w:t xml:space="preserve"> a *.</w:t>
      </w:r>
      <w:proofErr w:type="spellStart"/>
      <w:r w:rsidRPr="000273D7">
        <w:rPr>
          <w:rFonts w:ascii="Arial" w:hAnsi="Arial"/>
        </w:rPr>
        <w:t>xml</w:t>
      </w:r>
      <w:proofErr w:type="spellEnd"/>
      <w:r w:rsidRPr="000273D7">
        <w:rPr>
          <w:rFonts w:ascii="Arial" w:hAnsi="Arial"/>
        </w:rPr>
        <w:t xml:space="preserve"> (ve struktuře </w:t>
      </w:r>
      <w:proofErr w:type="spellStart"/>
      <w:r w:rsidRPr="000273D7">
        <w:rPr>
          <w:rFonts w:ascii="Arial" w:hAnsi="Arial"/>
        </w:rPr>
        <w:t>eSoupis</w:t>
      </w:r>
      <w:proofErr w:type="spellEnd"/>
      <w:r w:rsidRPr="000273D7">
        <w:rPr>
          <w:rFonts w:ascii="Arial" w:hAnsi="Arial"/>
        </w:rPr>
        <w:t xml:space="preserve">, nebo </w:t>
      </w:r>
      <w:proofErr w:type="spellStart"/>
      <w:r w:rsidRPr="000273D7">
        <w:rPr>
          <w:rFonts w:ascii="Arial" w:hAnsi="Arial"/>
        </w:rPr>
        <w:t>uniXML</w:t>
      </w:r>
      <w:proofErr w:type="spellEnd"/>
      <w:r w:rsidRPr="000273D7">
        <w:rPr>
          <w:rFonts w:ascii="Arial" w:hAnsi="Arial"/>
        </w:rPr>
        <w:t>, nebo xc4), nebo obdobný výstup z rozpočtového softwaru.</w:t>
      </w:r>
    </w:p>
    <w:p w14:paraId="6E96B04B" w14:textId="77777777" w:rsidR="00DD3181" w:rsidRPr="000273D7" w:rsidRDefault="00326A8C">
      <w:pPr>
        <w:pStyle w:val="SMLi"/>
        <w:numPr>
          <w:ilvl w:val="0"/>
          <w:numId w:val="0"/>
        </w:numPr>
        <w:ind w:left="1560"/>
        <w:rPr>
          <w:rFonts w:ascii="Arial" w:hAnsi="Arial"/>
        </w:rPr>
      </w:pPr>
      <w:r w:rsidRPr="000273D7">
        <w:rPr>
          <w:rFonts w:ascii="Arial" w:hAnsi="Arial"/>
        </w:rPr>
        <w:t>PDPS musí být způsobilá tvořit součást zadávací dokumentace veřejné zakázky na stavební práce v podrobnostech vyžadovaných ZZVZ a jeho prováděcími předpisy.</w:t>
      </w:r>
    </w:p>
    <w:p w14:paraId="25F62CC7" w14:textId="77777777" w:rsidR="00DD3181" w:rsidRPr="000273D7" w:rsidRDefault="00326A8C">
      <w:pPr>
        <w:pStyle w:val="SMLi"/>
        <w:numPr>
          <w:ilvl w:val="0"/>
          <w:numId w:val="0"/>
        </w:numPr>
        <w:ind w:left="1560"/>
        <w:rPr>
          <w:rFonts w:ascii="Arial" w:hAnsi="Arial"/>
        </w:rPr>
      </w:pPr>
      <w:r w:rsidRPr="000273D7">
        <w:rPr>
          <w:rFonts w:ascii="Arial" w:hAnsi="Arial"/>
        </w:rPr>
        <w:t>Výkresová i textová část PDPS musí být věcně i materiálově v souladu se SPD s výkazem výměr.</w:t>
      </w:r>
    </w:p>
    <w:p w14:paraId="702087C3" w14:textId="77777777" w:rsidR="00DD3181" w:rsidRPr="000273D7" w:rsidRDefault="00326A8C">
      <w:pPr>
        <w:pStyle w:val="SMLi"/>
        <w:numPr>
          <w:ilvl w:val="0"/>
          <w:numId w:val="0"/>
        </w:numPr>
        <w:ind w:left="1560"/>
        <w:rPr>
          <w:rFonts w:ascii="Arial" w:hAnsi="Arial"/>
        </w:rPr>
      </w:pPr>
      <w:r w:rsidRPr="000273D7">
        <w:rPr>
          <w:rFonts w:ascii="Arial" w:hAnsi="Arial"/>
        </w:rPr>
        <w:t xml:space="preserve">SPD a položkový rozpočet budou </w:t>
      </w:r>
      <w:r w:rsidRPr="000273D7">
        <w:rPr>
          <w:rFonts w:ascii="Arial" w:hAnsi="Arial"/>
          <w:b/>
        </w:rPr>
        <w:t>ve všech svých částech (včetně jednotlivých profesí)</w:t>
      </w:r>
      <w:r w:rsidRPr="000273D7">
        <w:rPr>
          <w:rFonts w:ascii="Arial" w:hAnsi="Arial"/>
        </w:rPr>
        <w:t xml:space="preserve"> zpracovány s využitím jednotného softwaru pro tvorbu stavebních rozpočtů. SPD a položkový rozpočet bude každý samostatně tvořit </w:t>
      </w:r>
      <w:r w:rsidRPr="000273D7">
        <w:rPr>
          <w:rFonts w:ascii="Arial" w:hAnsi="Arial"/>
          <w:b/>
        </w:rPr>
        <w:t>jeden ucelený datový soubor</w:t>
      </w:r>
      <w:r w:rsidRPr="000273D7">
        <w:rPr>
          <w:rFonts w:ascii="Arial" w:hAnsi="Arial"/>
        </w:rPr>
        <w:t xml:space="preserve">, který nebude obsahovat ocenění jednotlivých stavebních dílů (např. profesí) pomocí položek charakteru komplet či soubor následně odkazujících na dílčí samostatné soupisy stavebních prací, dodávek a služeb. Položky SPD a položkového rozpočtu budou navázány na vybranou cenovou soustavu (drobná textová úprava položek ve specifikaci nebo názvu je přípustná). </w:t>
      </w:r>
    </w:p>
    <w:p w14:paraId="2B0529E5" w14:textId="77777777" w:rsidR="00DD3181" w:rsidRPr="000273D7" w:rsidRDefault="00326A8C">
      <w:pPr>
        <w:pStyle w:val="SMLi"/>
        <w:numPr>
          <w:ilvl w:val="0"/>
          <w:numId w:val="0"/>
        </w:numPr>
        <w:ind w:left="1560"/>
        <w:rPr>
          <w:rFonts w:ascii="Arial" w:hAnsi="Arial"/>
        </w:rPr>
      </w:pPr>
      <w:r w:rsidRPr="000273D7">
        <w:rPr>
          <w:rFonts w:ascii="Arial" w:hAnsi="Arial"/>
        </w:rPr>
        <w:t>Podkladem pro zpracování PDPS je DSP převzatá Objednatelem v souladu se Smlouvou, povolení záměru a další rozhodnutí, stanoviska a vyjádření, která budou zapracována do PDPS.</w:t>
      </w:r>
    </w:p>
    <w:p w14:paraId="0024F8F5" w14:textId="77777777" w:rsidR="00DD3181" w:rsidRPr="000273D7" w:rsidRDefault="00326A8C">
      <w:pPr>
        <w:pStyle w:val="SMLi"/>
        <w:numPr>
          <w:ilvl w:val="0"/>
          <w:numId w:val="0"/>
        </w:numPr>
        <w:ind w:left="1560"/>
        <w:rPr>
          <w:rFonts w:ascii="Arial" w:hAnsi="Arial"/>
        </w:rPr>
      </w:pPr>
      <w:r w:rsidRPr="000273D7">
        <w:rPr>
          <w:rFonts w:ascii="Arial" w:hAnsi="Arial"/>
        </w:rPr>
        <w:t>(vše dále také jen „</w:t>
      </w:r>
      <w:r w:rsidRPr="000273D7">
        <w:rPr>
          <w:rFonts w:ascii="Arial" w:hAnsi="Arial"/>
          <w:b/>
        </w:rPr>
        <w:t>Část plnění PDPS</w:t>
      </w:r>
      <w:r w:rsidRPr="000273D7">
        <w:rPr>
          <w:rFonts w:ascii="Arial" w:hAnsi="Arial"/>
        </w:rPr>
        <w:t>“)</w:t>
      </w:r>
    </w:p>
    <w:p w14:paraId="256F7C6A" w14:textId="77777777" w:rsidR="00DD3181" w:rsidRPr="000273D7" w:rsidRDefault="00326A8C">
      <w:pPr>
        <w:pStyle w:val="SML11"/>
        <w:rPr>
          <w:rFonts w:ascii="Arial" w:hAnsi="Arial"/>
        </w:rPr>
      </w:pPr>
      <w:r w:rsidRPr="000273D7">
        <w:rPr>
          <w:rFonts w:ascii="Arial" w:hAnsi="Arial"/>
        </w:rPr>
        <w:t>Části plnění DSP a PDPS se označují souhrnně též jako „</w:t>
      </w:r>
      <w:r w:rsidRPr="000273D7">
        <w:rPr>
          <w:rFonts w:ascii="Arial" w:hAnsi="Arial"/>
          <w:b/>
        </w:rPr>
        <w:t>Projektová dokumentace</w:t>
      </w:r>
      <w:r w:rsidRPr="000273D7">
        <w:rPr>
          <w:rFonts w:ascii="Arial" w:hAnsi="Arial"/>
        </w:rPr>
        <w:t>“.</w:t>
      </w:r>
    </w:p>
    <w:p w14:paraId="4104A4D5" w14:textId="0F9D6434" w:rsidR="00DD3181" w:rsidRPr="000273D7" w:rsidRDefault="00326A8C">
      <w:pPr>
        <w:pStyle w:val="SML11"/>
        <w:rPr>
          <w:rFonts w:ascii="Arial" w:hAnsi="Arial"/>
        </w:rPr>
      </w:pPr>
      <w:r w:rsidRPr="000273D7">
        <w:rPr>
          <w:rFonts w:ascii="Arial" w:hAnsi="Arial"/>
        </w:rPr>
        <w:t xml:space="preserve">Předmětem Smlouvy je poskytnutí výhradní licence k výsledkům tvůrčí činnosti Zhotovitele a hmotnému zachycení výsledků této činnosti jako autorskému dílu Objednateli za podmínek uvedených v článku </w:t>
      </w:r>
      <w:r w:rsidRPr="000273D7">
        <w:rPr>
          <w:rFonts w:ascii="Arial" w:hAnsi="Arial"/>
        </w:rPr>
        <w:fldChar w:fldCharType="begin"/>
      </w:r>
      <w:r w:rsidRPr="000273D7">
        <w:rPr>
          <w:rFonts w:ascii="Arial" w:hAnsi="Arial"/>
        </w:rPr>
        <w:instrText xml:space="preserve"> REF _Ref7001506 \r \h  \* MERGEFORMAT </w:instrText>
      </w:r>
      <w:r w:rsidRPr="000273D7">
        <w:rPr>
          <w:rFonts w:ascii="Arial" w:hAnsi="Arial"/>
        </w:rPr>
      </w:r>
      <w:r w:rsidRPr="000273D7">
        <w:rPr>
          <w:rFonts w:ascii="Arial" w:hAnsi="Arial"/>
        </w:rPr>
        <w:fldChar w:fldCharType="separate"/>
      </w:r>
      <w:r w:rsidR="009E461D">
        <w:rPr>
          <w:rFonts w:ascii="Arial" w:hAnsi="Arial"/>
        </w:rPr>
        <w:t xml:space="preserve">X. </w:t>
      </w:r>
      <w:r w:rsidRPr="000273D7">
        <w:rPr>
          <w:rFonts w:ascii="Arial" w:hAnsi="Arial"/>
        </w:rPr>
        <w:fldChar w:fldCharType="end"/>
      </w:r>
      <w:r w:rsidRPr="000273D7">
        <w:rPr>
          <w:rFonts w:ascii="Arial" w:hAnsi="Arial"/>
        </w:rPr>
        <w:t xml:space="preserve"> této Smlouvy.</w:t>
      </w:r>
    </w:p>
    <w:p w14:paraId="6A345BB0" w14:textId="77777777" w:rsidR="00DD3181" w:rsidRPr="000273D7" w:rsidRDefault="00326A8C">
      <w:pPr>
        <w:pStyle w:val="SML11"/>
        <w:rPr>
          <w:rFonts w:ascii="Arial" w:hAnsi="Arial"/>
        </w:rPr>
      </w:pPr>
      <w:r w:rsidRPr="000273D7">
        <w:rPr>
          <w:rFonts w:ascii="Arial" w:hAnsi="Arial"/>
        </w:rPr>
        <w:t>Předmětem Smlouvy je dále zajištění získání všech povolení, rozhodnutí, souhlasů a stanovisek nezbytných pro podání řádné (bezvadné) žádosti o vydání povolení záměru a získání pravomocného povolení záměru. Zhotovitel je povinen a oprávněn zejména:</w:t>
      </w:r>
    </w:p>
    <w:p w14:paraId="75AE66BF" w14:textId="77777777" w:rsidR="00DD3181" w:rsidRPr="000273D7" w:rsidRDefault="00326A8C" w:rsidP="00D87045">
      <w:pPr>
        <w:pStyle w:val="SML11"/>
        <w:numPr>
          <w:ilvl w:val="0"/>
          <w:numId w:val="17"/>
        </w:numPr>
        <w:rPr>
          <w:rFonts w:ascii="Arial" w:hAnsi="Arial"/>
        </w:rPr>
      </w:pPr>
      <w:r w:rsidRPr="000273D7">
        <w:rPr>
          <w:rFonts w:ascii="Arial" w:hAnsi="Arial"/>
        </w:rPr>
        <w:t>obstarat a zpracovat všechny nezbytné podklady pro podání řádné (bezvadné) žádosti o vydání povolení záměru a nezbytné pro provedení Stavby (zejm. stanoviska osob, které mohou být rozhodnutím přímo dotčené, stanoviska a souhlasy dotčených orgánů, plán kontrolních prohlídek),</w:t>
      </w:r>
    </w:p>
    <w:p w14:paraId="3EA8983C" w14:textId="77777777" w:rsidR="00DD3181" w:rsidRPr="000273D7" w:rsidRDefault="00326A8C" w:rsidP="00D87045">
      <w:pPr>
        <w:pStyle w:val="SML11"/>
        <w:numPr>
          <w:ilvl w:val="0"/>
          <w:numId w:val="17"/>
        </w:numPr>
        <w:rPr>
          <w:rFonts w:ascii="Arial" w:hAnsi="Arial"/>
        </w:rPr>
      </w:pPr>
      <w:r w:rsidRPr="000273D7">
        <w:rPr>
          <w:rFonts w:ascii="Arial" w:hAnsi="Arial"/>
        </w:rPr>
        <w:t xml:space="preserve">vypracovat žádosti o vydání povolení, vyjádření, stanovisek a souhlasů, </w:t>
      </w:r>
    </w:p>
    <w:p w14:paraId="42B83056" w14:textId="77777777" w:rsidR="00DD3181" w:rsidRPr="000273D7" w:rsidRDefault="00326A8C" w:rsidP="00D87045">
      <w:pPr>
        <w:pStyle w:val="SML11"/>
        <w:numPr>
          <w:ilvl w:val="0"/>
          <w:numId w:val="17"/>
        </w:numPr>
        <w:rPr>
          <w:rFonts w:ascii="Arial" w:hAnsi="Arial"/>
        </w:rPr>
      </w:pPr>
      <w:r w:rsidRPr="000273D7">
        <w:rPr>
          <w:rFonts w:ascii="Arial" w:hAnsi="Arial"/>
        </w:rPr>
        <w:t>zastupovat Objednatele jako stavebníka v řízení před stavebním úřadem a před dotčenými orgány státní správy, účastnit se jednání s dalšími osobami, jejichž souhlas či stanovisko je nezbytný pro podání žádosti o vydání povolení záměru.</w:t>
      </w:r>
    </w:p>
    <w:p w14:paraId="2F23218B" w14:textId="77777777" w:rsidR="00DD3181" w:rsidRPr="000273D7" w:rsidRDefault="00326A8C">
      <w:pPr>
        <w:pStyle w:val="SML11"/>
        <w:numPr>
          <w:ilvl w:val="0"/>
          <w:numId w:val="0"/>
        </w:numPr>
        <w:ind w:left="709"/>
        <w:rPr>
          <w:rFonts w:ascii="Arial" w:hAnsi="Arial"/>
        </w:rPr>
      </w:pPr>
      <w:r w:rsidRPr="000273D7">
        <w:rPr>
          <w:rFonts w:ascii="Arial" w:hAnsi="Arial"/>
        </w:rPr>
        <w:t>(vše dále také jen „</w:t>
      </w:r>
      <w:r w:rsidRPr="000273D7">
        <w:rPr>
          <w:rFonts w:ascii="Arial" w:hAnsi="Arial"/>
          <w:b/>
          <w:bCs w:val="0"/>
          <w:i/>
          <w:iCs/>
        </w:rPr>
        <w:t>Část plnění zajištění PZ</w:t>
      </w:r>
      <w:r w:rsidRPr="000273D7">
        <w:rPr>
          <w:rFonts w:ascii="Arial" w:hAnsi="Arial"/>
        </w:rPr>
        <w:t>“)</w:t>
      </w:r>
    </w:p>
    <w:p w14:paraId="71CAA437" w14:textId="77777777" w:rsidR="00DD3181" w:rsidRPr="000273D7" w:rsidRDefault="00326A8C">
      <w:pPr>
        <w:pStyle w:val="SML11"/>
        <w:rPr>
          <w:rFonts w:ascii="Arial" w:hAnsi="Arial"/>
        </w:rPr>
      </w:pPr>
      <w:bookmarkStart w:id="3" w:name="_Ref6988059"/>
      <w:bookmarkStart w:id="4" w:name="_Ref170739243"/>
      <w:r w:rsidRPr="000273D7">
        <w:rPr>
          <w:rFonts w:ascii="Arial" w:hAnsi="Arial"/>
        </w:rPr>
        <w:t>Předmětem smlouvy je poskytování součinnosti Zhotovitele Objednateli</w:t>
      </w:r>
      <w:bookmarkEnd w:id="3"/>
      <w:r w:rsidRPr="000273D7">
        <w:rPr>
          <w:rFonts w:ascii="Arial" w:hAnsi="Arial"/>
        </w:rPr>
        <w:t>:</w:t>
      </w:r>
      <w:bookmarkEnd w:id="4"/>
    </w:p>
    <w:p w14:paraId="060AC034" w14:textId="77777777" w:rsidR="00DD3181" w:rsidRPr="000273D7" w:rsidRDefault="00326A8C" w:rsidP="00D87045">
      <w:pPr>
        <w:pStyle w:val="SML11"/>
        <w:numPr>
          <w:ilvl w:val="0"/>
          <w:numId w:val="18"/>
        </w:numPr>
        <w:rPr>
          <w:rFonts w:ascii="Arial" w:hAnsi="Arial"/>
        </w:rPr>
      </w:pPr>
      <w:r w:rsidRPr="000273D7">
        <w:rPr>
          <w:rFonts w:ascii="Arial" w:hAnsi="Arial"/>
        </w:rPr>
        <w:t>při jednání se subjekty dotčenými Stavbou, kdy Zhotovitel zajistí zejména projednání a zajištění práva provést stavbu, projednání a přípravu smluv na zřízení věcných břemen a smluv o provedení přeložek inženýrských sítí apod.,</w:t>
      </w:r>
    </w:p>
    <w:p w14:paraId="657C45DB" w14:textId="77777777" w:rsidR="00DD3181" w:rsidRPr="000273D7" w:rsidRDefault="00326A8C" w:rsidP="00D87045">
      <w:pPr>
        <w:pStyle w:val="SML11"/>
        <w:numPr>
          <w:ilvl w:val="0"/>
          <w:numId w:val="18"/>
        </w:numPr>
        <w:rPr>
          <w:rFonts w:ascii="Arial" w:hAnsi="Arial"/>
        </w:rPr>
      </w:pPr>
      <w:bookmarkStart w:id="5" w:name="_Ref6988082"/>
      <w:r w:rsidRPr="000273D7">
        <w:rPr>
          <w:rFonts w:ascii="Arial" w:hAnsi="Arial"/>
        </w:rPr>
        <w:t>při zadávání veřejné zakázky na Stavbu, spočívající zejm. v účasti na prohlídce místa plnění a ve zpracování návrhu odpovědí na žádosti dodavatelů o vysvětlení zadávací dokumentace, které se budou vztahovat k Projektové dokumentaci a případné navazující doplnění či zpřesnění zpracované Projektové dokumentace a v kontrole souladu nabídky vybraného dodavatele veřejné zakázky na Stavbu s Projektovou dokumentací.</w:t>
      </w:r>
      <w:bookmarkEnd w:id="5"/>
    </w:p>
    <w:p w14:paraId="6B90E0E3" w14:textId="77777777" w:rsidR="00DD3181" w:rsidRPr="000273D7" w:rsidRDefault="00326A8C">
      <w:pPr>
        <w:spacing w:before="0" w:after="5" w:line="269" w:lineRule="auto"/>
        <w:ind w:left="709"/>
        <w:rPr>
          <w:rFonts w:ascii="Arial" w:hAnsi="Arial" w:cs="Arial"/>
          <w:sz w:val="22"/>
        </w:rPr>
      </w:pPr>
      <w:r w:rsidRPr="000273D7">
        <w:rPr>
          <w:rFonts w:ascii="Arial" w:hAnsi="Arial" w:cs="Arial"/>
          <w:sz w:val="22"/>
        </w:rPr>
        <w:lastRenderedPageBreak/>
        <w:t>(vše dále také jen „</w:t>
      </w:r>
      <w:r w:rsidRPr="000273D7">
        <w:rPr>
          <w:rFonts w:ascii="Arial" w:hAnsi="Arial" w:cs="Arial"/>
          <w:b/>
          <w:i/>
          <w:iCs/>
          <w:sz w:val="22"/>
        </w:rPr>
        <w:t>Část plnění Poskytování součinnosti</w:t>
      </w:r>
      <w:r w:rsidRPr="000273D7">
        <w:rPr>
          <w:rFonts w:ascii="Arial" w:hAnsi="Arial" w:cs="Arial"/>
          <w:sz w:val="22"/>
        </w:rPr>
        <w:t>“)</w:t>
      </w:r>
    </w:p>
    <w:p w14:paraId="301047BF" w14:textId="77777777" w:rsidR="00DD3181" w:rsidRPr="000273D7" w:rsidRDefault="00326A8C">
      <w:pPr>
        <w:pStyle w:val="SML11"/>
        <w:rPr>
          <w:rFonts w:ascii="Arial" w:hAnsi="Arial"/>
        </w:rPr>
      </w:pPr>
      <w:r w:rsidRPr="000273D7">
        <w:rPr>
          <w:rFonts w:ascii="Arial" w:hAnsi="Arial"/>
        </w:rPr>
        <w:t>Předmětem smlouvy je dále výkon činností autorského dozoru Zhotovitelem podle příslušných právních předpisů (dále jen „</w:t>
      </w:r>
      <w:r w:rsidRPr="000273D7">
        <w:rPr>
          <w:rFonts w:ascii="Arial" w:hAnsi="Arial"/>
          <w:b/>
        </w:rPr>
        <w:t>Autorský dozor</w:t>
      </w:r>
      <w:r w:rsidRPr="000273D7">
        <w:rPr>
          <w:rFonts w:ascii="Arial" w:hAnsi="Arial"/>
        </w:rPr>
        <w:t>“). Autorský dozor bude prováděn v souladu s náplní činnosti Autorského dozoru, která je specifikována v příloze č. 3 Smlouvy, a to vždy ve vztahu k jednotlivým částem plnění.</w:t>
      </w:r>
    </w:p>
    <w:p w14:paraId="7B9D37C9" w14:textId="77777777" w:rsidR="00DD3181" w:rsidRPr="000273D7" w:rsidRDefault="00326A8C">
      <w:pPr>
        <w:pStyle w:val="SML11"/>
        <w:numPr>
          <w:ilvl w:val="0"/>
          <w:numId w:val="0"/>
        </w:numPr>
        <w:ind w:left="709"/>
        <w:rPr>
          <w:rFonts w:ascii="Arial" w:hAnsi="Arial"/>
        </w:rPr>
      </w:pPr>
      <w:r w:rsidRPr="000273D7">
        <w:rPr>
          <w:rFonts w:ascii="Arial" w:hAnsi="Arial"/>
        </w:rPr>
        <w:t>(vše dále také jen „</w:t>
      </w:r>
      <w:r w:rsidRPr="000273D7">
        <w:rPr>
          <w:rFonts w:ascii="Arial" w:hAnsi="Arial"/>
          <w:b/>
          <w:bCs w:val="0"/>
          <w:i/>
          <w:iCs/>
        </w:rPr>
        <w:t>Část plnění Autorský dozor</w:t>
      </w:r>
      <w:r w:rsidRPr="000273D7">
        <w:rPr>
          <w:rFonts w:ascii="Arial" w:hAnsi="Arial"/>
          <w:i/>
          <w:iCs/>
        </w:rPr>
        <w:t>“</w:t>
      </w:r>
      <w:r w:rsidRPr="000273D7">
        <w:rPr>
          <w:rFonts w:ascii="Arial" w:hAnsi="Arial"/>
        </w:rPr>
        <w:t>)</w:t>
      </w:r>
    </w:p>
    <w:p w14:paraId="59720C36" w14:textId="77777777" w:rsidR="00DD3181" w:rsidRPr="000273D7" w:rsidRDefault="00326A8C">
      <w:pPr>
        <w:pStyle w:val="SML11"/>
        <w:rPr>
          <w:rFonts w:ascii="Arial" w:hAnsi="Arial"/>
        </w:rPr>
      </w:pPr>
      <w:r w:rsidRPr="000273D7">
        <w:rPr>
          <w:rFonts w:ascii="Arial" w:hAnsi="Arial"/>
        </w:rPr>
        <w:t xml:space="preserve">Součástí díla jsou ostatní práce, výkony a činnosti výslovně touto Smlouvou či zadávací dokumentací neuvedené, avšak Zhotovitel s ohledem na svoje odborné znalosti a zkušenosti věděl, měl nebo mohl vědět či předpokládat, že jejich provedení je nutné pro řádné zhotovení Projektové dokumentace, pro řádné plnění jednotlivých částí plnění uvedených výše a pro řádný výkon Autorského dozoru. </w:t>
      </w:r>
    </w:p>
    <w:p w14:paraId="074B4691" w14:textId="77777777" w:rsidR="00DD3181" w:rsidRPr="000273D7" w:rsidRDefault="00326A8C">
      <w:pPr>
        <w:pStyle w:val="SML1"/>
        <w:ind w:left="0" w:firstLine="0"/>
        <w:rPr>
          <w:rFonts w:ascii="Arial" w:hAnsi="Arial"/>
          <w:caps/>
        </w:rPr>
      </w:pPr>
      <w:bookmarkStart w:id="6" w:name="_Toc7101136"/>
      <w:r w:rsidRPr="000273D7">
        <w:rPr>
          <w:rFonts w:ascii="Arial" w:hAnsi="Arial"/>
          <w:caps/>
        </w:rPr>
        <w:t>Povinnosti Zhotovitele</w:t>
      </w:r>
      <w:bookmarkEnd w:id="6"/>
    </w:p>
    <w:p w14:paraId="6DDEDF12" w14:textId="77777777" w:rsidR="00DD3181" w:rsidRPr="000273D7" w:rsidRDefault="00326A8C" w:rsidP="00466489">
      <w:pPr>
        <w:pStyle w:val="SML11"/>
        <w:numPr>
          <w:ilvl w:val="1"/>
          <w:numId w:val="19"/>
        </w:numPr>
        <w:ind w:left="567" w:hanging="425"/>
        <w:rPr>
          <w:rFonts w:ascii="Arial" w:hAnsi="Arial"/>
        </w:rPr>
      </w:pPr>
      <w:r w:rsidRPr="000273D7">
        <w:rPr>
          <w:rFonts w:ascii="Arial" w:hAnsi="Arial"/>
        </w:rPr>
        <w:t xml:space="preserve">Zhotovitel se zavazuje realizovat předmět plnění řádně, včas, na svůj náklad a nebezpečí. Při výkonu své činnosti dle této Smlouvy se Zhotovitel zavazuje postupovat samostatně a s odbornou péčí tak, aby byl zcela a včas naplněn účel této Smlouvy. </w:t>
      </w:r>
    </w:p>
    <w:p w14:paraId="1A20B0CC" w14:textId="3EF04875" w:rsidR="00DD3181" w:rsidRPr="000273D7" w:rsidRDefault="00326A8C">
      <w:pPr>
        <w:pStyle w:val="SML11"/>
        <w:rPr>
          <w:rFonts w:ascii="Arial" w:hAnsi="Arial"/>
        </w:rPr>
      </w:pPr>
      <w:r w:rsidRPr="000273D7">
        <w:rPr>
          <w:rFonts w:ascii="Arial" w:hAnsi="Arial"/>
        </w:rPr>
        <w:t xml:space="preserve">Zhotovitel se zavazuje nejpozději do </w:t>
      </w:r>
      <w:r w:rsidR="00735BF4" w:rsidRPr="000273D7">
        <w:rPr>
          <w:rFonts w:ascii="Arial" w:hAnsi="Arial"/>
        </w:rPr>
        <w:t>10</w:t>
      </w:r>
      <w:r w:rsidRPr="000273D7">
        <w:rPr>
          <w:rFonts w:ascii="Arial" w:hAnsi="Arial"/>
        </w:rPr>
        <w:t xml:space="preserve"> dnů od účinnosti Smlouvy, pokud nebude dohodnuto jinak, a dále v případě potřeby zorganizovat jednání či porady (výrobní výbory), kterých má povinnost se účastnit, za účelem kontroly a koordinace postupu při zpracování Projektové dokumentace a zařizování záležitostí dle této Smlouvy za účasti zástupců Objednatele, případně dalších účastníků, ze kterých vyhotoví zápis. O všech jednáních či poradách výrobního výboru bude Zhotovitel informovat Objednatele a další osoby určené Objednatelem vždy min. </w:t>
      </w:r>
      <w:r w:rsidR="00735BF4" w:rsidRPr="000273D7">
        <w:rPr>
          <w:rFonts w:ascii="Arial" w:hAnsi="Arial"/>
        </w:rPr>
        <w:t>7</w:t>
      </w:r>
      <w:r w:rsidRPr="000273D7">
        <w:rPr>
          <w:rFonts w:ascii="Arial" w:hAnsi="Arial"/>
        </w:rPr>
        <w:t xml:space="preserve"> dnů přede dnem konání.</w:t>
      </w:r>
    </w:p>
    <w:p w14:paraId="732B544E" w14:textId="77777777" w:rsidR="00DD3181" w:rsidRPr="000273D7" w:rsidRDefault="00326A8C">
      <w:pPr>
        <w:pStyle w:val="SML11"/>
        <w:rPr>
          <w:rFonts w:ascii="Arial" w:hAnsi="Arial"/>
        </w:rPr>
      </w:pPr>
      <w:r w:rsidRPr="000273D7">
        <w:rPr>
          <w:rFonts w:ascii="Arial" w:hAnsi="Arial"/>
        </w:rPr>
        <w:t>Zhotovitel je povinen průběžně informovat Objednatele o všech zásadních úkonech, které uskuteční za Objednatele při zařizování záležitosti dle této Smlouvy. Při plnění předmětu této Smlouvy je Objednatel oprávněn uplatnit připomínky a dát Zhotoviteli pokyny a Zhotovitel je povinen se těmito připomínkami nebo pokyny řídit. Zhotovitel je povinen upozornit Objednatele bez zbytečného odkladu na nevhodnou povahu připomínek a pokynů daných mu Objednatelem při plnění předmětu Smlouvy.</w:t>
      </w:r>
    </w:p>
    <w:p w14:paraId="604E1824" w14:textId="77777777" w:rsidR="00DD3181" w:rsidRPr="000273D7" w:rsidRDefault="00326A8C">
      <w:pPr>
        <w:pStyle w:val="SML11"/>
        <w:rPr>
          <w:rFonts w:ascii="Arial" w:hAnsi="Arial"/>
        </w:rPr>
      </w:pPr>
      <w:r w:rsidRPr="000273D7">
        <w:rPr>
          <w:rFonts w:ascii="Arial" w:hAnsi="Arial"/>
        </w:rPr>
        <w:t xml:space="preserve">Zhotovitel se zavazuje pro Objednatele provádět plnění dle této Smlouvy osobně nebo prostřednictvím jím pověřených zaměstnanců, pokud nebude dohodnuto jinak. </w:t>
      </w:r>
    </w:p>
    <w:p w14:paraId="2F00F4D2" w14:textId="77777777" w:rsidR="00DD3181" w:rsidRPr="000273D7" w:rsidRDefault="00326A8C">
      <w:pPr>
        <w:pStyle w:val="SML11"/>
        <w:rPr>
          <w:rFonts w:ascii="Arial" w:hAnsi="Arial"/>
        </w:rPr>
      </w:pPr>
      <w:r w:rsidRPr="000273D7">
        <w:rPr>
          <w:rFonts w:ascii="Arial" w:hAnsi="Arial"/>
        </w:rPr>
        <w:t>Při výkonu činností Autorského dozoru se Zhotovitel po celou dobu zhotovování Stavby zavazuje účastnit kontrolních dnů, a to v termínech, jak budou sděleny Zhotoviteli Objednatelem nebo jinou, Objednatelem k tomu pověřenou osobou.</w:t>
      </w:r>
    </w:p>
    <w:p w14:paraId="52BCEAAA" w14:textId="77777777" w:rsidR="00DD3181" w:rsidRPr="000273D7" w:rsidRDefault="00326A8C">
      <w:pPr>
        <w:pStyle w:val="SML1"/>
        <w:ind w:left="0" w:firstLine="0"/>
        <w:rPr>
          <w:rFonts w:ascii="Arial" w:hAnsi="Arial"/>
          <w:caps/>
        </w:rPr>
      </w:pPr>
      <w:bookmarkStart w:id="7" w:name="_Toc7101137"/>
      <w:r w:rsidRPr="000273D7">
        <w:rPr>
          <w:rFonts w:ascii="Arial" w:hAnsi="Arial"/>
          <w:caps/>
        </w:rPr>
        <w:t>Práva a povinnosti Objednatele</w:t>
      </w:r>
      <w:bookmarkEnd w:id="7"/>
    </w:p>
    <w:p w14:paraId="34835573" w14:textId="77777777" w:rsidR="00DD3181" w:rsidRPr="000273D7" w:rsidRDefault="00326A8C" w:rsidP="00D87045">
      <w:pPr>
        <w:pStyle w:val="SML11"/>
        <w:numPr>
          <w:ilvl w:val="1"/>
          <w:numId w:val="20"/>
        </w:numPr>
        <w:ind w:left="709" w:hanging="709"/>
        <w:rPr>
          <w:rFonts w:ascii="Arial" w:hAnsi="Arial"/>
        </w:rPr>
      </w:pPr>
      <w:r w:rsidRPr="000273D7">
        <w:rPr>
          <w:rFonts w:ascii="Arial" w:hAnsi="Arial"/>
        </w:rPr>
        <w:t>Objednatel se zavazuje řádně dokončené plnění dle této Smlouvy od Zhotovitele převzít a zaplatit cenu ve výši a za podmínek sjednaných touto Smlouvou.</w:t>
      </w:r>
    </w:p>
    <w:p w14:paraId="2D71E084" w14:textId="129E66A4" w:rsidR="00DD3181" w:rsidRPr="000273D7" w:rsidRDefault="00326A8C" w:rsidP="00F8150D">
      <w:pPr>
        <w:pStyle w:val="SML11"/>
        <w:numPr>
          <w:ilvl w:val="1"/>
          <w:numId w:val="20"/>
        </w:numPr>
        <w:ind w:left="709" w:hanging="709"/>
        <w:rPr>
          <w:rFonts w:ascii="Arial" w:hAnsi="Arial"/>
        </w:rPr>
      </w:pPr>
      <w:r w:rsidRPr="000273D7">
        <w:rPr>
          <w:rFonts w:ascii="Arial" w:hAnsi="Arial"/>
        </w:rPr>
        <w:t>Objednatel se zavazuje vystavit Zhotoviteli pro zařízení záležitostí dle této Smlouvy písemnou plnou moc či plné moci.</w:t>
      </w:r>
    </w:p>
    <w:p w14:paraId="04BEE33A" w14:textId="77777777" w:rsidR="00DD3181" w:rsidRPr="000273D7" w:rsidRDefault="00326A8C" w:rsidP="00F8150D">
      <w:pPr>
        <w:pStyle w:val="SML11"/>
        <w:numPr>
          <w:ilvl w:val="1"/>
          <w:numId w:val="20"/>
        </w:numPr>
        <w:ind w:left="709" w:hanging="709"/>
        <w:rPr>
          <w:rFonts w:ascii="Arial" w:hAnsi="Arial"/>
        </w:rPr>
      </w:pPr>
      <w:r w:rsidRPr="000273D7">
        <w:rPr>
          <w:rFonts w:ascii="Arial" w:hAnsi="Arial"/>
        </w:rPr>
        <w:t>Objednatel se zavazuje poskytnout Zhotoviteli k výkonu jeho činnosti nezbytnou součinnost, která je vymezena právními předpisy, a zajistit spolupráci odpovědných osob Objednatele.</w:t>
      </w:r>
    </w:p>
    <w:p w14:paraId="2A1FCF2F" w14:textId="77777777" w:rsidR="00DD3181" w:rsidRPr="000273D7" w:rsidRDefault="00326A8C" w:rsidP="00F8150D">
      <w:pPr>
        <w:pStyle w:val="SML11"/>
        <w:numPr>
          <w:ilvl w:val="1"/>
          <w:numId w:val="20"/>
        </w:numPr>
        <w:ind w:left="709" w:hanging="709"/>
        <w:rPr>
          <w:rFonts w:ascii="Arial" w:hAnsi="Arial"/>
        </w:rPr>
      </w:pPr>
      <w:r w:rsidRPr="000273D7">
        <w:rPr>
          <w:rFonts w:ascii="Arial" w:hAnsi="Arial"/>
        </w:rPr>
        <w:t xml:space="preserve">Objednatel se bude účastnit jednání a porad organizovaných a sjednávaných po vzájemné dohodě se Zhotovitelem.  </w:t>
      </w:r>
    </w:p>
    <w:p w14:paraId="215C10DF" w14:textId="77777777" w:rsidR="00DD3181" w:rsidRPr="000273D7" w:rsidRDefault="00326A8C" w:rsidP="00F8150D">
      <w:pPr>
        <w:pStyle w:val="SML11"/>
        <w:numPr>
          <w:ilvl w:val="1"/>
          <w:numId w:val="20"/>
        </w:numPr>
        <w:ind w:left="709" w:hanging="709"/>
        <w:rPr>
          <w:rFonts w:ascii="Arial" w:hAnsi="Arial"/>
        </w:rPr>
      </w:pPr>
      <w:r w:rsidRPr="000273D7">
        <w:rPr>
          <w:rFonts w:ascii="Arial" w:hAnsi="Arial"/>
        </w:rPr>
        <w:lastRenderedPageBreak/>
        <w:t>Objednatel je oprávněn svolat jednání či porady (výrobní výbory) za účelem kontroly a koordinace postupu při zpracování Projektových dokumentací a zařizování záležitostí dle této Smlouvy za účasti zástupců Zhotovitele, případně dalších účastníků.</w:t>
      </w:r>
    </w:p>
    <w:p w14:paraId="640009D6" w14:textId="77777777" w:rsidR="00DD3181" w:rsidRPr="000273D7" w:rsidRDefault="00326A8C">
      <w:pPr>
        <w:pStyle w:val="SML1"/>
        <w:ind w:left="0" w:firstLine="0"/>
        <w:rPr>
          <w:rFonts w:ascii="Arial" w:hAnsi="Arial"/>
          <w:caps/>
        </w:rPr>
      </w:pPr>
      <w:bookmarkStart w:id="8" w:name="_Ref7000770"/>
      <w:bookmarkStart w:id="9" w:name="_Toc7101138"/>
      <w:r w:rsidRPr="000273D7">
        <w:rPr>
          <w:rFonts w:ascii="Arial" w:hAnsi="Arial"/>
          <w:caps/>
        </w:rPr>
        <w:t>Lhůty plnění</w:t>
      </w:r>
      <w:bookmarkEnd w:id="8"/>
      <w:bookmarkEnd w:id="9"/>
    </w:p>
    <w:p w14:paraId="708633E0" w14:textId="77777777" w:rsidR="00DD3181" w:rsidRPr="000273D7" w:rsidRDefault="00326A8C" w:rsidP="00D87045">
      <w:pPr>
        <w:pStyle w:val="SML11"/>
        <w:numPr>
          <w:ilvl w:val="0"/>
          <w:numId w:val="21"/>
        </w:numPr>
        <w:ind w:left="709" w:hanging="709"/>
        <w:rPr>
          <w:rFonts w:ascii="Arial" w:hAnsi="Arial"/>
          <w:caps/>
        </w:rPr>
      </w:pPr>
      <w:r w:rsidRPr="000273D7">
        <w:rPr>
          <w:rFonts w:ascii="Arial" w:hAnsi="Arial"/>
        </w:rPr>
        <w:t>Smluvní strany si sjednávají následující lhůty plnění pro jednotlivé části plnění</w:t>
      </w:r>
      <w:r w:rsidRPr="000273D7">
        <w:rPr>
          <w:rFonts w:ascii="Arial" w:hAnsi="Arial"/>
          <w:caps/>
        </w:rPr>
        <w:t>:</w:t>
      </w:r>
    </w:p>
    <w:p w14:paraId="6781101C" w14:textId="6C28E518" w:rsidR="00DD3181" w:rsidRPr="000273D7" w:rsidRDefault="00326A8C" w:rsidP="00D87045">
      <w:pPr>
        <w:pStyle w:val="SML111"/>
        <w:numPr>
          <w:ilvl w:val="0"/>
          <w:numId w:val="16"/>
        </w:numPr>
        <w:ind w:left="709" w:hanging="709"/>
        <w:rPr>
          <w:rFonts w:ascii="Arial" w:hAnsi="Arial"/>
        </w:rPr>
      </w:pPr>
      <w:r w:rsidRPr="000273D7">
        <w:rPr>
          <w:rFonts w:ascii="Arial" w:hAnsi="Arial"/>
        </w:rPr>
        <w:t xml:space="preserve">Lhůta plnění </w:t>
      </w:r>
      <w:r w:rsidRPr="000273D7">
        <w:rPr>
          <w:rFonts w:ascii="Arial" w:hAnsi="Arial"/>
          <w:u w:val="single" w:color="000000"/>
        </w:rPr>
        <w:t>Části plnění DSP</w:t>
      </w:r>
      <w:r w:rsidR="006E2364" w:rsidRPr="000273D7">
        <w:rPr>
          <w:rFonts w:ascii="Arial" w:hAnsi="Arial"/>
          <w:u w:val="single" w:color="000000"/>
        </w:rPr>
        <w:t xml:space="preserve"> a PZ</w:t>
      </w:r>
      <w:r w:rsidRPr="000273D7">
        <w:rPr>
          <w:rFonts w:ascii="Arial" w:hAnsi="Arial"/>
        </w:rPr>
        <w:t xml:space="preserve"> se sjednává takto:</w:t>
      </w:r>
    </w:p>
    <w:p w14:paraId="5D53E633" w14:textId="6424C83B" w:rsidR="00DD3181" w:rsidRPr="000273D7" w:rsidRDefault="00326A8C">
      <w:pPr>
        <w:pStyle w:val="SML111"/>
        <w:ind w:left="1560" w:hanging="840"/>
        <w:rPr>
          <w:rFonts w:ascii="Arial" w:hAnsi="Arial"/>
        </w:rPr>
      </w:pPr>
      <w:r w:rsidRPr="000273D7">
        <w:rPr>
          <w:rFonts w:ascii="Arial" w:hAnsi="Arial"/>
          <w:u w:val="single" w:color="000000"/>
        </w:rPr>
        <w:t>zahájení</w:t>
      </w:r>
      <w:r w:rsidRPr="000273D7">
        <w:rPr>
          <w:rFonts w:ascii="Arial" w:hAnsi="Arial"/>
        </w:rPr>
        <w:t>: ode dne data účinnosti této Smlouvy;</w:t>
      </w:r>
    </w:p>
    <w:p w14:paraId="76B31F2C" w14:textId="7A1B5805" w:rsidR="00DD3181" w:rsidRPr="000273D7" w:rsidRDefault="00326A8C">
      <w:pPr>
        <w:pStyle w:val="SML111"/>
        <w:ind w:left="1560" w:hanging="840"/>
        <w:rPr>
          <w:rFonts w:ascii="Arial" w:hAnsi="Arial"/>
        </w:rPr>
      </w:pPr>
      <w:r w:rsidRPr="000273D7">
        <w:rPr>
          <w:rFonts w:ascii="Arial" w:hAnsi="Arial"/>
          <w:u w:val="single" w:color="000000"/>
        </w:rPr>
        <w:t>předání Objednateli k připomínkám</w:t>
      </w:r>
      <w:r w:rsidRPr="000273D7">
        <w:rPr>
          <w:rFonts w:ascii="Arial" w:hAnsi="Arial"/>
        </w:rPr>
        <w:t xml:space="preserve">: Zhotovitel je před dokončením Části plnění DSP povinen předat návrh DSP (v 1 listinném vyhotovení a v 1 vyhotovení elektronickém, případně jiným způsobem po dohodě s Objednatelem) Objednateli k připomínkám nejpozději </w:t>
      </w:r>
      <w:r w:rsidRPr="000273D7">
        <w:rPr>
          <w:rFonts w:ascii="Arial" w:hAnsi="Arial"/>
          <w:b/>
          <w:bCs/>
        </w:rPr>
        <w:t xml:space="preserve">do </w:t>
      </w:r>
      <w:r w:rsidR="00F8150D">
        <w:rPr>
          <w:rFonts w:ascii="Arial" w:hAnsi="Arial"/>
          <w:b/>
          <w:bCs/>
        </w:rPr>
        <w:t>60</w:t>
      </w:r>
      <w:r w:rsidRPr="000273D7">
        <w:rPr>
          <w:rFonts w:ascii="Arial" w:hAnsi="Arial"/>
          <w:b/>
          <w:bCs/>
        </w:rPr>
        <w:t xml:space="preserve"> dnů</w:t>
      </w:r>
      <w:r w:rsidRPr="000273D7">
        <w:rPr>
          <w:rFonts w:ascii="Arial" w:hAnsi="Arial"/>
        </w:rPr>
        <w:t xml:space="preserve"> ode dne zahájení;</w:t>
      </w:r>
    </w:p>
    <w:p w14:paraId="50BFC35C" w14:textId="3E1D4323" w:rsidR="00DD3181" w:rsidRPr="000273D7" w:rsidRDefault="00326A8C">
      <w:pPr>
        <w:pStyle w:val="SML111"/>
        <w:ind w:left="1560" w:hanging="840"/>
        <w:rPr>
          <w:rFonts w:ascii="Arial" w:hAnsi="Arial"/>
        </w:rPr>
      </w:pPr>
      <w:r w:rsidRPr="000273D7">
        <w:rPr>
          <w:rFonts w:ascii="Arial" w:hAnsi="Arial"/>
          <w:u w:val="single" w:color="000000"/>
        </w:rPr>
        <w:t>připomínky k návrhu DSP a předání dotčeným orgánům</w:t>
      </w:r>
      <w:r w:rsidRPr="000273D7">
        <w:rPr>
          <w:rFonts w:ascii="Arial" w:hAnsi="Arial"/>
        </w:rPr>
        <w:t xml:space="preserve">: Objednatel předá Zhotoviteli své připomínky k návrhu DSP nejpozději do </w:t>
      </w:r>
      <w:r w:rsidR="00F82222" w:rsidRPr="000273D7">
        <w:rPr>
          <w:rFonts w:ascii="Arial" w:hAnsi="Arial"/>
          <w:b/>
          <w:bCs/>
        </w:rPr>
        <w:t>15</w:t>
      </w:r>
      <w:r w:rsidRPr="000273D7">
        <w:rPr>
          <w:rFonts w:ascii="Arial" w:hAnsi="Arial"/>
          <w:b/>
          <w:bCs/>
        </w:rPr>
        <w:t xml:space="preserve"> dnů</w:t>
      </w:r>
      <w:r w:rsidRPr="000273D7">
        <w:rPr>
          <w:rFonts w:ascii="Arial" w:hAnsi="Arial"/>
        </w:rPr>
        <w:t xml:space="preserve"> od obdržení návrhu DSP. Zhotovitel vypořádá připomínky Objednatele k návrhu DSP </w:t>
      </w:r>
      <w:r w:rsidRPr="000273D7">
        <w:rPr>
          <w:rFonts w:ascii="Arial" w:hAnsi="Arial"/>
          <w:b/>
          <w:bCs/>
        </w:rPr>
        <w:t>nejpozději do </w:t>
      </w:r>
      <w:r w:rsidR="00735BF4" w:rsidRPr="000273D7">
        <w:rPr>
          <w:rFonts w:ascii="Arial" w:hAnsi="Arial"/>
          <w:b/>
          <w:bCs/>
        </w:rPr>
        <w:t>1</w:t>
      </w:r>
      <w:r w:rsidR="00F82222" w:rsidRPr="000273D7">
        <w:rPr>
          <w:rFonts w:ascii="Arial" w:hAnsi="Arial"/>
          <w:b/>
          <w:bCs/>
        </w:rPr>
        <w:t>5</w:t>
      </w:r>
      <w:r w:rsidRPr="000273D7">
        <w:rPr>
          <w:rFonts w:ascii="Arial" w:hAnsi="Arial"/>
          <w:b/>
          <w:bCs/>
        </w:rPr>
        <w:t xml:space="preserve"> dnů</w:t>
      </w:r>
      <w:r w:rsidRPr="000273D7">
        <w:rPr>
          <w:rFonts w:ascii="Arial" w:hAnsi="Arial"/>
        </w:rPr>
        <w:t>; v téže lhůtě Zhotovitel předá upravenou DSP všem relevantním dotčeným orgánům k vyjádření a zároveň na základě předávacího protokolu Objednateli v 1 listinném vyhotovení a v 1 vyhotovení elektronické</w:t>
      </w:r>
      <w:r w:rsidR="004218E0">
        <w:rPr>
          <w:rFonts w:ascii="Arial" w:hAnsi="Arial"/>
        </w:rPr>
        <w:t xml:space="preserve"> podobě</w:t>
      </w:r>
      <w:r w:rsidRPr="000273D7">
        <w:rPr>
          <w:rFonts w:ascii="Arial" w:hAnsi="Arial"/>
        </w:rPr>
        <w:t>;</w:t>
      </w:r>
    </w:p>
    <w:p w14:paraId="67B67B4F" w14:textId="5DDC0EC7" w:rsidR="00DD3181" w:rsidRPr="000273D7" w:rsidRDefault="00326A8C">
      <w:pPr>
        <w:pStyle w:val="SML111"/>
        <w:ind w:left="1560" w:hanging="840"/>
        <w:rPr>
          <w:rFonts w:ascii="Arial" w:hAnsi="Arial"/>
        </w:rPr>
      </w:pPr>
      <w:r w:rsidRPr="000273D7">
        <w:rPr>
          <w:rFonts w:ascii="Arial" w:hAnsi="Arial"/>
          <w:u w:val="single" w:color="000000"/>
        </w:rPr>
        <w:t>dokončení Části plnění DSP</w:t>
      </w:r>
      <w:r w:rsidRPr="000273D7">
        <w:rPr>
          <w:rFonts w:ascii="Arial" w:hAnsi="Arial"/>
        </w:rPr>
        <w:t xml:space="preserve">: Zhotovitel předá Objednateli finální DSP včetně vypořádaných připomínek Objednatele a všech dotčených třetích osob a získání všech potřebných vyjádření, </w:t>
      </w:r>
      <w:r w:rsidRPr="000273D7">
        <w:rPr>
          <w:rFonts w:ascii="Arial" w:hAnsi="Arial"/>
          <w:b/>
          <w:bCs/>
        </w:rPr>
        <w:t xml:space="preserve">nejpozději do </w:t>
      </w:r>
      <w:r w:rsidR="00735BF4" w:rsidRPr="000273D7">
        <w:rPr>
          <w:rFonts w:ascii="Arial" w:hAnsi="Arial"/>
          <w:b/>
          <w:bCs/>
        </w:rPr>
        <w:t>10</w:t>
      </w:r>
      <w:r w:rsidRPr="000273D7">
        <w:rPr>
          <w:rFonts w:ascii="Arial" w:hAnsi="Arial"/>
          <w:b/>
          <w:bCs/>
        </w:rPr>
        <w:t xml:space="preserve"> dnů</w:t>
      </w:r>
      <w:r w:rsidRPr="000273D7">
        <w:rPr>
          <w:rFonts w:ascii="Arial" w:hAnsi="Arial"/>
        </w:rPr>
        <w:t xml:space="preserve"> ode dne doručení DSP k vyjádření relevantním dotčeným orgánům za předpokladu, že se dotčené orgány k DSP vyjádří nejpozději do 60 dnů ode dne obdržení žádosti o vyjádření (stanovisko); v případě, kdy se dotčený orgán či orgány vyjádří k žádosti později, než 60 dnů ode dne obdržení žádosti o vyjádření (stanovisko), lhůta pro dokončení Části plnění DSP se o tomu odpovídající počet dnů prodlužuje;</w:t>
      </w:r>
    </w:p>
    <w:p w14:paraId="5EA56C33" w14:textId="71201BC7" w:rsidR="00DD3181" w:rsidRPr="000273D7" w:rsidRDefault="00326A8C">
      <w:pPr>
        <w:pStyle w:val="SML111"/>
        <w:ind w:left="1560" w:hanging="840"/>
        <w:rPr>
          <w:rFonts w:ascii="Arial" w:hAnsi="Arial"/>
          <w:b/>
          <w:bCs/>
        </w:rPr>
      </w:pPr>
      <w:r w:rsidRPr="000273D7">
        <w:rPr>
          <w:rFonts w:ascii="Arial" w:hAnsi="Arial"/>
          <w:u w:val="single" w:color="000000"/>
        </w:rPr>
        <w:t>podání žádosti o povolení záměru</w:t>
      </w:r>
      <w:r w:rsidRPr="000273D7">
        <w:rPr>
          <w:rFonts w:ascii="Arial" w:hAnsi="Arial"/>
        </w:rPr>
        <w:t xml:space="preserve">: žádost Zhotovitel doručí příslušnému stavebnímu úřadu nejpozději </w:t>
      </w:r>
      <w:r w:rsidRPr="000273D7">
        <w:rPr>
          <w:rFonts w:ascii="Arial" w:hAnsi="Arial"/>
          <w:b/>
          <w:bCs/>
        </w:rPr>
        <w:t xml:space="preserve">do </w:t>
      </w:r>
      <w:r w:rsidR="00735BF4" w:rsidRPr="000273D7">
        <w:rPr>
          <w:rFonts w:ascii="Arial" w:hAnsi="Arial"/>
          <w:b/>
          <w:bCs/>
        </w:rPr>
        <w:t>3</w:t>
      </w:r>
      <w:r w:rsidRPr="000273D7">
        <w:rPr>
          <w:rFonts w:ascii="Arial" w:hAnsi="Arial"/>
          <w:b/>
          <w:bCs/>
        </w:rPr>
        <w:t xml:space="preserve"> dnů </w:t>
      </w:r>
      <w:r w:rsidRPr="000273D7">
        <w:rPr>
          <w:rFonts w:ascii="Arial" w:hAnsi="Arial"/>
        </w:rPr>
        <w:t xml:space="preserve">od dokončení Části plnění DSP; </w:t>
      </w:r>
      <w:r w:rsidRPr="000273D7">
        <w:rPr>
          <w:rFonts w:ascii="Arial" w:hAnsi="Arial"/>
          <w:b/>
          <w:bCs/>
        </w:rPr>
        <w:t>Zhotovitel je povinen počínat si tak, aby povolení záměru bylo vydáno bez zbytečného odkladu, ve lhůtě podle příslušných právních předpisů, případně je Zhotovitel povinen si počínat tak, aby povolení záměru stavby mohlo být vydáno ve zrychleném řízení;</w:t>
      </w:r>
    </w:p>
    <w:p w14:paraId="0B34CCF4" w14:textId="67B16D40" w:rsidR="00DD3181" w:rsidRPr="000273D7" w:rsidRDefault="00326A8C">
      <w:pPr>
        <w:pStyle w:val="SML111"/>
        <w:ind w:left="1560" w:hanging="840"/>
        <w:rPr>
          <w:rFonts w:ascii="Arial" w:hAnsi="Arial"/>
        </w:rPr>
      </w:pPr>
      <w:r w:rsidRPr="000273D7">
        <w:rPr>
          <w:rFonts w:ascii="Arial" w:hAnsi="Arial"/>
          <w:u w:val="single" w:color="000000"/>
        </w:rPr>
        <w:t>dokončení Části plnění zajištění PZ</w:t>
      </w:r>
      <w:r w:rsidRPr="000273D7">
        <w:rPr>
          <w:rFonts w:ascii="Arial" w:hAnsi="Arial"/>
        </w:rPr>
        <w:t xml:space="preserve">: Zhotovitel předá Objednateli pravomocné povolení záměru a ověřené vyhotovení DSP </w:t>
      </w:r>
      <w:r w:rsidRPr="000273D7">
        <w:rPr>
          <w:rFonts w:ascii="Arial" w:hAnsi="Arial"/>
          <w:b/>
          <w:bCs/>
        </w:rPr>
        <w:t xml:space="preserve">do </w:t>
      </w:r>
      <w:r w:rsidR="00344A3B" w:rsidRPr="000273D7">
        <w:rPr>
          <w:rFonts w:ascii="Arial" w:hAnsi="Arial"/>
          <w:b/>
          <w:bCs/>
        </w:rPr>
        <w:t>3</w:t>
      </w:r>
      <w:r w:rsidRPr="000273D7">
        <w:rPr>
          <w:rFonts w:ascii="Arial" w:hAnsi="Arial"/>
          <w:b/>
          <w:bCs/>
        </w:rPr>
        <w:t xml:space="preserve"> dnů</w:t>
      </w:r>
      <w:r w:rsidRPr="000273D7">
        <w:rPr>
          <w:rFonts w:ascii="Arial" w:hAnsi="Arial"/>
        </w:rPr>
        <w:t xml:space="preserve"> ode dne právní moci povolení záměru.</w:t>
      </w:r>
    </w:p>
    <w:p w14:paraId="03A759C0" w14:textId="77777777" w:rsidR="00DD3181" w:rsidRPr="000273D7" w:rsidRDefault="00326A8C" w:rsidP="00D87045">
      <w:pPr>
        <w:pStyle w:val="SML111"/>
        <w:numPr>
          <w:ilvl w:val="0"/>
          <w:numId w:val="16"/>
        </w:numPr>
        <w:ind w:left="709" w:hanging="709"/>
        <w:rPr>
          <w:rFonts w:ascii="Arial" w:hAnsi="Arial"/>
        </w:rPr>
      </w:pPr>
      <w:bookmarkStart w:id="10" w:name="_Ref126654945"/>
      <w:r w:rsidRPr="000273D7">
        <w:rPr>
          <w:rFonts w:ascii="Arial" w:hAnsi="Arial"/>
        </w:rPr>
        <w:t xml:space="preserve">Lhůta plnění </w:t>
      </w:r>
      <w:r w:rsidRPr="000273D7">
        <w:rPr>
          <w:rFonts w:ascii="Arial" w:hAnsi="Arial"/>
          <w:u w:val="single" w:color="000000"/>
        </w:rPr>
        <w:t>Části plnění PDPS</w:t>
      </w:r>
      <w:r w:rsidRPr="000273D7">
        <w:rPr>
          <w:rFonts w:ascii="Arial" w:hAnsi="Arial"/>
        </w:rPr>
        <w:t xml:space="preserve"> se sjednává takto:</w:t>
      </w:r>
      <w:bookmarkEnd w:id="10"/>
    </w:p>
    <w:p w14:paraId="462ADB90" w14:textId="5ADDE38E" w:rsidR="00DD3181" w:rsidRPr="000273D7" w:rsidRDefault="00326A8C">
      <w:pPr>
        <w:pStyle w:val="SML111"/>
        <w:ind w:left="1560" w:hanging="840"/>
        <w:rPr>
          <w:rFonts w:ascii="Arial" w:hAnsi="Arial"/>
        </w:rPr>
      </w:pPr>
      <w:r w:rsidRPr="000273D7">
        <w:rPr>
          <w:rFonts w:ascii="Arial" w:hAnsi="Arial"/>
          <w:u w:val="single" w:color="000000"/>
        </w:rPr>
        <w:t>zahájení</w:t>
      </w:r>
      <w:r w:rsidRPr="000273D7">
        <w:rPr>
          <w:rFonts w:ascii="Arial" w:hAnsi="Arial"/>
        </w:rPr>
        <w:t xml:space="preserve">: </w:t>
      </w:r>
      <w:r w:rsidR="00344A3B" w:rsidRPr="000273D7">
        <w:rPr>
          <w:rFonts w:ascii="Arial" w:hAnsi="Arial"/>
        </w:rPr>
        <w:t>dnem podání žádosti o</w:t>
      </w:r>
      <w:r w:rsidRPr="000273D7">
        <w:rPr>
          <w:rFonts w:ascii="Arial" w:hAnsi="Arial"/>
        </w:rPr>
        <w:t xml:space="preserve"> povolení záměru;</w:t>
      </w:r>
    </w:p>
    <w:p w14:paraId="753601B8" w14:textId="24DED628" w:rsidR="00DD3181" w:rsidRPr="000273D7" w:rsidRDefault="00326A8C">
      <w:pPr>
        <w:pStyle w:val="SML111"/>
        <w:ind w:left="1560" w:hanging="840"/>
        <w:rPr>
          <w:rFonts w:ascii="Arial" w:hAnsi="Arial"/>
        </w:rPr>
      </w:pPr>
      <w:r w:rsidRPr="000273D7">
        <w:rPr>
          <w:rFonts w:ascii="Arial" w:hAnsi="Arial"/>
          <w:u w:val="single" w:color="000000"/>
        </w:rPr>
        <w:t>připomínky k návrhu PDPS</w:t>
      </w:r>
      <w:r w:rsidRPr="000273D7">
        <w:rPr>
          <w:rFonts w:ascii="Arial" w:hAnsi="Arial"/>
        </w:rPr>
        <w:t xml:space="preserve">: Zhotovitel je před dokončením Části plnění PDPS povinen předat návrh PDPS (v jednom listinném a v jednom elektronickém vyhotovení) Objednateli k připomínkám </w:t>
      </w:r>
      <w:r w:rsidRPr="000273D7">
        <w:rPr>
          <w:rFonts w:ascii="Arial" w:hAnsi="Arial"/>
          <w:b/>
          <w:bCs/>
        </w:rPr>
        <w:t>nejpozději do </w:t>
      </w:r>
      <w:r w:rsidR="00466489">
        <w:rPr>
          <w:rFonts w:ascii="Arial" w:hAnsi="Arial"/>
          <w:b/>
          <w:bCs/>
        </w:rPr>
        <w:t>60</w:t>
      </w:r>
      <w:r w:rsidRPr="000273D7">
        <w:rPr>
          <w:rFonts w:ascii="Arial" w:hAnsi="Arial"/>
          <w:b/>
          <w:bCs/>
        </w:rPr>
        <w:t xml:space="preserve"> dnů</w:t>
      </w:r>
      <w:r w:rsidRPr="000273D7">
        <w:rPr>
          <w:rFonts w:ascii="Arial" w:hAnsi="Arial"/>
        </w:rPr>
        <w:t xml:space="preserve"> ode dne </w:t>
      </w:r>
      <w:r w:rsidR="00344A3B" w:rsidRPr="000273D7">
        <w:rPr>
          <w:rFonts w:ascii="Arial" w:hAnsi="Arial"/>
        </w:rPr>
        <w:t>nabytí právní moci o povolení záměru</w:t>
      </w:r>
      <w:r w:rsidRPr="000273D7">
        <w:rPr>
          <w:rFonts w:ascii="Arial" w:hAnsi="Arial"/>
        </w:rPr>
        <w:t>. Objednatel předá Zhotoviteli své připomínky k návrhu PDPS nejpozději do 20 dnů od obdržení návrhu PDPS;</w:t>
      </w:r>
    </w:p>
    <w:p w14:paraId="33ECEAF4" w14:textId="725A9A85" w:rsidR="00DD3181" w:rsidRPr="000273D7" w:rsidRDefault="00326A8C">
      <w:pPr>
        <w:pStyle w:val="SML111"/>
        <w:ind w:left="1560" w:hanging="840"/>
        <w:rPr>
          <w:rFonts w:ascii="Arial" w:hAnsi="Arial"/>
        </w:rPr>
      </w:pPr>
      <w:r w:rsidRPr="000273D7">
        <w:rPr>
          <w:rFonts w:ascii="Arial" w:hAnsi="Arial"/>
          <w:u w:val="single" w:color="000000"/>
        </w:rPr>
        <w:t>dokončení Části plnění PDPS</w:t>
      </w:r>
      <w:r w:rsidRPr="000273D7">
        <w:rPr>
          <w:rFonts w:ascii="Arial" w:hAnsi="Arial"/>
        </w:rPr>
        <w:t xml:space="preserve">: Zhotovitel vypořádá připomínky Objednatele k návrhu PDPS a předá Objednateli PDPS ve finální podobě </w:t>
      </w:r>
      <w:r w:rsidRPr="000273D7">
        <w:rPr>
          <w:rFonts w:ascii="Arial" w:hAnsi="Arial"/>
          <w:b/>
          <w:bCs/>
        </w:rPr>
        <w:t xml:space="preserve">nejpozději do </w:t>
      </w:r>
      <w:r w:rsidR="00344A3B" w:rsidRPr="000273D7">
        <w:rPr>
          <w:rFonts w:ascii="Arial" w:hAnsi="Arial"/>
          <w:b/>
          <w:bCs/>
        </w:rPr>
        <w:t>15</w:t>
      </w:r>
      <w:r w:rsidRPr="000273D7">
        <w:rPr>
          <w:rFonts w:ascii="Arial" w:hAnsi="Arial"/>
          <w:b/>
          <w:bCs/>
        </w:rPr>
        <w:t xml:space="preserve"> dnů </w:t>
      </w:r>
      <w:r w:rsidRPr="000273D7">
        <w:rPr>
          <w:rFonts w:ascii="Arial" w:hAnsi="Arial"/>
        </w:rPr>
        <w:t>ode dne obdržení připomínek Objednatele k návrhu PDPS.</w:t>
      </w:r>
    </w:p>
    <w:p w14:paraId="22FE56E7"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lastRenderedPageBreak/>
        <w:t xml:space="preserve">Lhůta poskytnutí </w:t>
      </w:r>
      <w:r w:rsidRPr="000273D7">
        <w:rPr>
          <w:rFonts w:ascii="Arial" w:hAnsi="Arial"/>
          <w:u w:val="single" w:color="000000"/>
        </w:rPr>
        <w:t>Části plnění Poskytování součinnosti</w:t>
      </w:r>
      <w:r w:rsidRPr="000273D7">
        <w:rPr>
          <w:rFonts w:ascii="Arial" w:hAnsi="Arial"/>
        </w:rPr>
        <w:t xml:space="preserve"> se sjednává takto:</w:t>
      </w:r>
    </w:p>
    <w:p w14:paraId="1258A19B" w14:textId="77777777" w:rsidR="00DD3181" w:rsidRPr="000273D7" w:rsidRDefault="00326A8C">
      <w:pPr>
        <w:pStyle w:val="SML111"/>
        <w:ind w:left="1560" w:hanging="840"/>
        <w:rPr>
          <w:rFonts w:ascii="Arial" w:hAnsi="Arial"/>
        </w:rPr>
      </w:pPr>
      <w:r w:rsidRPr="000273D7">
        <w:rPr>
          <w:rFonts w:ascii="Arial" w:hAnsi="Arial"/>
          <w:u w:val="single" w:color="000000"/>
        </w:rPr>
        <w:t>zahájení</w:t>
      </w:r>
      <w:r w:rsidRPr="000273D7">
        <w:rPr>
          <w:rFonts w:ascii="Arial" w:hAnsi="Arial"/>
        </w:rPr>
        <w:t>: ode dne účinnosti Smlouvy;</w:t>
      </w:r>
    </w:p>
    <w:p w14:paraId="6D3C67EF" w14:textId="77777777" w:rsidR="00DD3181" w:rsidRPr="000273D7" w:rsidRDefault="00326A8C">
      <w:pPr>
        <w:pStyle w:val="SML111"/>
        <w:ind w:left="1560" w:hanging="840"/>
        <w:rPr>
          <w:rFonts w:ascii="Arial" w:hAnsi="Arial"/>
        </w:rPr>
      </w:pPr>
      <w:r w:rsidRPr="000273D7">
        <w:rPr>
          <w:rFonts w:ascii="Arial" w:hAnsi="Arial"/>
          <w:u w:val="single" w:color="000000"/>
        </w:rPr>
        <w:t>dokončení</w:t>
      </w:r>
      <w:r w:rsidRPr="000273D7">
        <w:rPr>
          <w:rFonts w:ascii="Arial" w:hAnsi="Arial"/>
        </w:rPr>
        <w:t>: nejpozději do protokolárního předání a převzetí staveniště dle smluvního ujednání mezi zhotovitelem Stavby a Objednatelem;</w:t>
      </w:r>
    </w:p>
    <w:p w14:paraId="416C379B" w14:textId="77777777" w:rsidR="00DD3181" w:rsidRPr="000273D7" w:rsidRDefault="00326A8C">
      <w:pPr>
        <w:pStyle w:val="SML111"/>
        <w:ind w:left="1560" w:hanging="840"/>
        <w:rPr>
          <w:rFonts w:ascii="Arial" w:hAnsi="Arial"/>
        </w:rPr>
      </w:pPr>
      <w:bookmarkStart w:id="11" w:name="_Ref7090838"/>
      <w:r w:rsidRPr="000273D7">
        <w:rPr>
          <w:rFonts w:ascii="Arial" w:hAnsi="Arial"/>
          <w:u w:color="000000"/>
        </w:rPr>
        <w:t>Zhotovitel je povinen do 2 pracovních dnů ode dne</w:t>
      </w:r>
      <w:r w:rsidRPr="000273D7">
        <w:rPr>
          <w:rFonts w:ascii="Arial" w:hAnsi="Arial"/>
        </w:rPr>
        <w:t xml:space="preserve"> </w:t>
      </w:r>
      <w:r w:rsidRPr="000273D7">
        <w:rPr>
          <w:rFonts w:ascii="Arial" w:hAnsi="Arial"/>
          <w:u w:color="000000"/>
        </w:rPr>
        <w:t>doručení žádosti potenciálního zhotovitele stavby (dodavatele) o vysvětlení zadávací</w:t>
      </w:r>
      <w:r w:rsidRPr="000273D7">
        <w:rPr>
          <w:rFonts w:ascii="Arial" w:hAnsi="Arial"/>
        </w:rPr>
        <w:t xml:space="preserve"> </w:t>
      </w:r>
      <w:r w:rsidRPr="000273D7">
        <w:rPr>
          <w:rFonts w:ascii="Arial" w:hAnsi="Arial"/>
          <w:u w:color="000000"/>
        </w:rPr>
        <w:t>dokumentace v rámci zadávacího řízení na výběr zhotovitele Stavby (dodatečn</w:t>
      </w:r>
      <w:r w:rsidRPr="000273D7">
        <w:rPr>
          <w:rFonts w:ascii="Arial" w:hAnsi="Arial"/>
        </w:rPr>
        <w:t xml:space="preserve">é </w:t>
      </w:r>
      <w:r w:rsidRPr="000273D7">
        <w:rPr>
          <w:rFonts w:ascii="Arial" w:hAnsi="Arial"/>
          <w:u w:color="000000"/>
        </w:rPr>
        <w:t>informace) týkající se Projektové dokumentace,</w:t>
      </w:r>
      <w:r w:rsidRPr="000273D7">
        <w:rPr>
          <w:rFonts w:ascii="Arial" w:hAnsi="Arial"/>
        </w:rPr>
        <w:t xml:space="preserve"> nebude-li dohodnuto jinak, předložit návrh vysvětlení zadávací dokumentace včetně doplnění či zpřesnění PDPS (případně i ostatních částí plnění Zhotovitele v souvislosti s doplněním či zpřesněním PDPS).</w:t>
      </w:r>
      <w:bookmarkEnd w:id="11"/>
    </w:p>
    <w:p w14:paraId="6F9E11D8"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t xml:space="preserve">Lhůta poskytnutí </w:t>
      </w:r>
      <w:r w:rsidRPr="000273D7">
        <w:rPr>
          <w:rFonts w:ascii="Arial" w:hAnsi="Arial"/>
          <w:u w:val="single" w:color="000000"/>
        </w:rPr>
        <w:t>Části plnění Autorský dozor</w:t>
      </w:r>
      <w:r w:rsidRPr="000273D7">
        <w:rPr>
          <w:rFonts w:ascii="Arial" w:hAnsi="Arial"/>
        </w:rPr>
        <w:t xml:space="preserve"> se sjednává takto:</w:t>
      </w:r>
    </w:p>
    <w:p w14:paraId="1E1F71D3" w14:textId="77777777" w:rsidR="00DD3181" w:rsidRPr="000273D7" w:rsidRDefault="00326A8C">
      <w:pPr>
        <w:pStyle w:val="SML111"/>
        <w:ind w:left="1560" w:hanging="840"/>
        <w:rPr>
          <w:rFonts w:ascii="Arial" w:hAnsi="Arial"/>
        </w:rPr>
      </w:pPr>
      <w:r w:rsidRPr="000273D7">
        <w:rPr>
          <w:rFonts w:ascii="Arial" w:hAnsi="Arial"/>
          <w:u w:val="single" w:color="000000"/>
        </w:rPr>
        <w:t>zahájení</w:t>
      </w:r>
      <w:r w:rsidRPr="000273D7">
        <w:rPr>
          <w:rFonts w:ascii="Arial" w:hAnsi="Arial"/>
        </w:rPr>
        <w:t>: dnem protokolárního předání a převzetí staveniště dle smluvního ujednání mezi zhotovitelem Stavby a Objednatelem;</w:t>
      </w:r>
    </w:p>
    <w:p w14:paraId="375E63ED" w14:textId="77777777" w:rsidR="00DD3181" w:rsidRPr="000273D7" w:rsidRDefault="00326A8C">
      <w:pPr>
        <w:pStyle w:val="SML111"/>
        <w:ind w:left="1560" w:hanging="840"/>
        <w:rPr>
          <w:rFonts w:ascii="Arial" w:hAnsi="Arial"/>
        </w:rPr>
      </w:pPr>
      <w:r w:rsidRPr="000273D7">
        <w:rPr>
          <w:rFonts w:ascii="Arial" w:hAnsi="Arial"/>
          <w:u w:val="single" w:color="000000"/>
        </w:rPr>
        <w:t>dokončení</w:t>
      </w:r>
      <w:r w:rsidRPr="000273D7">
        <w:rPr>
          <w:rFonts w:ascii="Arial" w:hAnsi="Arial"/>
        </w:rPr>
        <w:t>: ke dni úplného předání a převzetí Stavby bez vad a nedodělků, příp. ke dni vydání kolaudačního rozhodnutí ke Stavbě, podle toho, která skutečnost nastane později;</w:t>
      </w:r>
    </w:p>
    <w:p w14:paraId="3B2C3E62" w14:textId="77777777" w:rsidR="00DD3181" w:rsidRPr="000273D7" w:rsidRDefault="00326A8C">
      <w:pPr>
        <w:pStyle w:val="SML111"/>
        <w:ind w:left="1560" w:hanging="840"/>
        <w:rPr>
          <w:rFonts w:ascii="Arial" w:hAnsi="Arial"/>
        </w:rPr>
      </w:pPr>
      <w:bookmarkStart w:id="12" w:name="_Ref7090851"/>
      <w:r w:rsidRPr="000273D7">
        <w:rPr>
          <w:rFonts w:ascii="Arial" w:hAnsi="Arial"/>
          <w:u w:val="single" w:color="000000"/>
        </w:rPr>
        <w:t>do 15 dnů ode dne předložení změn zhotovitelem Stavby,</w:t>
      </w:r>
      <w:r w:rsidRPr="000273D7">
        <w:rPr>
          <w:rFonts w:ascii="Arial" w:hAnsi="Arial"/>
        </w:rPr>
        <w:t xml:space="preserve"> nebude-li dohodnuto jinak, předloží Zhotovitel vyjádření k požadavkům na dodatečné stavební práce (změnové práce) oproti PDPS.</w:t>
      </w:r>
      <w:bookmarkEnd w:id="12"/>
    </w:p>
    <w:p w14:paraId="6C9DEC38" w14:textId="34F54C87" w:rsidR="00DD3181" w:rsidRPr="000273D7" w:rsidRDefault="00326A8C" w:rsidP="00D87045">
      <w:pPr>
        <w:pStyle w:val="SML111"/>
        <w:numPr>
          <w:ilvl w:val="0"/>
          <w:numId w:val="16"/>
        </w:numPr>
        <w:ind w:left="851" w:hanging="851"/>
        <w:rPr>
          <w:rFonts w:ascii="Arial" w:hAnsi="Arial"/>
        </w:rPr>
      </w:pPr>
      <w:r w:rsidRPr="000273D7">
        <w:rPr>
          <w:rFonts w:ascii="Arial" w:hAnsi="Arial"/>
        </w:rPr>
        <w:t>Lhůty dle tohoto článku Smlouvy mohou být přiměřeně prodlouženy, pokud:</w:t>
      </w:r>
    </w:p>
    <w:p w14:paraId="017C1742" w14:textId="77777777" w:rsidR="00DD3181" w:rsidRPr="000273D7" w:rsidRDefault="00326A8C" w:rsidP="00D87045">
      <w:pPr>
        <w:pStyle w:val="SML111"/>
        <w:numPr>
          <w:ilvl w:val="0"/>
          <w:numId w:val="24"/>
        </w:numPr>
        <w:rPr>
          <w:rFonts w:ascii="Arial" w:hAnsi="Arial"/>
        </w:rPr>
      </w:pPr>
      <w:r w:rsidRPr="000273D7">
        <w:rPr>
          <w:rFonts w:ascii="Arial" w:hAnsi="Arial"/>
        </w:rPr>
        <w:t>dojde k přerušení činností na základě písemného pokynu Objednatele,</w:t>
      </w:r>
    </w:p>
    <w:p w14:paraId="1094FCA5" w14:textId="77777777" w:rsidR="00DD3181" w:rsidRPr="000273D7" w:rsidRDefault="00326A8C" w:rsidP="00D87045">
      <w:pPr>
        <w:pStyle w:val="SML111"/>
        <w:numPr>
          <w:ilvl w:val="0"/>
          <w:numId w:val="24"/>
        </w:numPr>
        <w:rPr>
          <w:rFonts w:ascii="Arial" w:hAnsi="Arial"/>
        </w:rPr>
      </w:pPr>
      <w:r w:rsidRPr="000273D7">
        <w:rPr>
          <w:rFonts w:ascii="Arial" w:hAnsi="Arial"/>
        </w:rPr>
        <w:t>dojde k přerušení činností z důvodu prodlení na straně Objednatele,</w:t>
      </w:r>
    </w:p>
    <w:p w14:paraId="3EAD0C3A" w14:textId="77777777" w:rsidR="00DD3181" w:rsidRPr="000273D7" w:rsidRDefault="00326A8C" w:rsidP="00D87045">
      <w:pPr>
        <w:pStyle w:val="SML111"/>
        <w:numPr>
          <w:ilvl w:val="0"/>
          <w:numId w:val="24"/>
        </w:numPr>
        <w:rPr>
          <w:rFonts w:ascii="Arial" w:hAnsi="Arial"/>
        </w:rPr>
      </w:pPr>
      <w:r w:rsidRPr="000273D7">
        <w:rPr>
          <w:rFonts w:ascii="Arial" w:hAnsi="Arial"/>
        </w:rPr>
        <w:t>dojde k přerušení činností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w:t>
      </w:r>
    </w:p>
    <w:p w14:paraId="0FBADA96" w14:textId="77777777" w:rsidR="00DD3181" w:rsidRPr="000273D7" w:rsidRDefault="00326A8C">
      <w:pPr>
        <w:pStyle w:val="SML111"/>
        <w:numPr>
          <w:ilvl w:val="0"/>
          <w:numId w:val="0"/>
        </w:numPr>
        <w:ind w:left="851"/>
        <w:rPr>
          <w:rFonts w:ascii="Arial" w:hAnsi="Arial"/>
        </w:rPr>
      </w:pPr>
      <w:r w:rsidRPr="000273D7">
        <w:rPr>
          <w:rFonts w:ascii="Arial" w:hAnsi="Arial"/>
          <w:color w:val="000000" w:themeColor="text1"/>
        </w:rPr>
        <w:t>Prodloužená lhůta se určí adekvátně, zejména podle délky trvání překážky s přihlédnutím k době nezbytné pro provedení příslušné části plnění za podmínky, že Zhotovitel učinil veškerá rozumně očekávatelná opatření k tomu, aby předešel či alespoň zkrátil dobu trvání takové překážky. Prodloužená lhůta ve smyslu tohoto ustanovení musí být Smluvními stranami sjednána či stvrzena dodatkem ke Smlouvě.</w:t>
      </w:r>
      <w:r w:rsidRPr="000273D7">
        <w:rPr>
          <w:rFonts w:ascii="Arial" w:hAnsi="Arial"/>
        </w:rPr>
        <w:t xml:space="preserve"> </w:t>
      </w:r>
    </w:p>
    <w:p w14:paraId="0E606FA2" w14:textId="77777777" w:rsidR="00DD3181" w:rsidRPr="000273D7" w:rsidRDefault="00326A8C">
      <w:pPr>
        <w:pStyle w:val="SML1"/>
        <w:ind w:left="0" w:firstLine="0"/>
        <w:rPr>
          <w:rFonts w:ascii="Arial" w:hAnsi="Arial"/>
          <w:caps/>
        </w:rPr>
      </w:pPr>
      <w:bookmarkStart w:id="13" w:name="_Toc7101139"/>
      <w:r w:rsidRPr="000273D7">
        <w:rPr>
          <w:rFonts w:ascii="Arial" w:hAnsi="Arial"/>
          <w:caps/>
        </w:rPr>
        <w:t>Místo plnění</w:t>
      </w:r>
      <w:bookmarkEnd w:id="13"/>
    </w:p>
    <w:p w14:paraId="24A743BD" w14:textId="746CE01A" w:rsidR="00DD3181" w:rsidRPr="000273D7" w:rsidRDefault="00326A8C" w:rsidP="00D87045">
      <w:pPr>
        <w:pStyle w:val="SML111"/>
        <w:numPr>
          <w:ilvl w:val="0"/>
          <w:numId w:val="16"/>
        </w:numPr>
        <w:ind w:left="709" w:hanging="709"/>
        <w:rPr>
          <w:rFonts w:ascii="Arial" w:hAnsi="Arial"/>
        </w:rPr>
      </w:pPr>
      <w:r w:rsidRPr="000273D7">
        <w:rPr>
          <w:rFonts w:ascii="Arial" w:hAnsi="Arial"/>
        </w:rPr>
        <w:t>Místem předání DSP a PDPS a jejich návrhů a místem předání výstupů zařizování záležitostí dle této Smlouvy je sídlo Objednatele.</w:t>
      </w:r>
    </w:p>
    <w:p w14:paraId="3FDE71BE"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t>Místem poskytování Části plnění Poskytování součinnosti je sídlo Objednatele, případně místo Stavby.</w:t>
      </w:r>
    </w:p>
    <w:p w14:paraId="53BE55D2"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t>Místem poskytování Části plnění Autorský dozor je místo Stavby.</w:t>
      </w:r>
    </w:p>
    <w:p w14:paraId="47EF4449" w14:textId="77777777" w:rsidR="00DD3181" w:rsidRPr="000273D7" w:rsidRDefault="00326A8C">
      <w:pPr>
        <w:pStyle w:val="SML1"/>
        <w:ind w:left="0" w:firstLine="0"/>
        <w:rPr>
          <w:rFonts w:ascii="Arial" w:hAnsi="Arial"/>
          <w:caps/>
        </w:rPr>
      </w:pPr>
      <w:bookmarkStart w:id="14" w:name="_Toc7101140"/>
      <w:r w:rsidRPr="000273D7">
        <w:rPr>
          <w:rFonts w:ascii="Arial" w:hAnsi="Arial"/>
          <w:caps/>
        </w:rPr>
        <w:t>Cena</w:t>
      </w:r>
      <w:bookmarkEnd w:id="14"/>
    </w:p>
    <w:p w14:paraId="411B8D0B" w14:textId="77777777" w:rsidR="00DD3181" w:rsidRPr="000273D7" w:rsidRDefault="00326A8C" w:rsidP="00D87045">
      <w:pPr>
        <w:pStyle w:val="SML11"/>
        <w:numPr>
          <w:ilvl w:val="0"/>
          <w:numId w:val="16"/>
        </w:numPr>
        <w:ind w:left="709" w:hanging="709"/>
        <w:rPr>
          <w:rFonts w:ascii="Arial" w:hAnsi="Arial"/>
        </w:rPr>
      </w:pPr>
      <w:r w:rsidRPr="000273D7">
        <w:rPr>
          <w:rFonts w:ascii="Arial" w:hAnsi="Arial"/>
        </w:rPr>
        <w:t xml:space="preserve">Cena za poskytnutí všech částí plnění Zhotovitelem dle této Smlouvy je sjednána </w:t>
      </w:r>
      <w:r w:rsidRPr="000273D7">
        <w:rPr>
          <w:rFonts w:ascii="Arial" w:hAnsi="Arial"/>
          <w:u w:color="000000"/>
        </w:rPr>
        <w:t xml:space="preserve">ve </w:t>
      </w:r>
      <w:r w:rsidRPr="000273D7">
        <w:rPr>
          <w:rFonts w:ascii="Arial" w:hAnsi="Arial"/>
        </w:rPr>
        <w:t xml:space="preserve">výši </w:t>
      </w:r>
      <w:r w:rsidRPr="000273D7">
        <w:rPr>
          <w:rFonts w:ascii="Arial" w:hAnsi="Arial"/>
          <w:highlight w:val="yellow"/>
        </w:rPr>
        <w:t>[doplní účastník]</w:t>
      </w:r>
      <w:r w:rsidRPr="000273D7">
        <w:rPr>
          <w:rFonts w:ascii="Arial" w:hAnsi="Arial"/>
        </w:rPr>
        <w:t xml:space="preserve"> </w:t>
      </w:r>
      <w:r w:rsidRPr="000273D7">
        <w:rPr>
          <w:rFonts w:ascii="Arial" w:hAnsi="Arial"/>
          <w:u w:color="000000"/>
        </w:rPr>
        <w:t xml:space="preserve">Kč bez DPH, </w:t>
      </w:r>
      <w:r w:rsidRPr="000273D7">
        <w:rPr>
          <w:rFonts w:ascii="Arial" w:hAnsi="Arial"/>
        </w:rPr>
        <w:t>přičemž cena za poskytnutí všech částí plnění je dána součtem cen za jednotlivá dílčí plnění, jak je uvedeno v následujících odstavcích.</w:t>
      </w:r>
    </w:p>
    <w:p w14:paraId="58FEC7BF" w14:textId="265E11E5" w:rsidR="00DD3181" w:rsidRPr="000273D7" w:rsidRDefault="00326A8C" w:rsidP="00D87045">
      <w:pPr>
        <w:pStyle w:val="SML11"/>
        <w:numPr>
          <w:ilvl w:val="0"/>
          <w:numId w:val="16"/>
        </w:numPr>
        <w:ind w:left="709" w:hanging="709"/>
        <w:rPr>
          <w:rFonts w:ascii="Arial" w:hAnsi="Arial"/>
        </w:rPr>
      </w:pPr>
      <w:r w:rsidRPr="000273D7">
        <w:rPr>
          <w:rFonts w:ascii="Arial" w:hAnsi="Arial"/>
        </w:rPr>
        <w:lastRenderedPageBreak/>
        <w:t xml:space="preserve">Cena za poskytnutí </w:t>
      </w:r>
      <w:r w:rsidRPr="000273D7">
        <w:rPr>
          <w:rFonts w:ascii="Arial" w:hAnsi="Arial"/>
          <w:u w:val="single" w:color="000000"/>
        </w:rPr>
        <w:t>Části plnění DSP</w:t>
      </w:r>
      <w:r w:rsidRPr="000273D7">
        <w:rPr>
          <w:rFonts w:ascii="Arial" w:hAnsi="Arial"/>
        </w:rPr>
        <w:t xml:space="preserve"> </w:t>
      </w:r>
      <w:r w:rsidR="004218E0">
        <w:rPr>
          <w:rFonts w:ascii="Arial" w:hAnsi="Arial"/>
        </w:rPr>
        <w:t xml:space="preserve">pro dům na adrese </w:t>
      </w:r>
      <w:r w:rsidR="004218E0" w:rsidRPr="004218E0">
        <w:rPr>
          <w:rFonts w:ascii="Arial" w:hAnsi="Arial"/>
        </w:rPr>
        <w:t>Libušínská č.p. 20</w:t>
      </w:r>
      <w:r w:rsidR="00E57278">
        <w:rPr>
          <w:rFonts w:ascii="Arial" w:hAnsi="Arial"/>
        </w:rPr>
        <w:t>3</w:t>
      </w:r>
      <w:r w:rsidR="004218E0" w:rsidRPr="004218E0">
        <w:rPr>
          <w:rFonts w:ascii="Arial" w:hAnsi="Arial"/>
        </w:rPr>
        <w:t>/1</w:t>
      </w:r>
      <w:r w:rsidR="00E57278">
        <w:rPr>
          <w:rFonts w:ascii="Arial" w:hAnsi="Arial"/>
        </w:rPr>
        <w:t>1</w:t>
      </w:r>
      <w:r w:rsidR="004218E0" w:rsidRPr="004218E0">
        <w:rPr>
          <w:rFonts w:ascii="Arial" w:hAnsi="Arial"/>
        </w:rPr>
        <w:t xml:space="preserve"> </w:t>
      </w:r>
      <w:r w:rsidRPr="000273D7">
        <w:rPr>
          <w:rFonts w:ascii="Arial" w:hAnsi="Arial"/>
        </w:rPr>
        <w:t xml:space="preserve">Zhotovitelem je sjednána ve výši </w:t>
      </w:r>
      <w:r w:rsidRPr="000273D7">
        <w:rPr>
          <w:rFonts w:ascii="Arial" w:hAnsi="Arial"/>
          <w:highlight w:val="yellow"/>
        </w:rPr>
        <w:t>[doplní účastník]</w:t>
      </w:r>
      <w:r w:rsidRPr="000273D7">
        <w:rPr>
          <w:rFonts w:ascii="Arial" w:hAnsi="Arial"/>
        </w:rPr>
        <w:t xml:space="preserve"> Kč bez DPH.</w:t>
      </w:r>
    </w:p>
    <w:p w14:paraId="4141C1AE" w14:textId="77777777" w:rsidR="00DD3181" w:rsidRPr="000273D7" w:rsidRDefault="00326A8C" w:rsidP="00D87045">
      <w:pPr>
        <w:pStyle w:val="SML11"/>
        <w:numPr>
          <w:ilvl w:val="0"/>
          <w:numId w:val="16"/>
        </w:numPr>
        <w:ind w:left="709" w:hanging="709"/>
        <w:rPr>
          <w:rFonts w:ascii="Arial" w:hAnsi="Arial"/>
        </w:rPr>
      </w:pPr>
      <w:r w:rsidRPr="000273D7">
        <w:rPr>
          <w:rFonts w:ascii="Arial" w:hAnsi="Arial"/>
        </w:rPr>
        <w:t xml:space="preserve">Cena za poskytnutí </w:t>
      </w:r>
      <w:r w:rsidRPr="000273D7">
        <w:rPr>
          <w:rFonts w:ascii="Arial" w:hAnsi="Arial"/>
          <w:u w:val="single" w:color="000000"/>
        </w:rPr>
        <w:t>Části plnění zajištění PZ</w:t>
      </w:r>
      <w:r w:rsidRPr="000273D7">
        <w:rPr>
          <w:rFonts w:ascii="Arial" w:hAnsi="Arial"/>
        </w:rPr>
        <w:t xml:space="preserve"> Zhotovitelem je sjednána ve výši </w:t>
      </w:r>
      <w:r w:rsidRPr="000273D7">
        <w:rPr>
          <w:rFonts w:ascii="Arial" w:hAnsi="Arial"/>
          <w:highlight w:val="yellow"/>
        </w:rPr>
        <w:t>[doplní účastník]</w:t>
      </w:r>
      <w:r w:rsidRPr="000273D7">
        <w:rPr>
          <w:rFonts w:ascii="Arial" w:hAnsi="Arial"/>
        </w:rPr>
        <w:t xml:space="preserve"> Kč bez DPH.</w:t>
      </w:r>
    </w:p>
    <w:p w14:paraId="12AFFB24" w14:textId="60FE4541" w:rsidR="00DD3181" w:rsidRPr="000273D7" w:rsidRDefault="00326A8C" w:rsidP="00D87045">
      <w:pPr>
        <w:pStyle w:val="SML11"/>
        <w:numPr>
          <w:ilvl w:val="0"/>
          <w:numId w:val="16"/>
        </w:numPr>
        <w:ind w:left="709" w:hanging="709"/>
        <w:rPr>
          <w:rFonts w:ascii="Arial" w:hAnsi="Arial"/>
        </w:rPr>
      </w:pPr>
      <w:r w:rsidRPr="000273D7">
        <w:rPr>
          <w:rFonts w:ascii="Arial" w:hAnsi="Arial"/>
        </w:rPr>
        <w:t xml:space="preserve">Cena za poskytnutí </w:t>
      </w:r>
      <w:r w:rsidRPr="000273D7">
        <w:rPr>
          <w:rFonts w:ascii="Arial" w:hAnsi="Arial"/>
          <w:u w:val="single" w:color="000000"/>
        </w:rPr>
        <w:t>Části plnění PDPS</w:t>
      </w:r>
      <w:r w:rsidRPr="000273D7">
        <w:rPr>
          <w:rFonts w:ascii="Arial" w:hAnsi="Arial"/>
        </w:rPr>
        <w:t xml:space="preserve"> </w:t>
      </w:r>
      <w:r w:rsidR="004218E0" w:rsidRPr="004218E0">
        <w:rPr>
          <w:rFonts w:ascii="Arial" w:hAnsi="Arial"/>
        </w:rPr>
        <w:t>Libušínská č.p. 20</w:t>
      </w:r>
      <w:r w:rsidR="004218E0">
        <w:rPr>
          <w:rFonts w:ascii="Arial" w:hAnsi="Arial"/>
        </w:rPr>
        <w:t>3</w:t>
      </w:r>
      <w:r w:rsidR="004218E0" w:rsidRPr="004218E0">
        <w:rPr>
          <w:rFonts w:ascii="Arial" w:hAnsi="Arial"/>
        </w:rPr>
        <w:t>/1</w:t>
      </w:r>
      <w:r w:rsidR="004218E0">
        <w:rPr>
          <w:rFonts w:ascii="Arial" w:hAnsi="Arial"/>
        </w:rPr>
        <w:t>1 a 204/13</w:t>
      </w:r>
      <w:r w:rsidR="004218E0" w:rsidRPr="004218E0">
        <w:rPr>
          <w:rFonts w:ascii="Arial" w:hAnsi="Arial"/>
        </w:rPr>
        <w:t xml:space="preserve"> </w:t>
      </w:r>
      <w:r w:rsidRPr="000273D7">
        <w:rPr>
          <w:rFonts w:ascii="Arial" w:hAnsi="Arial"/>
        </w:rPr>
        <w:t xml:space="preserve">Zhotovitelem je sjednána ve výši </w:t>
      </w:r>
      <w:r w:rsidRPr="000273D7">
        <w:rPr>
          <w:rFonts w:ascii="Arial" w:hAnsi="Arial"/>
          <w:highlight w:val="yellow"/>
        </w:rPr>
        <w:t>[doplní účastník]</w:t>
      </w:r>
      <w:r w:rsidRPr="000273D7">
        <w:rPr>
          <w:rFonts w:ascii="Arial" w:hAnsi="Arial"/>
        </w:rPr>
        <w:t xml:space="preserve"> Kč bez DPH.</w:t>
      </w:r>
    </w:p>
    <w:p w14:paraId="04426022"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t xml:space="preserve">Cena za poskytnutí </w:t>
      </w:r>
      <w:r w:rsidRPr="000273D7">
        <w:rPr>
          <w:rFonts w:ascii="Arial" w:hAnsi="Arial"/>
          <w:u w:val="single" w:color="000000"/>
        </w:rPr>
        <w:t>Části plnění Poskytování součinnosti</w:t>
      </w:r>
      <w:r w:rsidRPr="000273D7">
        <w:rPr>
          <w:rFonts w:ascii="Arial" w:hAnsi="Arial"/>
        </w:rPr>
        <w:t xml:space="preserve"> Zhotovitelem je sjednána ve výši </w:t>
      </w:r>
      <w:r w:rsidRPr="000273D7">
        <w:rPr>
          <w:rFonts w:ascii="Arial" w:hAnsi="Arial"/>
          <w:highlight w:val="yellow"/>
        </w:rPr>
        <w:t>[doplní účastník]</w:t>
      </w:r>
      <w:r w:rsidRPr="000273D7">
        <w:rPr>
          <w:rFonts w:ascii="Arial" w:hAnsi="Arial"/>
        </w:rPr>
        <w:t xml:space="preserve"> Kč bez DPH.</w:t>
      </w:r>
    </w:p>
    <w:p w14:paraId="016EB9D8" w14:textId="77777777" w:rsidR="00DD3181" w:rsidRPr="000273D7" w:rsidRDefault="00326A8C" w:rsidP="00D87045">
      <w:pPr>
        <w:pStyle w:val="SML111"/>
        <w:numPr>
          <w:ilvl w:val="0"/>
          <w:numId w:val="16"/>
        </w:numPr>
        <w:ind w:left="709" w:hanging="709"/>
        <w:rPr>
          <w:rFonts w:ascii="Arial" w:hAnsi="Arial"/>
        </w:rPr>
      </w:pPr>
      <w:bookmarkStart w:id="15" w:name="_Ref6996599"/>
      <w:bookmarkStart w:id="16" w:name="_Ref170739410"/>
      <w:r w:rsidRPr="000273D7">
        <w:rPr>
          <w:rFonts w:ascii="Arial" w:hAnsi="Arial"/>
        </w:rPr>
        <w:t xml:space="preserve">Cena za poskytnutí </w:t>
      </w:r>
      <w:r w:rsidRPr="000273D7">
        <w:rPr>
          <w:rFonts w:ascii="Arial" w:hAnsi="Arial"/>
          <w:u w:val="single" w:color="000000"/>
        </w:rPr>
        <w:t>Části plnění Autorský dozor</w:t>
      </w:r>
      <w:r w:rsidRPr="000273D7">
        <w:rPr>
          <w:rFonts w:ascii="Arial" w:hAnsi="Arial"/>
        </w:rPr>
        <w:t xml:space="preserve"> Zhotovitelem je sjednána ve výši </w:t>
      </w:r>
      <w:r w:rsidRPr="000273D7">
        <w:rPr>
          <w:rFonts w:ascii="Arial" w:hAnsi="Arial"/>
          <w:highlight w:val="yellow"/>
        </w:rPr>
        <w:t>[doplní účastník]</w:t>
      </w:r>
      <w:r w:rsidRPr="000273D7">
        <w:rPr>
          <w:rFonts w:ascii="Arial" w:hAnsi="Arial"/>
        </w:rPr>
        <w:t xml:space="preserve"> Kč bez DPH</w:t>
      </w:r>
      <w:bookmarkStart w:id="17" w:name="_Ref132300698"/>
      <w:bookmarkEnd w:id="15"/>
      <w:r w:rsidRPr="000273D7">
        <w:rPr>
          <w:rFonts w:ascii="Arial" w:hAnsi="Arial"/>
        </w:rPr>
        <w:t>.</w:t>
      </w:r>
      <w:bookmarkEnd w:id="16"/>
      <w:bookmarkEnd w:id="17"/>
    </w:p>
    <w:p w14:paraId="0FDC3D82" w14:textId="4FA014C6" w:rsidR="00DD3181" w:rsidRPr="000273D7" w:rsidRDefault="00326A8C" w:rsidP="00D87045">
      <w:pPr>
        <w:pStyle w:val="SML111"/>
        <w:numPr>
          <w:ilvl w:val="0"/>
          <w:numId w:val="16"/>
        </w:numPr>
        <w:ind w:left="709" w:hanging="709"/>
        <w:rPr>
          <w:rFonts w:ascii="Arial" w:hAnsi="Arial"/>
        </w:rPr>
      </w:pPr>
      <w:bookmarkStart w:id="18" w:name="_Ref132299840"/>
      <w:r w:rsidRPr="000273D7">
        <w:rPr>
          <w:rFonts w:ascii="Arial" w:hAnsi="Arial"/>
        </w:rPr>
        <w:t xml:space="preserve">Cena za poskytnutí Části plnění Autorský dozor dle odst. </w:t>
      </w:r>
      <w:r w:rsidRPr="000273D7">
        <w:rPr>
          <w:rFonts w:ascii="Arial" w:hAnsi="Arial"/>
          <w:highlight w:val="yellow"/>
        </w:rPr>
        <w:fldChar w:fldCharType="begin"/>
      </w:r>
      <w:r w:rsidRPr="000273D7">
        <w:rPr>
          <w:rFonts w:ascii="Arial" w:hAnsi="Arial"/>
        </w:rPr>
        <w:instrText xml:space="preserve"> REF _Ref170739410 \r \h </w:instrText>
      </w:r>
      <w:r w:rsidRPr="000273D7">
        <w:rPr>
          <w:rFonts w:ascii="Arial" w:hAnsi="Arial"/>
          <w:highlight w:val="yellow"/>
        </w:rPr>
      </w:r>
      <w:r w:rsidR="000273D7">
        <w:rPr>
          <w:rFonts w:ascii="Arial" w:hAnsi="Arial"/>
          <w:highlight w:val="yellow"/>
        </w:rPr>
        <w:instrText xml:space="preserve"> \* MERGEFORMAT </w:instrText>
      </w:r>
      <w:r w:rsidRPr="000273D7">
        <w:rPr>
          <w:rFonts w:ascii="Arial" w:hAnsi="Arial"/>
          <w:highlight w:val="yellow"/>
        </w:rPr>
        <w:fldChar w:fldCharType="separate"/>
      </w:r>
      <w:r w:rsidR="009E461D">
        <w:rPr>
          <w:rFonts w:ascii="Arial" w:hAnsi="Arial"/>
        </w:rPr>
        <w:t>43</w:t>
      </w:r>
      <w:r w:rsidRPr="000273D7">
        <w:rPr>
          <w:rFonts w:ascii="Arial" w:hAnsi="Arial"/>
          <w:highlight w:val="yellow"/>
        </w:rPr>
        <w:fldChar w:fldCharType="end"/>
      </w:r>
      <w:r w:rsidRPr="000273D7">
        <w:rPr>
          <w:rFonts w:ascii="Arial" w:hAnsi="Arial"/>
        </w:rPr>
        <w:t xml:space="preserve"> této Smlouvy je sjednána za poskytování Části plnění Autorský dozor po dobu nejdéle </w:t>
      </w:r>
      <w:r w:rsidR="007B13CB">
        <w:rPr>
          <w:rFonts w:ascii="Arial" w:hAnsi="Arial"/>
        </w:rPr>
        <w:t>12</w:t>
      </w:r>
      <w:r w:rsidRPr="000273D7">
        <w:rPr>
          <w:rFonts w:ascii="Arial" w:hAnsi="Arial"/>
        </w:rPr>
        <w:t xml:space="preserve"> měsíců ode dne zahájení poskytování Části plnění Autorský dozor (dále jen „</w:t>
      </w:r>
      <w:r w:rsidRPr="000273D7">
        <w:rPr>
          <w:rFonts w:ascii="Arial" w:hAnsi="Arial"/>
          <w:b/>
          <w:bCs/>
          <w:i/>
          <w:iCs/>
        </w:rPr>
        <w:t>Základní rozsah AD</w:t>
      </w:r>
      <w:r w:rsidRPr="000273D7">
        <w:rPr>
          <w:rFonts w:ascii="Arial" w:hAnsi="Arial"/>
        </w:rPr>
        <w:t>"). Bude-li tato část plnění dokončena později než v Základním rozsahu AD, náleží Zhotoviteli odměna za poskytnutí Části plnění Autorský dozor nad rámec Základního rozsahu AD ve výši 1</w:t>
      </w:r>
      <w:r w:rsidR="008966FC" w:rsidRPr="000273D7">
        <w:rPr>
          <w:rFonts w:ascii="Arial" w:hAnsi="Arial"/>
        </w:rPr>
        <w:t>/</w:t>
      </w:r>
      <w:r w:rsidR="007B13CB">
        <w:rPr>
          <w:rFonts w:ascii="Arial" w:hAnsi="Arial"/>
        </w:rPr>
        <w:t>12</w:t>
      </w:r>
      <w:r w:rsidRPr="000273D7">
        <w:rPr>
          <w:rFonts w:ascii="Arial" w:hAnsi="Arial"/>
        </w:rPr>
        <w:t xml:space="preserve"> ceny za poskytnutí Části plnění Autorský dozor za každý celý měsíc, ve kterém je Část plnění Autorský dozor nad rámec Základního rozsahu AD skutečně poskytována. V případě Část plnění Autorský dozor nebude poskytována po dobu celého měsíce, bude Zhotoviteli náležet odměna ve výši 1/20 odměny za celý měsíc dle předchozí věty za každý odpracovaný pracovní den.</w:t>
      </w:r>
      <w:bookmarkEnd w:id="18"/>
      <w:r w:rsidRPr="000273D7">
        <w:rPr>
          <w:rFonts w:ascii="Arial" w:hAnsi="Arial"/>
        </w:rPr>
        <w:t xml:space="preserve"> </w:t>
      </w:r>
    </w:p>
    <w:p w14:paraId="0F3053E3" w14:textId="07826F21" w:rsidR="00DD3181" w:rsidRPr="000273D7" w:rsidRDefault="00326A8C" w:rsidP="00D87045">
      <w:pPr>
        <w:pStyle w:val="SML111"/>
        <w:numPr>
          <w:ilvl w:val="0"/>
          <w:numId w:val="16"/>
        </w:numPr>
        <w:ind w:left="709" w:hanging="709"/>
        <w:rPr>
          <w:rFonts w:ascii="Arial" w:hAnsi="Arial"/>
        </w:rPr>
      </w:pPr>
      <w:r w:rsidRPr="000273D7">
        <w:rPr>
          <w:rFonts w:ascii="Arial" w:hAnsi="Arial"/>
        </w:rPr>
        <w:t>Výše cen za poskytnutí jednotlivých částí plnění dle této Smlouvy jsou nejvýše přípustné a obsahují veškeré náklady nezbytné pro realizaci předmětu plnění dle Smlouvy (včetně např. dopravy, licence nebo správních poplatků).</w:t>
      </w:r>
    </w:p>
    <w:p w14:paraId="4C0ED829" w14:textId="77777777" w:rsidR="00DD3181" w:rsidRPr="000273D7" w:rsidRDefault="00326A8C" w:rsidP="00D87045">
      <w:pPr>
        <w:pStyle w:val="SML111"/>
        <w:numPr>
          <w:ilvl w:val="0"/>
          <w:numId w:val="16"/>
        </w:numPr>
        <w:ind w:left="709" w:hanging="709"/>
        <w:rPr>
          <w:rFonts w:ascii="Arial" w:hAnsi="Arial"/>
        </w:rPr>
      </w:pPr>
      <w:bookmarkStart w:id="19" w:name="_Ref7008739"/>
      <w:r w:rsidRPr="000273D7">
        <w:rPr>
          <w:rFonts w:ascii="Arial" w:hAnsi="Arial"/>
        </w:rPr>
        <w:t>Ceny za Část plnění DSP a za Část plnění PDPS zahrnují odměnu Zhotovitele za poskytnutí výhradních licencí Objednateli k výsledkům tvůrčí činnosti Zhotovitele dle této Smlouvy a k hmotnému zachycení výsledků jeho činnosti.</w:t>
      </w:r>
      <w:bookmarkEnd w:id="19"/>
    </w:p>
    <w:p w14:paraId="708770ED"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t xml:space="preserve">Ceny bez DPH se zvyšují o DPH v zákonné výši. Zhotovitel odpovídá za to, že sazba DPH z jednotlivých cen za příslušná plnění je stanovena v souladu s právním řádem. </w:t>
      </w:r>
    </w:p>
    <w:p w14:paraId="170415F5"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t>Pokud dojde ze strany Objednatele k výpovědi této Smlouvy, je Zhotovitel oprávněn vyúčtovat pouze část sjednané ceny za poskytnutí plnění Zhotovitele odpovídající sjednaným cenám, případně úplatám za části plnění dle této Smlouvy, jejichž plnění v souladu s touto Smlouvou zahájil Zhotovitel před účinností výpovědi Objednatele, popř. její adekvátní část, pokud bude plnění ukončeno ve stupni rozpracovanosti určité dokumentace či v průběhu zajišťování záležitostí dle této Smlouvy.</w:t>
      </w:r>
    </w:p>
    <w:p w14:paraId="12CB142D" w14:textId="77777777" w:rsidR="00DD3181" w:rsidRPr="000273D7" w:rsidRDefault="00326A8C">
      <w:pPr>
        <w:pStyle w:val="SML1"/>
        <w:ind w:left="0" w:firstLine="0"/>
        <w:rPr>
          <w:rFonts w:ascii="Arial" w:hAnsi="Arial"/>
          <w:caps/>
        </w:rPr>
      </w:pPr>
      <w:bookmarkStart w:id="20" w:name="_Toc7101141"/>
      <w:r w:rsidRPr="000273D7">
        <w:rPr>
          <w:rFonts w:ascii="Arial" w:hAnsi="Arial"/>
          <w:caps/>
        </w:rPr>
        <w:t>Platební podmínky</w:t>
      </w:r>
      <w:bookmarkEnd w:id="20"/>
    </w:p>
    <w:p w14:paraId="13D1B05B"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t>Cena za poskytnutí plnění Zhotovitele bude hrazena postupně takto:</w:t>
      </w:r>
    </w:p>
    <w:p w14:paraId="6E675AC3" w14:textId="77777777" w:rsidR="00DD3181" w:rsidRPr="000273D7" w:rsidRDefault="00326A8C">
      <w:pPr>
        <w:pStyle w:val="SML111"/>
        <w:ind w:left="1560" w:hanging="851"/>
        <w:rPr>
          <w:rFonts w:ascii="Arial" w:hAnsi="Arial"/>
        </w:rPr>
      </w:pPr>
      <w:r w:rsidRPr="000273D7">
        <w:rPr>
          <w:rFonts w:ascii="Arial" w:hAnsi="Arial"/>
        </w:rPr>
        <w:t xml:space="preserve">cena za poskytnutí Části plnění DSP – po dokončení Části plnění DSP, </w:t>
      </w:r>
    </w:p>
    <w:p w14:paraId="0E11E487" w14:textId="77777777" w:rsidR="00DD3181" w:rsidRPr="000273D7" w:rsidRDefault="00326A8C">
      <w:pPr>
        <w:pStyle w:val="SML111"/>
        <w:ind w:left="1560" w:hanging="851"/>
        <w:rPr>
          <w:rFonts w:ascii="Arial" w:hAnsi="Arial"/>
        </w:rPr>
      </w:pPr>
      <w:r w:rsidRPr="000273D7">
        <w:rPr>
          <w:rFonts w:ascii="Arial" w:hAnsi="Arial"/>
        </w:rPr>
        <w:t>cena za poskytnutí Části plnění zajištění PZ – po dokončení Části plnění zajištění PZ,</w:t>
      </w:r>
    </w:p>
    <w:p w14:paraId="5F78C1EB" w14:textId="77777777" w:rsidR="00DD3181" w:rsidRPr="000273D7" w:rsidRDefault="00326A8C">
      <w:pPr>
        <w:pStyle w:val="SML111"/>
        <w:ind w:left="1560" w:hanging="851"/>
        <w:rPr>
          <w:rFonts w:ascii="Arial" w:hAnsi="Arial"/>
        </w:rPr>
      </w:pPr>
      <w:r w:rsidRPr="000273D7">
        <w:rPr>
          <w:rFonts w:ascii="Arial" w:hAnsi="Arial"/>
        </w:rPr>
        <w:t>cena za poskytnutí Části plnění PDPS – po dokončení Části plnění PDPS,</w:t>
      </w:r>
    </w:p>
    <w:p w14:paraId="36B43B06" w14:textId="77777777" w:rsidR="00DD3181" w:rsidRPr="000273D7" w:rsidRDefault="00326A8C">
      <w:pPr>
        <w:pStyle w:val="SML111"/>
        <w:ind w:left="1560" w:hanging="851"/>
        <w:rPr>
          <w:rFonts w:ascii="Arial" w:hAnsi="Arial"/>
        </w:rPr>
      </w:pPr>
      <w:r w:rsidRPr="000273D7">
        <w:rPr>
          <w:rFonts w:ascii="Arial" w:hAnsi="Arial"/>
        </w:rPr>
        <w:t>cena za poskytnutí Části plnění Poskytování součinnosti – po dokončení Části plnění Poskytování součinnosti,</w:t>
      </w:r>
    </w:p>
    <w:p w14:paraId="3B49292D" w14:textId="0D48CC28" w:rsidR="00DD3181" w:rsidRPr="000273D7" w:rsidRDefault="00326A8C">
      <w:pPr>
        <w:pStyle w:val="SML111"/>
        <w:ind w:left="1560" w:hanging="851"/>
        <w:rPr>
          <w:rFonts w:ascii="Arial" w:hAnsi="Arial"/>
        </w:rPr>
      </w:pPr>
      <w:r w:rsidRPr="000273D7">
        <w:rPr>
          <w:rFonts w:ascii="Arial" w:hAnsi="Arial"/>
        </w:rPr>
        <w:t>cena za poskytnutí Části plnění Autorský dozor za Základní rozsah AD – měsíčně ve výši 1</w:t>
      </w:r>
      <w:r w:rsidR="008966FC" w:rsidRPr="000273D7">
        <w:rPr>
          <w:rFonts w:ascii="Arial" w:hAnsi="Arial"/>
        </w:rPr>
        <w:t>/6</w:t>
      </w:r>
      <w:r w:rsidRPr="000273D7">
        <w:rPr>
          <w:rFonts w:ascii="Arial" w:hAnsi="Arial"/>
        </w:rPr>
        <w:t xml:space="preserve"> ceny za Část plnění Autorský dozor dle odst. </w:t>
      </w:r>
      <w:r w:rsidRPr="000273D7">
        <w:rPr>
          <w:rFonts w:ascii="Arial" w:hAnsi="Arial"/>
        </w:rPr>
        <w:fldChar w:fldCharType="begin"/>
      </w:r>
      <w:r w:rsidRPr="000273D7">
        <w:rPr>
          <w:rFonts w:ascii="Arial" w:hAnsi="Arial"/>
        </w:rPr>
        <w:instrText xml:space="preserve"> REF _Ref170739410 \r \h </w:instrText>
      </w:r>
      <w:r w:rsidRPr="000273D7">
        <w:rPr>
          <w:rFonts w:ascii="Arial" w:hAnsi="Arial"/>
        </w:rPr>
      </w:r>
      <w:r w:rsidR="000273D7">
        <w:rPr>
          <w:rFonts w:ascii="Arial" w:hAnsi="Arial"/>
        </w:rPr>
        <w:instrText xml:space="preserve"> \* MERGEFORMAT </w:instrText>
      </w:r>
      <w:r w:rsidRPr="000273D7">
        <w:rPr>
          <w:rFonts w:ascii="Arial" w:hAnsi="Arial"/>
        </w:rPr>
        <w:fldChar w:fldCharType="separate"/>
      </w:r>
      <w:r w:rsidR="009E461D">
        <w:rPr>
          <w:rFonts w:ascii="Arial" w:hAnsi="Arial"/>
        </w:rPr>
        <w:t>43</w:t>
      </w:r>
      <w:r w:rsidRPr="000273D7">
        <w:rPr>
          <w:rFonts w:ascii="Arial" w:hAnsi="Arial"/>
        </w:rPr>
        <w:fldChar w:fldCharType="end"/>
      </w:r>
      <w:r w:rsidRPr="000273D7">
        <w:rPr>
          <w:rFonts w:ascii="Arial" w:hAnsi="Arial"/>
        </w:rPr>
        <w:t xml:space="preserve"> této Smlouvy,</w:t>
      </w:r>
    </w:p>
    <w:p w14:paraId="00BD6E94" w14:textId="1752DC8C" w:rsidR="00DD3181" w:rsidRPr="000273D7" w:rsidRDefault="00326A8C">
      <w:pPr>
        <w:pStyle w:val="SML111"/>
        <w:ind w:left="1560" w:hanging="851"/>
        <w:rPr>
          <w:rFonts w:ascii="Arial" w:hAnsi="Arial"/>
        </w:rPr>
      </w:pPr>
      <w:r w:rsidRPr="000273D7">
        <w:rPr>
          <w:rFonts w:ascii="Arial" w:hAnsi="Arial"/>
        </w:rPr>
        <w:lastRenderedPageBreak/>
        <w:t xml:space="preserve">cena za poskytnutí Části plnění Autorský dozor nad rámec Základního rozsahu AD – za každý měsíc, ve kterém je Část plnění nad rámec Základního rozsahu AD skutečně poskytována ve výši dle odst. </w:t>
      </w:r>
      <w:r w:rsidRPr="000273D7">
        <w:rPr>
          <w:rFonts w:ascii="Arial" w:hAnsi="Arial"/>
        </w:rPr>
        <w:fldChar w:fldCharType="begin"/>
      </w:r>
      <w:r w:rsidRPr="000273D7">
        <w:rPr>
          <w:rFonts w:ascii="Arial" w:hAnsi="Arial"/>
        </w:rPr>
        <w:instrText xml:space="preserve"> REF _Ref132299840 \r \h </w:instrText>
      </w:r>
      <w:r w:rsidRPr="000273D7">
        <w:rPr>
          <w:rFonts w:ascii="Arial" w:hAnsi="Arial"/>
        </w:rPr>
      </w:r>
      <w:r w:rsidR="000273D7">
        <w:rPr>
          <w:rFonts w:ascii="Arial" w:hAnsi="Arial"/>
        </w:rPr>
        <w:instrText xml:space="preserve"> \* MERGEFORMAT </w:instrText>
      </w:r>
      <w:r w:rsidRPr="000273D7">
        <w:rPr>
          <w:rFonts w:ascii="Arial" w:hAnsi="Arial"/>
        </w:rPr>
        <w:fldChar w:fldCharType="separate"/>
      </w:r>
      <w:r w:rsidR="009E461D">
        <w:rPr>
          <w:rFonts w:ascii="Arial" w:hAnsi="Arial"/>
        </w:rPr>
        <w:t>44</w:t>
      </w:r>
      <w:r w:rsidRPr="000273D7">
        <w:rPr>
          <w:rFonts w:ascii="Arial" w:hAnsi="Arial"/>
        </w:rPr>
        <w:fldChar w:fldCharType="end"/>
      </w:r>
      <w:r w:rsidRPr="000273D7">
        <w:rPr>
          <w:rFonts w:ascii="Arial" w:hAnsi="Arial"/>
        </w:rPr>
        <w:t xml:space="preserve"> Smlouvy.</w:t>
      </w:r>
    </w:p>
    <w:p w14:paraId="7E47E553" w14:textId="5AA25A74" w:rsidR="00DD3181" w:rsidRPr="000273D7" w:rsidRDefault="00326A8C" w:rsidP="00D87045">
      <w:pPr>
        <w:pStyle w:val="SML111"/>
        <w:numPr>
          <w:ilvl w:val="0"/>
          <w:numId w:val="16"/>
        </w:numPr>
        <w:ind w:left="709" w:hanging="709"/>
        <w:rPr>
          <w:rFonts w:ascii="Arial" w:hAnsi="Arial"/>
        </w:rPr>
      </w:pPr>
      <w:r w:rsidRPr="000273D7">
        <w:rPr>
          <w:rFonts w:ascii="Arial" w:hAnsi="Arial"/>
        </w:rPr>
        <w:t xml:space="preserve">Podkladem pro platbu Objednatele je vždy daňový doklad – faktura, kterou Zhotovitel vystaví nejpozději do 10 dnů ode dne, ve kterém byla příslušná část plnění Zhotovitele dle této Smlouvy protokolárně převzata Objednatelem jako bezvadná. </w:t>
      </w:r>
      <w:r w:rsidRPr="000273D7">
        <w:rPr>
          <w:rFonts w:ascii="Arial" w:hAnsi="Arial"/>
          <w:b/>
          <w:bCs/>
        </w:rPr>
        <w:t xml:space="preserve">Splatnost faktury bude 30 dní ode dne doručení Objednateli na elektronickou adresu: </w:t>
      </w:r>
      <w:r w:rsidR="008966FC" w:rsidRPr="000273D7">
        <w:rPr>
          <w:rFonts w:ascii="Arial" w:hAnsi="Arial"/>
          <w:b/>
          <w:bCs/>
        </w:rPr>
        <w:t>faktury@zdarns.cz.</w:t>
      </w:r>
    </w:p>
    <w:p w14:paraId="27359EE3" w14:textId="652442B0" w:rsidR="00DD3181" w:rsidRPr="000273D7" w:rsidRDefault="00326A8C" w:rsidP="00D87045">
      <w:pPr>
        <w:pStyle w:val="SML111"/>
        <w:numPr>
          <w:ilvl w:val="0"/>
          <w:numId w:val="16"/>
        </w:numPr>
        <w:ind w:left="709" w:hanging="709"/>
        <w:rPr>
          <w:rFonts w:ascii="Arial" w:hAnsi="Arial"/>
        </w:rPr>
      </w:pPr>
      <w:r w:rsidRPr="000273D7">
        <w:rPr>
          <w:rFonts w:ascii="Arial" w:hAnsi="Arial"/>
        </w:rPr>
        <w:t xml:space="preserve">Daňový doklad – faktura musí obsahovat veškeré náležitosti daňového dokladu stanovené v zákoně č. 235/2004 Sb., o dani z přidané hodnoty, ve znění pozdějších předpisů (dále jen „ZDPH“), a § 435 Občanského zákoníku. </w:t>
      </w:r>
    </w:p>
    <w:p w14:paraId="4F1D2189"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t>Objednatel je oprávněn před uplynutím lhůty splatnosti vrátit Zhotoviteli fakturu, která neodpovídá požadavkům této Smlouvy. Zhotovitel je povinen podle povahy nesprávnosti fakturu opravit nebo fakturu nově vyhotovit. Okamžikem doručení doplněné či opravené faktury Objednateli začne běžet nová lhůta splatnosti.</w:t>
      </w:r>
    </w:p>
    <w:p w14:paraId="2B9C7204"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t>Objednatel neposkytuje zálohy.</w:t>
      </w:r>
    </w:p>
    <w:p w14:paraId="2BCED6DA"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t>Platby vč. DPH budou hrazeny v korunách českých, a to bezhotovostním převodem na účet Zhotovitele. Bankovní účet Zhotovitele musí být zveřejněn správcem daně způsobem umožňujícím dálkový přístup, pokud zveřejněn nebude, je Objednatel oprávněn uhradit Zhotoviteli cenu bez DPH a DPH poukáže správci daně. Stane-li se Zhotovitel nespolehlivým plátcem (§ 106a ZDPH), je povinen neprodleně o tom písemně informovat Objednatele.</w:t>
      </w:r>
    </w:p>
    <w:p w14:paraId="3915230A" w14:textId="77777777" w:rsidR="00DD3181" w:rsidRPr="000273D7" w:rsidRDefault="00326A8C">
      <w:pPr>
        <w:pStyle w:val="SML1"/>
        <w:ind w:left="0" w:firstLine="0"/>
        <w:rPr>
          <w:rFonts w:ascii="Arial" w:hAnsi="Arial"/>
          <w:caps/>
        </w:rPr>
      </w:pPr>
      <w:bookmarkStart w:id="21" w:name="_Toc7101142"/>
      <w:bookmarkStart w:id="22" w:name="_Ref126765918"/>
      <w:r w:rsidRPr="000273D7">
        <w:rPr>
          <w:rFonts w:ascii="Arial" w:hAnsi="Arial"/>
          <w:caps/>
        </w:rPr>
        <w:t>Předání a převzetí jednotlivých částí plnění</w:t>
      </w:r>
      <w:bookmarkEnd w:id="21"/>
      <w:bookmarkEnd w:id="22"/>
    </w:p>
    <w:p w14:paraId="7AEE1929" w14:textId="1AFD14DE" w:rsidR="00DD3181" w:rsidRPr="000273D7" w:rsidRDefault="00326A8C" w:rsidP="00D87045">
      <w:pPr>
        <w:pStyle w:val="SML111"/>
        <w:numPr>
          <w:ilvl w:val="0"/>
          <w:numId w:val="16"/>
        </w:numPr>
        <w:ind w:left="709" w:hanging="709"/>
        <w:rPr>
          <w:rFonts w:ascii="Arial" w:hAnsi="Arial"/>
        </w:rPr>
      </w:pPr>
      <w:r w:rsidRPr="000273D7">
        <w:rPr>
          <w:rFonts w:ascii="Arial" w:hAnsi="Arial"/>
        </w:rPr>
        <w:t xml:space="preserve">Zhotovitel je povinen odevzdat Objednateli Část plnění DSP a Část plnění PDPS ke kontrole, a to nejpozději v poslední den příslušné lhůty dle čl. </w:t>
      </w:r>
      <w:r w:rsidRPr="000273D7">
        <w:rPr>
          <w:rFonts w:ascii="Arial" w:hAnsi="Arial"/>
        </w:rPr>
        <w:fldChar w:fldCharType="begin"/>
      </w:r>
      <w:r w:rsidRPr="000273D7">
        <w:rPr>
          <w:rFonts w:ascii="Arial" w:hAnsi="Arial"/>
        </w:rPr>
        <w:instrText xml:space="preserve"> REF _Ref7000770 \r \h  \* MERGEFORMAT </w:instrText>
      </w:r>
      <w:r w:rsidRPr="000273D7">
        <w:rPr>
          <w:rFonts w:ascii="Arial" w:hAnsi="Arial"/>
        </w:rPr>
      </w:r>
      <w:r w:rsidRPr="000273D7">
        <w:rPr>
          <w:rFonts w:ascii="Arial" w:hAnsi="Arial"/>
        </w:rPr>
        <w:fldChar w:fldCharType="separate"/>
      </w:r>
      <w:r w:rsidR="009E461D">
        <w:rPr>
          <w:rFonts w:ascii="Arial" w:hAnsi="Arial"/>
        </w:rPr>
        <w:t xml:space="preserve">V. </w:t>
      </w:r>
      <w:r w:rsidRPr="000273D7">
        <w:rPr>
          <w:rFonts w:ascii="Arial" w:hAnsi="Arial"/>
        </w:rPr>
        <w:fldChar w:fldCharType="end"/>
      </w:r>
      <w:r w:rsidRPr="000273D7">
        <w:rPr>
          <w:rFonts w:ascii="Arial" w:hAnsi="Arial"/>
        </w:rPr>
        <w:t xml:space="preserve">. této Smlouvy. </w:t>
      </w:r>
    </w:p>
    <w:p w14:paraId="1B4834A1"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t>O převzetí jednotlivých části plnění sepíší Smluvní strany protokol, který připraví Zhotovitel. Obsahem protokolu bude:</w:t>
      </w:r>
    </w:p>
    <w:p w14:paraId="3C17CC58" w14:textId="77777777" w:rsidR="00DD3181" w:rsidRPr="000273D7" w:rsidRDefault="00326A8C" w:rsidP="00D87045">
      <w:pPr>
        <w:pStyle w:val="SML11"/>
        <w:numPr>
          <w:ilvl w:val="0"/>
          <w:numId w:val="4"/>
        </w:numPr>
        <w:ind w:left="1134" w:hanging="425"/>
        <w:rPr>
          <w:rFonts w:ascii="Arial" w:hAnsi="Arial"/>
        </w:rPr>
      </w:pPr>
      <w:r w:rsidRPr="000273D7">
        <w:rPr>
          <w:rFonts w:ascii="Arial" w:hAnsi="Arial"/>
        </w:rPr>
        <w:t>prohlášení Zhotovitele o dokončení a předání příslušné části plnění,</w:t>
      </w:r>
    </w:p>
    <w:p w14:paraId="78072D39" w14:textId="77777777" w:rsidR="00DD3181" w:rsidRPr="000273D7" w:rsidRDefault="00326A8C" w:rsidP="00D87045">
      <w:pPr>
        <w:numPr>
          <w:ilvl w:val="0"/>
          <w:numId w:val="4"/>
        </w:numPr>
        <w:spacing w:before="120"/>
        <w:ind w:left="1134" w:hanging="425"/>
        <w:rPr>
          <w:rFonts w:ascii="Arial" w:hAnsi="Arial" w:cs="Arial"/>
          <w:sz w:val="22"/>
        </w:rPr>
      </w:pPr>
      <w:r w:rsidRPr="000273D7">
        <w:rPr>
          <w:rFonts w:ascii="Arial" w:hAnsi="Arial" w:cs="Arial"/>
          <w:sz w:val="22"/>
        </w:rPr>
        <w:t>popis předávané části plnění co do obsahu a rozsahu,</w:t>
      </w:r>
    </w:p>
    <w:p w14:paraId="465EDB11" w14:textId="77777777" w:rsidR="00DD3181" w:rsidRPr="000273D7" w:rsidRDefault="00326A8C" w:rsidP="00D87045">
      <w:pPr>
        <w:numPr>
          <w:ilvl w:val="0"/>
          <w:numId w:val="4"/>
        </w:numPr>
        <w:spacing w:before="120"/>
        <w:ind w:left="1134" w:hanging="425"/>
        <w:rPr>
          <w:rFonts w:ascii="Arial" w:hAnsi="Arial" w:cs="Arial"/>
          <w:sz w:val="22"/>
        </w:rPr>
      </w:pPr>
      <w:r w:rsidRPr="000273D7">
        <w:rPr>
          <w:rFonts w:ascii="Arial" w:hAnsi="Arial" w:cs="Arial"/>
          <w:sz w:val="22"/>
        </w:rPr>
        <w:t xml:space="preserve">datum předání příslušné části plnění, </w:t>
      </w:r>
    </w:p>
    <w:p w14:paraId="400702A7" w14:textId="77777777" w:rsidR="00DD3181" w:rsidRPr="000273D7" w:rsidRDefault="00326A8C" w:rsidP="00D87045">
      <w:pPr>
        <w:numPr>
          <w:ilvl w:val="0"/>
          <w:numId w:val="4"/>
        </w:numPr>
        <w:spacing w:before="120"/>
        <w:ind w:left="1134" w:hanging="425"/>
        <w:rPr>
          <w:rFonts w:ascii="Arial" w:hAnsi="Arial" w:cs="Arial"/>
          <w:sz w:val="22"/>
        </w:rPr>
      </w:pPr>
      <w:r w:rsidRPr="000273D7">
        <w:rPr>
          <w:rFonts w:ascii="Arial" w:hAnsi="Arial" w:cs="Arial"/>
          <w:sz w:val="22"/>
        </w:rPr>
        <w:t xml:space="preserve">v případě odmítnutí převzetí příslušné části plnění Objednatelem, specifikace odmítnuté části a uvedení důvodu tohoto odmítnutí, </w:t>
      </w:r>
    </w:p>
    <w:p w14:paraId="67FD9496" w14:textId="77777777" w:rsidR="00DD3181" w:rsidRPr="000273D7" w:rsidRDefault="00326A8C" w:rsidP="00D87045">
      <w:pPr>
        <w:numPr>
          <w:ilvl w:val="0"/>
          <w:numId w:val="4"/>
        </w:numPr>
        <w:spacing w:before="120"/>
        <w:ind w:left="1134" w:hanging="425"/>
        <w:rPr>
          <w:rFonts w:ascii="Arial" w:hAnsi="Arial" w:cs="Arial"/>
          <w:sz w:val="22"/>
        </w:rPr>
      </w:pPr>
      <w:r w:rsidRPr="000273D7">
        <w:rPr>
          <w:rFonts w:ascii="Arial" w:hAnsi="Arial" w:cs="Arial"/>
          <w:sz w:val="22"/>
        </w:rPr>
        <w:t xml:space="preserve">datum převzetí příslušné části plnění, případně datum odmítnutí převzetí, </w:t>
      </w:r>
    </w:p>
    <w:p w14:paraId="063A291E" w14:textId="77777777" w:rsidR="00DD3181" w:rsidRPr="000273D7" w:rsidRDefault="00326A8C" w:rsidP="00D87045">
      <w:pPr>
        <w:pStyle w:val="SML11"/>
        <w:numPr>
          <w:ilvl w:val="0"/>
          <w:numId w:val="4"/>
        </w:numPr>
        <w:ind w:left="1134" w:hanging="425"/>
        <w:rPr>
          <w:rFonts w:ascii="Arial" w:hAnsi="Arial"/>
        </w:rPr>
      </w:pPr>
      <w:r w:rsidRPr="000273D7">
        <w:rPr>
          <w:rFonts w:ascii="Arial" w:hAnsi="Arial"/>
        </w:rPr>
        <w:t>podpisy oprávněných zástupců Smluvních stran.</w:t>
      </w:r>
    </w:p>
    <w:p w14:paraId="00482996" w14:textId="3B1F5858" w:rsidR="00DD3181" w:rsidRPr="000273D7" w:rsidRDefault="00326A8C" w:rsidP="00D87045">
      <w:pPr>
        <w:pStyle w:val="SML111"/>
        <w:numPr>
          <w:ilvl w:val="0"/>
          <w:numId w:val="16"/>
        </w:numPr>
        <w:ind w:left="709" w:hanging="709"/>
        <w:rPr>
          <w:rFonts w:ascii="Arial" w:hAnsi="Arial"/>
        </w:rPr>
      </w:pPr>
      <w:r w:rsidRPr="000273D7">
        <w:rPr>
          <w:rFonts w:ascii="Arial" w:hAnsi="Arial"/>
        </w:rPr>
        <w:t xml:space="preserve">V případě, že Objednatel odmítne převzít příslušnou část plnění z důvodu výskytu vad, je Zhotovitel povinen vady odstranit bez zbytečného odkladu, nejpozději však do </w:t>
      </w:r>
      <w:r w:rsidR="008966FC" w:rsidRPr="000273D7">
        <w:rPr>
          <w:rFonts w:ascii="Arial" w:hAnsi="Arial"/>
        </w:rPr>
        <w:t>10</w:t>
      </w:r>
      <w:r w:rsidRPr="000273D7">
        <w:rPr>
          <w:rFonts w:ascii="Arial" w:hAnsi="Arial"/>
        </w:rPr>
        <w:t xml:space="preserve"> dnů od jejich oznámení Objednatelem, nedohodou-</w:t>
      </w:r>
      <w:proofErr w:type="spellStart"/>
      <w:r w:rsidRPr="000273D7">
        <w:rPr>
          <w:rFonts w:ascii="Arial" w:hAnsi="Arial"/>
        </w:rPr>
        <w:t>li</w:t>
      </w:r>
      <w:proofErr w:type="spellEnd"/>
      <w:r w:rsidRPr="000273D7">
        <w:rPr>
          <w:rFonts w:ascii="Arial" w:hAnsi="Arial"/>
        </w:rPr>
        <w:t xml:space="preserve"> se Smluvní strany jinak, a dokončené části plnění opětovně protokolárně předat Objednateli.</w:t>
      </w:r>
    </w:p>
    <w:p w14:paraId="6B70101E" w14:textId="4471ADC0" w:rsidR="00DD3181" w:rsidRPr="000273D7" w:rsidRDefault="00326A8C" w:rsidP="00D87045">
      <w:pPr>
        <w:pStyle w:val="SML111"/>
        <w:numPr>
          <w:ilvl w:val="0"/>
          <w:numId w:val="16"/>
        </w:numPr>
        <w:ind w:left="709" w:hanging="709"/>
        <w:rPr>
          <w:rFonts w:ascii="Arial" w:hAnsi="Arial"/>
        </w:rPr>
      </w:pPr>
      <w:r w:rsidRPr="000273D7">
        <w:rPr>
          <w:rFonts w:ascii="Arial" w:hAnsi="Arial"/>
        </w:rPr>
        <w:t xml:space="preserve">Nepřevzetím jednotlivých částí plnění z důvodu výskytu vad není dotčena povinnost Zhotovitele tyto dokončit ve lhůtách sjednaných v čl. </w:t>
      </w:r>
      <w:r w:rsidRPr="000273D7">
        <w:rPr>
          <w:rFonts w:ascii="Arial" w:hAnsi="Arial"/>
        </w:rPr>
        <w:fldChar w:fldCharType="begin"/>
      </w:r>
      <w:r w:rsidRPr="000273D7">
        <w:rPr>
          <w:rFonts w:ascii="Arial" w:hAnsi="Arial"/>
        </w:rPr>
        <w:instrText xml:space="preserve"> REF _Ref7000770 \r \h  \* MERGEFORMAT </w:instrText>
      </w:r>
      <w:r w:rsidRPr="000273D7">
        <w:rPr>
          <w:rFonts w:ascii="Arial" w:hAnsi="Arial"/>
        </w:rPr>
      </w:r>
      <w:r w:rsidRPr="000273D7">
        <w:rPr>
          <w:rFonts w:ascii="Arial" w:hAnsi="Arial"/>
        </w:rPr>
        <w:fldChar w:fldCharType="separate"/>
      </w:r>
      <w:r w:rsidR="009E461D">
        <w:rPr>
          <w:rFonts w:ascii="Arial" w:hAnsi="Arial"/>
        </w:rPr>
        <w:t xml:space="preserve">V. </w:t>
      </w:r>
      <w:r w:rsidRPr="000273D7">
        <w:rPr>
          <w:rFonts w:ascii="Arial" w:hAnsi="Arial"/>
        </w:rPr>
        <w:fldChar w:fldCharType="end"/>
      </w:r>
      <w:r w:rsidRPr="000273D7">
        <w:rPr>
          <w:rFonts w:ascii="Arial" w:hAnsi="Arial"/>
        </w:rPr>
        <w:t>. Smlouvy.</w:t>
      </w:r>
    </w:p>
    <w:p w14:paraId="45274AAE"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t xml:space="preserve">Dokumenty, potvrzení, osvědčení či jiné doklady, které jsou jako součást spojené s předávanou částí plnění nebo se k příslušné částí plnění vztahují, Zhotovitel předá Objednateli při odevzdání dané části plnění. </w:t>
      </w:r>
    </w:p>
    <w:p w14:paraId="0F68E023" w14:textId="77777777" w:rsidR="00DD3181" w:rsidRPr="000273D7" w:rsidRDefault="00326A8C">
      <w:pPr>
        <w:pStyle w:val="SML1"/>
        <w:ind w:left="0" w:firstLine="0"/>
        <w:rPr>
          <w:rFonts w:ascii="Arial" w:hAnsi="Arial"/>
          <w:caps/>
        </w:rPr>
      </w:pPr>
      <w:bookmarkStart w:id="23" w:name="_Ref7001506"/>
      <w:bookmarkStart w:id="24" w:name="_Toc7101143"/>
      <w:r w:rsidRPr="000273D7">
        <w:rPr>
          <w:rFonts w:ascii="Arial" w:hAnsi="Arial"/>
          <w:caps/>
        </w:rPr>
        <w:lastRenderedPageBreak/>
        <w:t>Ujednání k právům duševního vlastnictví</w:t>
      </w:r>
      <w:bookmarkEnd w:id="23"/>
      <w:bookmarkEnd w:id="24"/>
    </w:p>
    <w:p w14:paraId="456B59E8"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t>Zhotovitel prohlašuje, že je na základě svého autorství či na základě právního vztahu s autorem, resp. autory děl, vztahujících se k Části plnění DSP a Části plnění PDPS oprávněn vykonávat svým jménem a na svůj účet veškerá autorova majetková práva k výsledkům tvůrčí činnosti Zhotovitele dle této Smlouvy včetně hmotného zachycení výsledků jeho činností; zejména je oprávněn všechny tyto části plnění jako autorské dílo užít ke všem známým způsobům užití a udělit Objednateli jako nabyvateli oprávnění k výkonu tohoto práva v souladu s podmínkami této Smlouvy. Zhotovitel se zavazuje zajistit veškeré souhlasy a jiná právní jednání nezbytná k tomu, aby mohl udělit Licenci Objednateli dle této Smlouvy.</w:t>
      </w:r>
    </w:p>
    <w:p w14:paraId="42650627"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t>Zhotovitel touto smlouvou poskytuje Objednateli oprávnění užívat výsledky tvůrčí činnosti dle této Smlouvy včetně hmotného zachycení výsledků své činnosti ke splnění účelu a předmětu této Smlouvy a zároveň výsledky tvůrčí činnosti upravovat, doplňovat a vystavovat (dále jen „</w:t>
      </w:r>
      <w:r w:rsidRPr="000273D7">
        <w:rPr>
          <w:rFonts w:ascii="Arial" w:hAnsi="Arial"/>
          <w:b/>
        </w:rPr>
        <w:t>Licence</w:t>
      </w:r>
      <w:r w:rsidRPr="000273D7">
        <w:rPr>
          <w:rFonts w:ascii="Arial" w:hAnsi="Arial"/>
        </w:rPr>
        <w:t xml:space="preserve">“). Právem Objednatele užívat výsledky tvůrčí činnosti Zhotovitele včetně hmotného zachycení výsledků jeho činnosti se rozumí nerušené využívání výsledků tvůrčí činnosti Zhotovitele dle této Smlouvy včetně hmotného zachycení výsledků jeho činnosti všemi známými způsoby, zejm. jejich další zpracování, úpravy a rozmnožování Objednatelem či třetí osobou. Zhotovitel Licenci poskytuje a Objednatel udělenou Licenci přijímá předáním a převzetím příslušné části plnění dle této Smlouvy. </w:t>
      </w:r>
    </w:p>
    <w:p w14:paraId="38A9DD16"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t xml:space="preserve">Zhotovitel poskytuje výhradní Licenci Objednateli v neomezeném rozsahu k veškerým způsobům užití, pro neomezené území, jako nevypověditelnou ze strany Zhotovitele, a to vše na dobu trvání majetkových práv k předmětu práv duševního vlastnictví. </w:t>
      </w:r>
      <w:bookmarkStart w:id="25" w:name="_Toc7101149"/>
      <w:r w:rsidRPr="000273D7">
        <w:rPr>
          <w:rFonts w:ascii="Arial" w:hAnsi="Arial"/>
        </w:rPr>
        <w:t xml:space="preserve"> </w:t>
      </w:r>
      <w:bookmarkEnd w:id="25"/>
    </w:p>
    <w:p w14:paraId="67936371"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t>Objednatel je oprávněn poskytnout podlicenci nebo Licenci převést na třetí osobu v neomezeném rozsahu. Zhotovitel k tomu uděluje Objednateli souhlas. Práva z Licence přecházejí při zániku Objednatele na jeho právního nástupce.</w:t>
      </w:r>
    </w:p>
    <w:p w14:paraId="1C5AC6B6" w14:textId="77777777" w:rsidR="00DD3181" w:rsidRPr="000273D7" w:rsidRDefault="00326A8C" w:rsidP="00D87045">
      <w:pPr>
        <w:pStyle w:val="SML111"/>
        <w:numPr>
          <w:ilvl w:val="0"/>
          <w:numId w:val="16"/>
        </w:numPr>
        <w:ind w:left="709" w:hanging="709"/>
        <w:rPr>
          <w:rFonts w:ascii="Arial" w:hAnsi="Arial"/>
        </w:rPr>
      </w:pPr>
      <w:bookmarkStart w:id="26" w:name="_Ref7009122"/>
      <w:bookmarkStart w:id="27" w:name="_Ref7009480"/>
      <w:r w:rsidRPr="000273D7">
        <w:rPr>
          <w:rFonts w:ascii="Arial" w:hAnsi="Arial"/>
        </w:rPr>
        <w:t>Objednatel nebo jím pověřená osoba je oprávněna provádět změnu, úpravu, opravu, údržbu, zpracování nebo jiné zásahy do předmětu duševního vlastnictví Zhotovitele, ke kterým je poskytnuta Licence. Za tímto účelem se Zhotovitel zavazuje Objednateli poskytnout nezbytné podklady k předmětu duševního vlastnictví.</w:t>
      </w:r>
      <w:bookmarkEnd w:id="26"/>
      <w:bookmarkEnd w:id="27"/>
    </w:p>
    <w:p w14:paraId="6185F3BB"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t>Zhotovitel se zavazuje vypořádat veškeré nároky třetích osob z práv duševního vlastnictví vznesené proti Objednateli v souvislosti s plněním této Smlouvy Zhotovitelem. Zhotovitel se zavazuje odškodnit Objednatele za jakékoliv plnění, které byl Objednatel povinen poskytnout třetí osobě z titulu jejího nároku z práv z duševního vlastnictví vzniklého v souvislosti s plněním této Smlouvy Zhotovitelem, a nahradit Objednateli jakékoliv náklady či újmu v souvislosti s tím vzniklé, vč. újmy nemajetkové.</w:t>
      </w:r>
    </w:p>
    <w:p w14:paraId="4F9FB370" w14:textId="77777777" w:rsidR="00DD3181" w:rsidRPr="000273D7" w:rsidRDefault="00326A8C">
      <w:pPr>
        <w:pStyle w:val="SML1"/>
        <w:ind w:left="0" w:firstLine="0"/>
        <w:rPr>
          <w:rFonts w:ascii="Arial" w:hAnsi="Arial"/>
          <w:caps/>
        </w:rPr>
      </w:pPr>
      <w:bookmarkStart w:id="28" w:name="_Toc7101152"/>
      <w:r w:rsidRPr="000273D7">
        <w:rPr>
          <w:rFonts w:ascii="Arial" w:hAnsi="Arial"/>
          <w:caps/>
        </w:rPr>
        <w:t>Odpovědnost za vady a odpovědnost za škodu</w:t>
      </w:r>
      <w:bookmarkEnd w:id="28"/>
    </w:p>
    <w:p w14:paraId="3CB3BD9C"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t>Výsledky tvůrčí činnosti Zhotovitele mají vady, jestliže jejich zpracování neodpovídá Smlouvě, platným a účinným právním předpisům a technickým normám, požadavkům, připomínkám nebo pokynům uplatněným Objednatelem v průběhu poskytování plnění Zhotovitelem dle této Smlouvy nebo jestliže jsou neúplné tak, že z důvodu jejich neúplnosti není možné pokračovat ke splnění účelu této Smlouvy. Za vadu výsledku tvůrčí činnosti Zhotovitele je považováno i opomenutí takového technického řešení, které je vzhledem k objektivním skutečnostem nezbytné k řádnému zhotovení Stavby a jehož opomenutí bude mít za následek dodatečné změny rozsahu Stavby proti stavu v PDPS.</w:t>
      </w:r>
    </w:p>
    <w:p w14:paraId="567DCF0E"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t xml:space="preserve">Zjistí-li Objednatel, že Zhotovitel při výkonu činností dle této Smlouvy postupuje v rozporu se svými povinnostmi, je oprávněn požadovat, aby Zhotovitel bezodkladně odstranil vady vzniklé vadným poskytováním plnění dle této Smlouvy a aby při výkonu </w:t>
      </w:r>
      <w:r w:rsidRPr="000273D7">
        <w:rPr>
          <w:rFonts w:ascii="Arial" w:hAnsi="Arial"/>
        </w:rPr>
        <w:lastRenderedPageBreak/>
        <w:t>činností dle této Smlouvy postupoval řádně a v souladu s touto Smlouvou. Neučiní-li tak Zhotovitel ani v přiměřené lhůtě poskytnuté mu Objednatelem, je možné tento stav považovat za podstatné porušení Smlouvy ze strany Zhotovitele.</w:t>
      </w:r>
    </w:p>
    <w:p w14:paraId="337D2D92" w14:textId="4214CE25" w:rsidR="00DD3181" w:rsidRPr="000273D7" w:rsidRDefault="00326A8C" w:rsidP="00D87045">
      <w:pPr>
        <w:pStyle w:val="SML111"/>
        <w:numPr>
          <w:ilvl w:val="0"/>
          <w:numId w:val="16"/>
        </w:numPr>
        <w:ind w:left="709" w:hanging="709"/>
        <w:rPr>
          <w:rFonts w:ascii="Arial" w:hAnsi="Arial"/>
        </w:rPr>
      </w:pPr>
      <w:bookmarkStart w:id="29" w:name="_Ref126834790"/>
      <w:r w:rsidRPr="000273D7">
        <w:rPr>
          <w:rFonts w:ascii="Arial" w:hAnsi="Arial"/>
        </w:rPr>
        <w:t>Zhotovitel je povinen vady uplatněné Objednatelem odstranit do </w:t>
      </w:r>
      <w:r w:rsidR="006E2364" w:rsidRPr="000273D7">
        <w:rPr>
          <w:rFonts w:ascii="Arial" w:hAnsi="Arial"/>
        </w:rPr>
        <w:t>15</w:t>
      </w:r>
      <w:r w:rsidRPr="000273D7">
        <w:rPr>
          <w:rFonts w:ascii="Arial" w:hAnsi="Arial"/>
        </w:rPr>
        <w:t xml:space="preserve"> dnů ode dne doručení oznámení o vadách, nebude-li sjednána lhůta odlišná, přičemž o odstranění vady bude sepsán Objednatelem protokol, ve kterém potvrdí odstranění reklamované vady, nebo sdělí důvody odmítnutí reklamované vady. Pokud neodstraní Zhotovitel reklamované vady ve lhůtě uvedené v předchozí větě, je Objednatel oprávněn pověřit odstraněním reklamované vady jinou odborně způsobilou právnickou nebo fyzickou osobu. Veškeré takto vzniklé náklady uhradí Zhotovitel do 14 dní ode dne obdržení výzvy Objednatele k uhrazení těchto nákladů, přičemž uhrazením těchto nákladů není dotčeno právo Objednatele požadovat po Zhotoviteli zaplacení smluvní pokuty sjednané dle této Smlouvy.</w:t>
      </w:r>
      <w:bookmarkEnd w:id="29"/>
    </w:p>
    <w:p w14:paraId="6449F994" w14:textId="77777777" w:rsidR="00DD3181" w:rsidRPr="000273D7" w:rsidRDefault="00326A8C" w:rsidP="00D87045">
      <w:pPr>
        <w:pStyle w:val="SML111"/>
        <w:numPr>
          <w:ilvl w:val="0"/>
          <w:numId w:val="16"/>
        </w:numPr>
        <w:ind w:left="709" w:hanging="709"/>
        <w:rPr>
          <w:rFonts w:ascii="Arial" w:hAnsi="Arial"/>
        </w:rPr>
      </w:pPr>
      <w:bookmarkStart w:id="30" w:name="_Ref7017230"/>
      <w:r w:rsidRPr="000273D7">
        <w:rPr>
          <w:rFonts w:ascii="Arial" w:hAnsi="Arial"/>
        </w:rPr>
        <w:t>Zhotovitel se zavazuje, že uhradí Objednateli v plné výši škody, které tomuto vzniknou v příčinné souvislosti s vadami výsledků tvůrčí činnosti Zhotovitele nebo s porušením povinností Zhotovitele při zařizování záležitosti dle této Smlouvy.</w:t>
      </w:r>
      <w:bookmarkEnd w:id="30"/>
      <w:r w:rsidRPr="000273D7">
        <w:rPr>
          <w:rFonts w:ascii="Arial" w:hAnsi="Arial"/>
        </w:rPr>
        <w:t xml:space="preserve"> </w:t>
      </w:r>
    </w:p>
    <w:p w14:paraId="04F87DCF"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t xml:space="preserve">Ustanovení § 2605 odst. 2 a § 2618 Občanského zákoníku se nepoužijí. </w:t>
      </w:r>
    </w:p>
    <w:p w14:paraId="4BFF15E9" w14:textId="77777777" w:rsidR="00DD3181" w:rsidRPr="000273D7" w:rsidRDefault="00326A8C">
      <w:pPr>
        <w:pStyle w:val="SML1"/>
        <w:ind w:left="0" w:firstLine="0"/>
        <w:rPr>
          <w:rFonts w:ascii="Arial" w:hAnsi="Arial"/>
          <w:caps/>
        </w:rPr>
      </w:pPr>
      <w:bookmarkStart w:id="31" w:name="_Toc7101155"/>
      <w:r w:rsidRPr="000273D7">
        <w:rPr>
          <w:rFonts w:ascii="Arial" w:hAnsi="Arial"/>
          <w:caps/>
        </w:rPr>
        <w:t>Odpovědné osoby Smluvních stran</w:t>
      </w:r>
      <w:bookmarkEnd w:id="31"/>
    </w:p>
    <w:p w14:paraId="13F86FD4"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t>Každá ze Smluvních stran jmenuje odpovědné osoby, které budou vystupovat jako zástupci Smluvních stran (dále též „</w:t>
      </w:r>
      <w:r w:rsidRPr="000273D7">
        <w:rPr>
          <w:rFonts w:ascii="Arial" w:hAnsi="Arial"/>
          <w:b/>
        </w:rPr>
        <w:t>Odpovědná osoba</w:t>
      </w:r>
      <w:r w:rsidRPr="000273D7">
        <w:rPr>
          <w:rFonts w:ascii="Arial" w:hAnsi="Arial"/>
        </w:rPr>
        <w:t>“). které zastupují Smluvní stranu ve smluvních, obchodních a technických záležitostech souvisejících s plněním předmětu Smlouvy. Není-li mezi Smluvními stranami určeno jinak, jsou Odpovědné osoby ty osoby, které jsou uvedeny v záhlaví Smlouvy.</w:t>
      </w:r>
    </w:p>
    <w:p w14:paraId="3CE6C5DF"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t xml:space="preserve">Každá ze Smluvních stran má právo změnit Odpovědné osoby, o takové změně vyrozumí písemně druhou Smluvní stranu, kdy změna je vůči druhé straně účinná okamžikem doručení vyrozumění. V takovém případě není třeba tuto změnu řešit dodatkem ke Smlouvě. </w:t>
      </w:r>
    </w:p>
    <w:p w14:paraId="7C41DC24" w14:textId="77777777" w:rsidR="00DD3181" w:rsidRPr="000273D7" w:rsidRDefault="00326A8C">
      <w:pPr>
        <w:pStyle w:val="SML1"/>
        <w:ind w:left="0" w:firstLine="0"/>
        <w:rPr>
          <w:rFonts w:ascii="Arial" w:hAnsi="Arial"/>
          <w:caps/>
        </w:rPr>
      </w:pPr>
      <w:bookmarkStart w:id="32" w:name="_Toc7101156"/>
      <w:r w:rsidRPr="000273D7">
        <w:rPr>
          <w:rFonts w:ascii="Arial" w:hAnsi="Arial"/>
          <w:caps/>
        </w:rPr>
        <w:t>Ochrana důvěrných informací</w:t>
      </w:r>
      <w:bookmarkEnd w:id="32"/>
    </w:p>
    <w:p w14:paraId="05A75302"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t xml:space="preserve">Zhotovitel se zavazuje zachovávat mlčenlivost o všech skutečnostech, o kterých se dozví během plnění této Smlouvy, a že tyto skutečnosti a informace využije pouze pro účely naplnění předmětu této Smlouvy a nebude je šířit dále a nezneužije je. Zhotovitel zabezpečí, aby všechny osoby, prostřednictvím kterých plní závazky ze Smlouvy, byly k ochraně uvedené v předchozí větě zavázány vůči němu přiměřeně k tomu, jako je on sám zavázán vůči Objednateli. </w:t>
      </w:r>
    </w:p>
    <w:p w14:paraId="7F282600" w14:textId="77777777" w:rsidR="00DD3181" w:rsidRPr="000273D7" w:rsidRDefault="00326A8C">
      <w:pPr>
        <w:pStyle w:val="SML1"/>
        <w:ind w:left="0" w:firstLine="0"/>
        <w:rPr>
          <w:rFonts w:ascii="Arial" w:hAnsi="Arial"/>
          <w:caps/>
        </w:rPr>
      </w:pPr>
      <w:r w:rsidRPr="000273D7">
        <w:rPr>
          <w:rFonts w:ascii="Arial" w:hAnsi="Arial"/>
          <w:caps/>
        </w:rPr>
        <w:t>Sankční ujednání</w:t>
      </w:r>
    </w:p>
    <w:p w14:paraId="4246C9A2" w14:textId="65376B33" w:rsidR="00DD3181" w:rsidRPr="000273D7" w:rsidRDefault="00326A8C" w:rsidP="00D87045">
      <w:pPr>
        <w:pStyle w:val="SML111"/>
        <w:numPr>
          <w:ilvl w:val="0"/>
          <w:numId w:val="16"/>
        </w:numPr>
        <w:ind w:left="709" w:hanging="709"/>
        <w:rPr>
          <w:rFonts w:ascii="Arial" w:hAnsi="Arial"/>
        </w:rPr>
      </w:pPr>
      <w:r w:rsidRPr="000273D7">
        <w:rPr>
          <w:rFonts w:ascii="Arial" w:hAnsi="Arial"/>
        </w:rPr>
        <w:t xml:space="preserve">V případě prodlení Objednatele s úhradou oprávněně vystavené faktury proti sjednanému termínu je Zhotovitel oprávněn účtovat Objednateli úrok z prodlení ve výši </w:t>
      </w:r>
      <w:r w:rsidR="008966FC" w:rsidRPr="000273D7">
        <w:rPr>
          <w:rFonts w:ascii="Arial" w:hAnsi="Arial"/>
        </w:rPr>
        <w:t>0,05</w:t>
      </w:r>
      <w:r w:rsidRPr="000273D7">
        <w:rPr>
          <w:rFonts w:ascii="Arial" w:hAnsi="Arial"/>
        </w:rPr>
        <w:t xml:space="preserve"> % z částky v Kč bez DPH, s jejíž úhradou je Objednatel v prodlení, a to za každý i započatý den prodlení.</w:t>
      </w:r>
    </w:p>
    <w:p w14:paraId="30B21A9A" w14:textId="338F7465" w:rsidR="00DD3181" w:rsidRPr="000273D7" w:rsidRDefault="00326A8C" w:rsidP="00D87045">
      <w:pPr>
        <w:pStyle w:val="SML111"/>
        <w:numPr>
          <w:ilvl w:val="0"/>
          <w:numId w:val="16"/>
        </w:numPr>
        <w:ind w:left="709" w:hanging="709"/>
        <w:rPr>
          <w:rFonts w:ascii="Arial" w:hAnsi="Arial"/>
        </w:rPr>
      </w:pPr>
      <w:r w:rsidRPr="000273D7">
        <w:rPr>
          <w:rFonts w:ascii="Arial" w:hAnsi="Arial"/>
        </w:rPr>
        <w:t xml:space="preserve">V případě prodlení Zhotovitele s postupem realizace a/nebo dokončením jednotlivých části plnění ve lhůtách dle čl. </w:t>
      </w:r>
      <w:r w:rsidRPr="000273D7">
        <w:rPr>
          <w:rFonts w:ascii="Arial" w:hAnsi="Arial"/>
        </w:rPr>
        <w:fldChar w:fldCharType="begin"/>
      </w:r>
      <w:r w:rsidRPr="000273D7">
        <w:rPr>
          <w:rFonts w:ascii="Arial" w:hAnsi="Arial"/>
        </w:rPr>
        <w:instrText xml:space="preserve"> REF _Ref7000770 \r \h  \* MERGEFORMAT </w:instrText>
      </w:r>
      <w:r w:rsidRPr="000273D7">
        <w:rPr>
          <w:rFonts w:ascii="Arial" w:hAnsi="Arial"/>
        </w:rPr>
      </w:r>
      <w:r w:rsidRPr="000273D7">
        <w:rPr>
          <w:rFonts w:ascii="Arial" w:hAnsi="Arial"/>
        </w:rPr>
        <w:fldChar w:fldCharType="separate"/>
      </w:r>
      <w:r w:rsidR="009E461D">
        <w:rPr>
          <w:rFonts w:ascii="Arial" w:hAnsi="Arial"/>
        </w:rPr>
        <w:t xml:space="preserve">V. </w:t>
      </w:r>
      <w:r w:rsidRPr="000273D7">
        <w:rPr>
          <w:rFonts w:ascii="Arial" w:hAnsi="Arial"/>
        </w:rPr>
        <w:fldChar w:fldCharType="end"/>
      </w:r>
      <w:r w:rsidRPr="000273D7">
        <w:rPr>
          <w:rFonts w:ascii="Arial" w:hAnsi="Arial"/>
        </w:rPr>
        <w:t xml:space="preserve">dle této Smlouvy (s výjimkou odst. </w:t>
      </w:r>
      <w:r w:rsidRPr="000273D7">
        <w:rPr>
          <w:rFonts w:ascii="Arial" w:hAnsi="Arial"/>
        </w:rPr>
        <w:fldChar w:fldCharType="begin"/>
      </w:r>
      <w:r w:rsidRPr="000273D7">
        <w:rPr>
          <w:rFonts w:ascii="Arial" w:hAnsi="Arial"/>
        </w:rPr>
        <w:instrText xml:space="preserve"> REF _Ref7090838 \r \h  \* MERGEFORMAT </w:instrText>
      </w:r>
      <w:r w:rsidRPr="000273D7">
        <w:rPr>
          <w:rFonts w:ascii="Arial" w:hAnsi="Arial"/>
        </w:rPr>
      </w:r>
      <w:r w:rsidRPr="000273D7">
        <w:rPr>
          <w:rFonts w:ascii="Arial" w:hAnsi="Arial"/>
        </w:rPr>
        <w:fldChar w:fldCharType="separate"/>
      </w:r>
      <w:r w:rsidR="009E461D">
        <w:rPr>
          <w:rFonts w:ascii="Arial" w:hAnsi="Arial"/>
        </w:rPr>
        <w:t>32.3</w:t>
      </w:r>
      <w:r w:rsidRPr="000273D7">
        <w:rPr>
          <w:rFonts w:ascii="Arial" w:hAnsi="Arial"/>
        </w:rPr>
        <w:fldChar w:fldCharType="end"/>
      </w:r>
      <w:r w:rsidRPr="000273D7">
        <w:rPr>
          <w:rFonts w:ascii="Arial" w:hAnsi="Arial"/>
        </w:rPr>
        <w:t xml:space="preserve">. a </w:t>
      </w:r>
      <w:r w:rsidRPr="000273D7">
        <w:rPr>
          <w:rFonts w:ascii="Arial" w:hAnsi="Arial"/>
        </w:rPr>
        <w:fldChar w:fldCharType="begin"/>
      </w:r>
      <w:r w:rsidRPr="000273D7">
        <w:rPr>
          <w:rFonts w:ascii="Arial" w:hAnsi="Arial"/>
        </w:rPr>
        <w:instrText xml:space="preserve"> REF _Ref7090851 \r \h  \* MERGEFORMAT </w:instrText>
      </w:r>
      <w:r w:rsidRPr="000273D7">
        <w:rPr>
          <w:rFonts w:ascii="Arial" w:hAnsi="Arial"/>
        </w:rPr>
      </w:r>
      <w:r w:rsidRPr="000273D7">
        <w:rPr>
          <w:rFonts w:ascii="Arial" w:hAnsi="Arial"/>
        </w:rPr>
        <w:fldChar w:fldCharType="separate"/>
      </w:r>
      <w:r w:rsidR="009E461D">
        <w:rPr>
          <w:rFonts w:ascii="Arial" w:hAnsi="Arial"/>
        </w:rPr>
        <w:t>33.3</w:t>
      </w:r>
      <w:r w:rsidRPr="000273D7">
        <w:rPr>
          <w:rFonts w:ascii="Arial" w:hAnsi="Arial"/>
        </w:rPr>
        <w:fldChar w:fldCharType="end"/>
      </w:r>
      <w:r w:rsidRPr="000273D7">
        <w:rPr>
          <w:rFonts w:ascii="Arial" w:hAnsi="Arial"/>
        </w:rPr>
        <w:t xml:space="preserve">) je Zhotovitel povinen zaplatit Objednateli smluvní pokutu ve výši </w:t>
      </w:r>
      <w:r w:rsidR="008966FC" w:rsidRPr="000273D7">
        <w:rPr>
          <w:rFonts w:ascii="Arial" w:hAnsi="Arial"/>
        </w:rPr>
        <w:t>0,5</w:t>
      </w:r>
      <w:r w:rsidRPr="000273D7">
        <w:rPr>
          <w:rFonts w:ascii="Arial" w:hAnsi="Arial"/>
        </w:rPr>
        <w:t xml:space="preserve"> % ze sjednané ceny za poskytnutí (celé) příslušné části plnění Zhotovitele v Kč bez DPH, s jejímž postupem realizace nebo ukončením je Zhotovitel v prodlení, a to za každý započatý den prodlení.</w:t>
      </w:r>
    </w:p>
    <w:p w14:paraId="3BB35C1D" w14:textId="5B43E860" w:rsidR="00DD3181" w:rsidRPr="000273D7" w:rsidRDefault="00326A8C" w:rsidP="00D87045">
      <w:pPr>
        <w:pStyle w:val="SML111"/>
        <w:numPr>
          <w:ilvl w:val="0"/>
          <w:numId w:val="16"/>
        </w:numPr>
        <w:ind w:left="709" w:hanging="709"/>
        <w:rPr>
          <w:rFonts w:ascii="Arial" w:hAnsi="Arial"/>
        </w:rPr>
      </w:pPr>
      <w:r w:rsidRPr="000273D7">
        <w:rPr>
          <w:rFonts w:ascii="Arial" w:hAnsi="Arial"/>
        </w:rPr>
        <w:lastRenderedPageBreak/>
        <w:t xml:space="preserve">V případě porušení povinností při výkonu činností Autorského dozoru je Zhotovitel povinen zaplatit Objednateli smluvní pokutu ve výši </w:t>
      </w:r>
      <w:r w:rsidR="008966FC" w:rsidRPr="000273D7">
        <w:rPr>
          <w:rFonts w:ascii="Arial" w:hAnsi="Arial"/>
        </w:rPr>
        <w:t>0,5</w:t>
      </w:r>
      <w:r w:rsidRPr="000273D7">
        <w:rPr>
          <w:rFonts w:ascii="Arial" w:hAnsi="Arial"/>
        </w:rPr>
        <w:t xml:space="preserve"> % z ceny za Část plnění Autorský dozor dle odst. </w:t>
      </w:r>
      <w:r w:rsidRPr="000273D7">
        <w:rPr>
          <w:rFonts w:ascii="Arial" w:hAnsi="Arial"/>
        </w:rPr>
        <w:fldChar w:fldCharType="begin"/>
      </w:r>
      <w:r w:rsidRPr="000273D7">
        <w:rPr>
          <w:rFonts w:ascii="Arial" w:hAnsi="Arial"/>
        </w:rPr>
        <w:instrText xml:space="preserve"> REF _Ref170739410 \r \h  \* MERGEFORMAT </w:instrText>
      </w:r>
      <w:r w:rsidRPr="000273D7">
        <w:rPr>
          <w:rFonts w:ascii="Arial" w:hAnsi="Arial"/>
        </w:rPr>
      </w:r>
      <w:r w:rsidRPr="000273D7">
        <w:rPr>
          <w:rFonts w:ascii="Arial" w:hAnsi="Arial"/>
        </w:rPr>
        <w:fldChar w:fldCharType="separate"/>
      </w:r>
      <w:r w:rsidR="009E461D">
        <w:rPr>
          <w:rFonts w:ascii="Arial" w:hAnsi="Arial"/>
        </w:rPr>
        <w:t>43</w:t>
      </w:r>
      <w:r w:rsidRPr="000273D7">
        <w:rPr>
          <w:rFonts w:ascii="Arial" w:hAnsi="Arial"/>
        </w:rPr>
        <w:fldChar w:fldCharType="end"/>
      </w:r>
      <w:r w:rsidRPr="000273D7">
        <w:rPr>
          <w:rFonts w:ascii="Arial" w:hAnsi="Arial"/>
        </w:rPr>
        <w:t>. Smlouvy za každý jednotlivý případ porušení povinnosti Zhotovitele, a to i opakovaně.</w:t>
      </w:r>
    </w:p>
    <w:p w14:paraId="6AE19A07" w14:textId="2A5EFB1B" w:rsidR="00DD3181" w:rsidRPr="000273D7" w:rsidRDefault="00326A8C" w:rsidP="00D87045">
      <w:pPr>
        <w:pStyle w:val="SML111"/>
        <w:numPr>
          <w:ilvl w:val="0"/>
          <w:numId w:val="16"/>
        </w:numPr>
        <w:ind w:left="709" w:hanging="709"/>
        <w:rPr>
          <w:rFonts w:ascii="Arial" w:hAnsi="Arial"/>
        </w:rPr>
      </w:pPr>
      <w:r w:rsidRPr="000273D7">
        <w:rPr>
          <w:rFonts w:ascii="Arial" w:hAnsi="Arial"/>
        </w:rPr>
        <w:t xml:space="preserve">Zhotovitel je povinen Objednateli uhradit jakékoli majetkové a nemajetkové újmy, vzniklé v důsledku toho, že Objednatel nemohl předmět plnění Smlouvy užívat řádně a nerušeně, a to zejména v rozporu s čl. </w:t>
      </w:r>
      <w:r w:rsidRPr="000273D7">
        <w:rPr>
          <w:rFonts w:ascii="Arial" w:hAnsi="Arial"/>
        </w:rPr>
        <w:fldChar w:fldCharType="begin"/>
      </w:r>
      <w:r w:rsidRPr="000273D7">
        <w:rPr>
          <w:rFonts w:ascii="Arial" w:hAnsi="Arial"/>
        </w:rPr>
        <w:instrText xml:space="preserve"> REF _Ref7001506 \r \h  \* MERGEFORMAT </w:instrText>
      </w:r>
      <w:r w:rsidRPr="000273D7">
        <w:rPr>
          <w:rFonts w:ascii="Arial" w:hAnsi="Arial"/>
        </w:rPr>
      </w:r>
      <w:r w:rsidRPr="000273D7">
        <w:rPr>
          <w:rFonts w:ascii="Arial" w:hAnsi="Arial"/>
        </w:rPr>
        <w:fldChar w:fldCharType="separate"/>
      </w:r>
      <w:r w:rsidR="009E461D">
        <w:rPr>
          <w:rFonts w:ascii="Arial" w:hAnsi="Arial"/>
        </w:rPr>
        <w:t xml:space="preserve">X. </w:t>
      </w:r>
      <w:r w:rsidRPr="000273D7">
        <w:rPr>
          <w:rFonts w:ascii="Arial" w:hAnsi="Arial"/>
        </w:rPr>
        <w:fldChar w:fldCharType="end"/>
      </w:r>
      <w:r w:rsidRPr="000273D7">
        <w:rPr>
          <w:rFonts w:ascii="Arial" w:hAnsi="Arial"/>
        </w:rPr>
        <w:t xml:space="preserve"> této Smlouvy. Jestliže se jakékoliv prohlášení či ujištění Zhotovitele obsažené v čl. </w:t>
      </w:r>
      <w:r w:rsidRPr="000273D7">
        <w:rPr>
          <w:rFonts w:ascii="Arial" w:hAnsi="Arial"/>
        </w:rPr>
        <w:fldChar w:fldCharType="begin"/>
      </w:r>
      <w:r w:rsidRPr="000273D7">
        <w:rPr>
          <w:rFonts w:ascii="Arial" w:hAnsi="Arial"/>
        </w:rPr>
        <w:instrText xml:space="preserve"> REF _Ref7001506 \r \h  \* MERGEFORMAT </w:instrText>
      </w:r>
      <w:r w:rsidRPr="000273D7">
        <w:rPr>
          <w:rFonts w:ascii="Arial" w:hAnsi="Arial"/>
        </w:rPr>
      </w:r>
      <w:r w:rsidRPr="000273D7">
        <w:rPr>
          <w:rFonts w:ascii="Arial" w:hAnsi="Arial"/>
        </w:rPr>
        <w:fldChar w:fldCharType="separate"/>
      </w:r>
      <w:r w:rsidR="009E461D">
        <w:rPr>
          <w:rFonts w:ascii="Arial" w:hAnsi="Arial"/>
        </w:rPr>
        <w:t xml:space="preserve">X. </w:t>
      </w:r>
      <w:r w:rsidRPr="000273D7">
        <w:rPr>
          <w:rFonts w:ascii="Arial" w:hAnsi="Arial"/>
        </w:rPr>
        <w:fldChar w:fldCharType="end"/>
      </w:r>
      <w:r w:rsidRPr="000273D7">
        <w:rPr>
          <w:rFonts w:ascii="Arial" w:hAnsi="Arial"/>
        </w:rPr>
        <w:t xml:space="preserve">Smlouvy ukáže nepravdivým nebo Zhotovitel poruší jinou povinnost dle tohoto článku Smlouvy, jde o podstatné porušení Smlouvy a Zhotovitel je povinen zaplatit Objednateli smluvní pokutu ve výši </w:t>
      </w:r>
      <w:r w:rsidR="008966FC" w:rsidRPr="000273D7">
        <w:rPr>
          <w:rFonts w:ascii="Arial" w:hAnsi="Arial"/>
        </w:rPr>
        <w:t>25000</w:t>
      </w:r>
      <w:r w:rsidRPr="000273D7">
        <w:rPr>
          <w:rFonts w:ascii="Arial" w:hAnsi="Arial"/>
        </w:rPr>
        <w:t xml:space="preserve"> Kč za každý jednotlivý případ porušení těchto povinností.</w:t>
      </w:r>
    </w:p>
    <w:p w14:paraId="6BDEE20C" w14:textId="0F6BB145" w:rsidR="00DD3181" w:rsidRPr="000273D7" w:rsidRDefault="00326A8C" w:rsidP="00D87045">
      <w:pPr>
        <w:pStyle w:val="SML111"/>
        <w:numPr>
          <w:ilvl w:val="0"/>
          <w:numId w:val="16"/>
        </w:numPr>
        <w:ind w:left="709" w:hanging="709"/>
        <w:rPr>
          <w:rFonts w:ascii="Arial" w:hAnsi="Arial"/>
        </w:rPr>
      </w:pPr>
      <w:r w:rsidRPr="000273D7">
        <w:rPr>
          <w:rFonts w:ascii="Arial" w:hAnsi="Arial"/>
        </w:rPr>
        <w:t xml:space="preserve">V případě porušení jakékoliv smluvní povinnosti Zhotovitele, za jejíž porušení není ve Smlouvě stanovena specifická smluvní pokuta, pokud tuto smluvní povinnost Zhotovitel nesplní ani v dodatečné přiměřené lhůtě 5 dnů poskytnuté Objednatelem (nevylučuje-li to charakter porušené povinnosti), uhradí Zhotovitel Objednateli smluvní pokutu ve výši </w:t>
      </w:r>
      <w:r w:rsidR="00155F48" w:rsidRPr="000273D7">
        <w:rPr>
          <w:rFonts w:ascii="Arial" w:hAnsi="Arial"/>
        </w:rPr>
        <w:t>500</w:t>
      </w:r>
      <w:r w:rsidRPr="000273D7">
        <w:rPr>
          <w:rFonts w:ascii="Arial" w:hAnsi="Arial"/>
        </w:rPr>
        <w:t> Kč za každý jednotlivý případ porušení takové povinnosti.</w:t>
      </w:r>
    </w:p>
    <w:p w14:paraId="6092C897" w14:textId="0737D5FE" w:rsidR="00DD3181" w:rsidRPr="000273D7" w:rsidRDefault="00326A8C" w:rsidP="00D87045">
      <w:pPr>
        <w:pStyle w:val="SML111"/>
        <w:numPr>
          <w:ilvl w:val="0"/>
          <w:numId w:val="16"/>
        </w:numPr>
        <w:ind w:left="709" w:hanging="709"/>
        <w:rPr>
          <w:rFonts w:ascii="Arial" w:hAnsi="Arial"/>
        </w:rPr>
      </w:pPr>
      <w:r w:rsidRPr="000273D7">
        <w:rPr>
          <w:rFonts w:ascii="Arial" w:hAnsi="Arial"/>
        </w:rPr>
        <w:t xml:space="preserve">Vznikem práva na zaplacení smluvní pokuty </w:t>
      </w:r>
      <w:proofErr w:type="gramStart"/>
      <w:r w:rsidRPr="000273D7">
        <w:rPr>
          <w:rFonts w:ascii="Arial" w:hAnsi="Arial"/>
        </w:rPr>
        <w:t>není</w:t>
      </w:r>
      <w:proofErr w:type="gramEnd"/>
      <w:r w:rsidRPr="000273D7">
        <w:rPr>
          <w:rFonts w:ascii="Arial" w:hAnsi="Arial"/>
        </w:rPr>
        <w:t xml:space="preserve"> jakkoliv dotčeno právo oprávněné Smluvní strany na náhradu škody v plné výši</w:t>
      </w:r>
      <w:r w:rsidR="006E2364" w:rsidRPr="000273D7">
        <w:rPr>
          <w:rFonts w:ascii="Arial" w:hAnsi="Arial"/>
        </w:rPr>
        <w:t>,</w:t>
      </w:r>
      <w:r w:rsidRPr="000273D7">
        <w:rPr>
          <w:rFonts w:ascii="Arial" w:hAnsi="Arial"/>
        </w:rPr>
        <w:t xml:space="preserve"> či náhradu jiné újmy včetně újmy nemajetkové. Vznikem práva na zaplacení smluvní pokuty není dotčena povinnost splnit dluh, jehož utvrzení prostřednictvím smluvní pokuty je sjednáno. Pokud tato Smlouva připouští jednorázové uložení pokuty, je Objednatel oprávněn požadovat uhrazení takové pokuty i opakovaně, v případě, že Zhotovitel v Objednatelem stanovené přiměřené lhůtě nezjedná nápravu.</w:t>
      </w:r>
    </w:p>
    <w:p w14:paraId="7A2627C9" w14:textId="77777777" w:rsidR="00DD3181" w:rsidRPr="000273D7" w:rsidRDefault="00326A8C" w:rsidP="00D87045">
      <w:pPr>
        <w:pStyle w:val="SML111"/>
        <w:numPr>
          <w:ilvl w:val="0"/>
          <w:numId w:val="16"/>
        </w:numPr>
        <w:ind w:left="709" w:hanging="709"/>
        <w:rPr>
          <w:rFonts w:ascii="Arial" w:hAnsi="Arial"/>
        </w:rPr>
      </w:pPr>
      <w:r w:rsidRPr="000273D7">
        <w:rPr>
          <w:rFonts w:ascii="Arial" w:hAnsi="Arial"/>
        </w:rPr>
        <w:t>Smluvní pokuty a úroky jsou splatné 14. dne ode dne doručení vyúčtování druhé Smluvní straně.</w:t>
      </w:r>
    </w:p>
    <w:p w14:paraId="24D14F8B" w14:textId="77777777" w:rsidR="00DD3181" w:rsidRPr="000273D7" w:rsidRDefault="00326A8C">
      <w:pPr>
        <w:pStyle w:val="SML1"/>
        <w:ind w:left="0" w:firstLine="0"/>
        <w:rPr>
          <w:rFonts w:ascii="Arial" w:hAnsi="Arial"/>
          <w:caps/>
        </w:rPr>
      </w:pPr>
      <w:bookmarkStart w:id="33" w:name="_Toc7101162"/>
      <w:r w:rsidRPr="000273D7">
        <w:rPr>
          <w:rFonts w:ascii="Arial" w:hAnsi="Arial"/>
          <w:caps/>
        </w:rPr>
        <w:t>Ukončení závazku ze Smlouvy</w:t>
      </w:r>
      <w:bookmarkEnd w:id="33"/>
    </w:p>
    <w:p w14:paraId="0CE5555A" w14:textId="77777777" w:rsidR="00DD3181" w:rsidRPr="000273D7" w:rsidRDefault="00326A8C" w:rsidP="00D87045">
      <w:pPr>
        <w:pStyle w:val="SML111"/>
        <w:numPr>
          <w:ilvl w:val="0"/>
          <w:numId w:val="16"/>
        </w:numPr>
        <w:ind w:left="851" w:hanging="851"/>
        <w:rPr>
          <w:rFonts w:ascii="Arial" w:hAnsi="Arial"/>
        </w:rPr>
      </w:pPr>
      <w:r w:rsidRPr="000273D7">
        <w:rPr>
          <w:rFonts w:ascii="Arial" w:hAnsi="Arial"/>
        </w:rPr>
        <w:t>Tuto Smlouvu lze ukončit buď písemnou dohodou Smluvních stran, písemným odstoupením některé Smluvní strany anebo výpovědí Objednatele.</w:t>
      </w:r>
    </w:p>
    <w:p w14:paraId="5508069B" w14:textId="77777777" w:rsidR="00DD3181" w:rsidRPr="000273D7" w:rsidRDefault="00326A8C" w:rsidP="00D87045">
      <w:pPr>
        <w:pStyle w:val="SML111"/>
        <w:numPr>
          <w:ilvl w:val="0"/>
          <w:numId w:val="16"/>
        </w:numPr>
        <w:ind w:left="851" w:hanging="851"/>
        <w:rPr>
          <w:rFonts w:ascii="Arial" w:hAnsi="Arial"/>
        </w:rPr>
      </w:pPr>
      <w:r w:rsidRPr="000273D7">
        <w:rPr>
          <w:rFonts w:ascii="Arial" w:hAnsi="Arial"/>
        </w:rPr>
        <w:t>Objednatel je oprávněn odstoupit od této Smlouvy, pokud Zhotovitel poruší své povinnosti ze Smlouvy podstatným způsobem. Za porušení povinností ze Smlouvy podstatným způsobem se považují zejména následující skutečnosti:</w:t>
      </w:r>
    </w:p>
    <w:p w14:paraId="2FF248E4" w14:textId="1890F3DB" w:rsidR="00DD3181" w:rsidRPr="000273D7" w:rsidRDefault="00326A8C" w:rsidP="00D87045">
      <w:pPr>
        <w:pStyle w:val="SML11"/>
        <w:numPr>
          <w:ilvl w:val="0"/>
          <w:numId w:val="7"/>
        </w:numPr>
        <w:ind w:left="1134" w:hanging="283"/>
        <w:rPr>
          <w:rFonts w:ascii="Arial" w:hAnsi="Arial"/>
        </w:rPr>
      </w:pPr>
      <w:r w:rsidRPr="000273D7">
        <w:rPr>
          <w:rFonts w:ascii="Arial" w:hAnsi="Arial"/>
        </w:rPr>
        <w:t xml:space="preserve">prodlení Zhotovitele s poskytováním jednotlivých částí plnění dle této Smlouvy oproti době plnění dle čl. </w:t>
      </w:r>
      <w:r w:rsidRPr="000273D7">
        <w:rPr>
          <w:rFonts w:ascii="Arial" w:hAnsi="Arial"/>
        </w:rPr>
        <w:fldChar w:fldCharType="begin"/>
      </w:r>
      <w:r w:rsidRPr="000273D7">
        <w:rPr>
          <w:rFonts w:ascii="Arial" w:hAnsi="Arial"/>
        </w:rPr>
        <w:instrText xml:space="preserve"> REF _Ref7000770 \r \h  \* MERGEFORMAT </w:instrText>
      </w:r>
      <w:r w:rsidRPr="000273D7">
        <w:rPr>
          <w:rFonts w:ascii="Arial" w:hAnsi="Arial"/>
        </w:rPr>
      </w:r>
      <w:r w:rsidRPr="000273D7">
        <w:rPr>
          <w:rFonts w:ascii="Arial" w:hAnsi="Arial"/>
        </w:rPr>
        <w:fldChar w:fldCharType="separate"/>
      </w:r>
      <w:r w:rsidR="009E461D">
        <w:rPr>
          <w:rFonts w:ascii="Arial" w:hAnsi="Arial"/>
        </w:rPr>
        <w:t xml:space="preserve">V. </w:t>
      </w:r>
      <w:r w:rsidRPr="000273D7">
        <w:rPr>
          <w:rFonts w:ascii="Arial" w:hAnsi="Arial"/>
        </w:rPr>
        <w:fldChar w:fldCharType="end"/>
      </w:r>
      <w:r w:rsidRPr="000273D7">
        <w:rPr>
          <w:rFonts w:ascii="Arial" w:hAnsi="Arial"/>
        </w:rPr>
        <w:t>. této Smlouvy delší než 15 dnů,</w:t>
      </w:r>
    </w:p>
    <w:p w14:paraId="7CE331D5" w14:textId="77777777" w:rsidR="00DD3181" w:rsidRPr="000273D7" w:rsidRDefault="00326A8C" w:rsidP="00D87045">
      <w:pPr>
        <w:pStyle w:val="SML11"/>
        <w:numPr>
          <w:ilvl w:val="0"/>
          <w:numId w:val="7"/>
        </w:numPr>
        <w:spacing w:before="115" w:after="115"/>
        <w:ind w:left="1134" w:hanging="283"/>
        <w:rPr>
          <w:rFonts w:ascii="Arial" w:hAnsi="Arial"/>
        </w:rPr>
      </w:pPr>
      <w:r w:rsidRPr="000273D7">
        <w:rPr>
          <w:rFonts w:ascii="Arial" w:hAnsi="Arial"/>
        </w:rPr>
        <w:t>vadnost díla nebo jednotlivých částí plnění již v průběhu jeho provádění, či zhotovování jednotlivých částí plnění Zhotovitelem v rozporu se Smlouvou, technickými normami, zadávacími podklady a dalšími podklady a normami, které je povinen dodržovat, pokud Zhotovitel na písemnou výzvu Objednatele tyto nedostatky neodstraní ve lhůtě výzvou stanovené,</w:t>
      </w:r>
    </w:p>
    <w:p w14:paraId="7FBC68AA" w14:textId="5568F401" w:rsidR="00DD3181" w:rsidRPr="000273D7" w:rsidRDefault="00326A8C" w:rsidP="00D87045">
      <w:pPr>
        <w:numPr>
          <w:ilvl w:val="0"/>
          <w:numId w:val="7"/>
        </w:numPr>
        <w:spacing w:before="115" w:after="115" w:line="269" w:lineRule="auto"/>
        <w:ind w:left="1134" w:hanging="283"/>
        <w:rPr>
          <w:rFonts w:ascii="Arial" w:hAnsi="Arial" w:cs="Arial"/>
          <w:sz w:val="22"/>
        </w:rPr>
      </w:pPr>
      <w:r w:rsidRPr="000273D7">
        <w:rPr>
          <w:rFonts w:ascii="Arial" w:hAnsi="Arial" w:cs="Arial"/>
          <w:sz w:val="22"/>
        </w:rPr>
        <w:t xml:space="preserve">nedodržení povinnosti Zhotovitele uvedené v odst. </w:t>
      </w:r>
      <w:r w:rsidRPr="000273D7">
        <w:rPr>
          <w:rFonts w:ascii="Arial" w:hAnsi="Arial" w:cs="Arial"/>
          <w:sz w:val="22"/>
        </w:rPr>
        <w:fldChar w:fldCharType="begin"/>
      </w:r>
      <w:r w:rsidRPr="000273D7">
        <w:rPr>
          <w:rFonts w:ascii="Arial" w:hAnsi="Arial" w:cs="Arial"/>
          <w:sz w:val="22"/>
        </w:rPr>
        <w:instrText xml:space="preserve"> REF _Ref7095746 \r \h </w:instrText>
      </w:r>
      <w:r w:rsidRPr="000273D7">
        <w:rPr>
          <w:rFonts w:ascii="Arial" w:hAnsi="Arial" w:cs="Arial"/>
          <w:sz w:val="22"/>
        </w:rPr>
      </w:r>
      <w:r w:rsidR="000273D7">
        <w:rPr>
          <w:rFonts w:ascii="Arial" w:hAnsi="Arial" w:cs="Arial"/>
          <w:sz w:val="22"/>
        </w:rPr>
        <w:instrText xml:space="preserve"> \* MERGEFORMAT </w:instrText>
      </w:r>
      <w:r w:rsidRPr="000273D7">
        <w:rPr>
          <w:rFonts w:ascii="Arial" w:hAnsi="Arial" w:cs="Arial"/>
          <w:sz w:val="22"/>
        </w:rPr>
        <w:fldChar w:fldCharType="separate"/>
      </w:r>
      <w:r w:rsidR="009E461D">
        <w:rPr>
          <w:rFonts w:ascii="Arial" w:hAnsi="Arial" w:cs="Arial"/>
          <w:sz w:val="22"/>
        </w:rPr>
        <w:t>93</w:t>
      </w:r>
      <w:r w:rsidRPr="000273D7">
        <w:rPr>
          <w:rFonts w:ascii="Arial" w:hAnsi="Arial" w:cs="Arial"/>
          <w:sz w:val="22"/>
        </w:rPr>
        <w:fldChar w:fldCharType="end"/>
      </w:r>
      <w:r w:rsidRPr="000273D7">
        <w:rPr>
          <w:rFonts w:ascii="Arial" w:hAnsi="Arial" w:cs="Arial"/>
          <w:sz w:val="22"/>
        </w:rPr>
        <w:t xml:space="preserve"> této Smlouvy,</w:t>
      </w:r>
    </w:p>
    <w:p w14:paraId="7A0830CC" w14:textId="736A9B4B" w:rsidR="00DD3181" w:rsidRPr="000273D7" w:rsidRDefault="00326A8C" w:rsidP="00D87045">
      <w:pPr>
        <w:numPr>
          <w:ilvl w:val="0"/>
          <w:numId w:val="7"/>
        </w:numPr>
        <w:spacing w:before="115" w:after="115" w:line="269" w:lineRule="auto"/>
        <w:ind w:left="1134" w:hanging="283"/>
        <w:rPr>
          <w:rFonts w:ascii="Arial" w:hAnsi="Arial" w:cs="Arial"/>
          <w:sz w:val="22"/>
        </w:rPr>
      </w:pPr>
      <w:r w:rsidRPr="000273D7">
        <w:rPr>
          <w:rFonts w:ascii="Arial" w:hAnsi="Arial" w:cs="Arial"/>
          <w:sz w:val="22"/>
        </w:rPr>
        <w:t xml:space="preserve">nedodržení některé povinnosti Zhotovitele vyplývající z ujednání k právům duševního vlastnictví dle čl. </w:t>
      </w:r>
      <w:r w:rsidRPr="000273D7">
        <w:rPr>
          <w:rFonts w:ascii="Arial" w:hAnsi="Arial" w:cs="Arial"/>
          <w:sz w:val="22"/>
        </w:rPr>
        <w:fldChar w:fldCharType="begin"/>
      </w:r>
      <w:r w:rsidRPr="000273D7">
        <w:rPr>
          <w:rFonts w:ascii="Arial" w:hAnsi="Arial" w:cs="Arial"/>
          <w:sz w:val="22"/>
        </w:rPr>
        <w:instrText xml:space="preserve"> REF _Ref7001506 \r \h </w:instrText>
      </w:r>
      <w:r w:rsidRPr="000273D7">
        <w:rPr>
          <w:rFonts w:ascii="Arial" w:hAnsi="Arial" w:cs="Arial"/>
          <w:sz w:val="22"/>
        </w:rPr>
      </w:r>
      <w:r w:rsidR="000273D7">
        <w:rPr>
          <w:rFonts w:ascii="Arial" w:hAnsi="Arial" w:cs="Arial"/>
          <w:sz w:val="22"/>
        </w:rPr>
        <w:instrText xml:space="preserve"> \* MERGEFORMAT </w:instrText>
      </w:r>
      <w:r w:rsidRPr="000273D7">
        <w:rPr>
          <w:rFonts w:ascii="Arial" w:hAnsi="Arial" w:cs="Arial"/>
          <w:sz w:val="22"/>
        </w:rPr>
        <w:fldChar w:fldCharType="separate"/>
      </w:r>
      <w:r w:rsidR="009E461D">
        <w:rPr>
          <w:rFonts w:ascii="Arial" w:hAnsi="Arial" w:cs="Arial"/>
          <w:sz w:val="22"/>
        </w:rPr>
        <w:t xml:space="preserve">X. </w:t>
      </w:r>
      <w:r w:rsidRPr="000273D7">
        <w:rPr>
          <w:rFonts w:ascii="Arial" w:hAnsi="Arial" w:cs="Arial"/>
          <w:sz w:val="22"/>
        </w:rPr>
        <w:fldChar w:fldCharType="end"/>
      </w:r>
      <w:r w:rsidRPr="000273D7">
        <w:rPr>
          <w:rFonts w:ascii="Arial" w:hAnsi="Arial" w:cs="Arial"/>
          <w:sz w:val="22"/>
        </w:rPr>
        <w:t xml:space="preserve"> této Smlouvy,  </w:t>
      </w:r>
    </w:p>
    <w:p w14:paraId="274509CE" w14:textId="77777777" w:rsidR="00DD3181" w:rsidRPr="000273D7" w:rsidRDefault="00326A8C" w:rsidP="00D87045">
      <w:pPr>
        <w:pStyle w:val="SML11"/>
        <w:numPr>
          <w:ilvl w:val="0"/>
          <w:numId w:val="7"/>
        </w:numPr>
        <w:ind w:left="1134" w:hanging="283"/>
        <w:rPr>
          <w:rFonts w:ascii="Arial" w:hAnsi="Arial"/>
        </w:rPr>
      </w:pPr>
      <w:r w:rsidRPr="000273D7">
        <w:rPr>
          <w:rFonts w:ascii="Arial" w:hAnsi="Arial"/>
        </w:rPr>
        <w:t xml:space="preserve">zahájení insolvenčního řízení, ve kterém je Zhotovitel v postavení dlužníka, či situace, kdy Zhotoviteli hrozí úpadek ve smyslu zákona č. 182/2006 Sb., o úpadku a způsobech jeho řešení (insolvenční zákon), ve znění pozdějších předpisů, </w:t>
      </w:r>
    </w:p>
    <w:p w14:paraId="7AECAA9F" w14:textId="77777777" w:rsidR="00DD3181" w:rsidRPr="000273D7" w:rsidRDefault="00326A8C" w:rsidP="00D87045">
      <w:pPr>
        <w:pStyle w:val="SML11"/>
        <w:numPr>
          <w:ilvl w:val="0"/>
          <w:numId w:val="7"/>
        </w:numPr>
        <w:ind w:left="1134" w:hanging="283"/>
        <w:rPr>
          <w:rFonts w:ascii="Arial" w:hAnsi="Arial"/>
        </w:rPr>
      </w:pPr>
      <w:r w:rsidRPr="000273D7">
        <w:rPr>
          <w:rFonts w:ascii="Arial" w:hAnsi="Arial"/>
        </w:rPr>
        <w:t>z důvodů uvedených v § 223 ZZVZ, a to i v případě, že Veřejná zakázka nebyla zadána v režimu ZZVZ, a</w:t>
      </w:r>
    </w:p>
    <w:p w14:paraId="645A8554" w14:textId="77777777" w:rsidR="00DD3181" w:rsidRPr="000273D7" w:rsidRDefault="00326A8C" w:rsidP="00D87045">
      <w:pPr>
        <w:pStyle w:val="SML11"/>
        <w:numPr>
          <w:ilvl w:val="0"/>
          <w:numId w:val="7"/>
        </w:numPr>
        <w:ind w:left="1134" w:hanging="283"/>
        <w:rPr>
          <w:rFonts w:ascii="Arial" w:hAnsi="Arial"/>
        </w:rPr>
      </w:pPr>
      <w:r w:rsidRPr="000273D7">
        <w:rPr>
          <w:rFonts w:ascii="Arial" w:hAnsi="Arial"/>
        </w:rPr>
        <w:lastRenderedPageBreak/>
        <w:t>ostatní případy podstatného porušení smlouvy ze strany Zhotovitele výslovně v této Smlouvě označené jako podstatné porušení Smlouvy.</w:t>
      </w:r>
    </w:p>
    <w:p w14:paraId="7FB9D32F" w14:textId="77777777" w:rsidR="00DD3181" w:rsidRPr="000273D7" w:rsidRDefault="00326A8C">
      <w:pPr>
        <w:pStyle w:val="SML11"/>
        <w:numPr>
          <w:ilvl w:val="0"/>
          <w:numId w:val="0"/>
        </w:numPr>
        <w:ind w:left="851"/>
        <w:rPr>
          <w:rFonts w:ascii="Arial" w:hAnsi="Arial"/>
        </w:rPr>
      </w:pPr>
      <w:r w:rsidRPr="000273D7">
        <w:rPr>
          <w:rFonts w:ascii="Arial" w:hAnsi="Arial"/>
        </w:rPr>
        <w:t>Odstoupení od Smlouvy ze strany Objednatele není spojeno s uložením jakékoliv sankce k tíži Objednatele.</w:t>
      </w:r>
    </w:p>
    <w:p w14:paraId="16E7B2F4" w14:textId="3D6E8D6D" w:rsidR="00DD3181" w:rsidRPr="000273D7" w:rsidRDefault="00326A8C" w:rsidP="00D87045">
      <w:pPr>
        <w:pStyle w:val="SML111"/>
        <w:numPr>
          <w:ilvl w:val="0"/>
          <w:numId w:val="16"/>
        </w:numPr>
        <w:ind w:left="851" w:hanging="851"/>
        <w:rPr>
          <w:rFonts w:ascii="Arial" w:hAnsi="Arial"/>
        </w:rPr>
      </w:pPr>
      <w:r w:rsidRPr="000273D7">
        <w:rPr>
          <w:rFonts w:ascii="Arial" w:hAnsi="Arial"/>
        </w:rPr>
        <w:t>Zhotovitel je oprávněn odstoupit od této Smlouvy, pokud Objednatel poruší své povinnosti ze Smlouvy podstatným způsobem, kterým se rozumí prodlení Objednatele s úhradou ceny za plnění o více než 30 dnů, pokud Objednatel nezjedná nápravu ani do 10 dní ode dne doručení písemného oznámení Zhotovitele</w:t>
      </w:r>
      <w:r w:rsidR="002D6D60" w:rsidRPr="000273D7">
        <w:rPr>
          <w:rFonts w:ascii="Arial" w:hAnsi="Arial"/>
        </w:rPr>
        <w:t>.</w:t>
      </w:r>
      <w:r w:rsidRPr="000273D7">
        <w:rPr>
          <w:rFonts w:ascii="Arial" w:hAnsi="Arial"/>
        </w:rPr>
        <w:t xml:space="preserve"> </w:t>
      </w:r>
    </w:p>
    <w:p w14:paraId="51C8FE4D" w14:textId="77777777" w:rsidR="00DD3181" w:rsidRPr="000273D7" w:rsidRDefault="00326A8C" w:rsidP="00D87045">
      <w:pPr>
        <w:pStyle w:val="SML111"/>
        <w:numPr>
          <w:ilvl w:val="0"/>
          <w:numId w:val="16"/>
        </w:numPr>
        <w:ind w:left="851" w:hanging="851"/>
        <w:rPr>
          <w:rFonts w:ascii="Arial" w:hAnsi="Arial"/>
        </w:rPr>
      </w:pPr>
      <w:r w:rsidRPr="000273D7">
        <w:rPr>
          <w:rFonts w:ascii="Arial" w:hAnsi="Arial"/>
        </w:rPr>
        <w:t>Odstoupení od Smlouvy je účinné dnem doručení druhé Smluvní straně. V odstoupení musí být dále uveden důvod pro odstoupení od Smlouvy, vč. popisu a skutečností, ve kterých je tento důvod spatřován.</w:t>
      </w:r>
    </w:p>
    <w:p w14:paraId="26D0AAA3" w14:textId="03900FF1" w:rsidR="00DD3181" w:rsidRPr="000273D7" w:rsidRDefault="00326A8C" w:rsidP="00D87045">
      <w:pPr>
        <w:pStyle w:val="SML111"/>
        <w:numPr>
          <w:ilvl w:val="0"/>
          <w:numId w:val="16"/>
        </w:numPr>
        <w:ind w:left="851" w:hanging="851"/>
        <w:rPr>
          <w:rFonts w:ascii="Arial" w:hAnsi="Arial"/>
        </w:rPr>
      </w:pPr>
      <w:r w:rsidRPr="000273D7">
        <w:rPr>
          <w:rFonts w:ascii="Arial" w:hAnsi="Arial"/>
        </w:rPr>
        <w:t xml:space="preserve">Objednatel je oprávněn vypovědět tuto Smlouvu v rozsahu dosud nesplněných závazků Smluvních stran, a to ve vztahu k jednotlivým částem plnění dle čl. </w:t>
      </w:r>
      <w:r w:rsidRPr="000273D7">
        <w:rPr>
          <w:rFonts w:ascii="Arial" w:hAnsi="Arial"/>
        </w:rPr>
        <w:fldChar w:fldCharType="begin"/>
      </w:r>
      <w:r w:rsidRPr="000273D7">
        <w:rPr>
          <w:rFonts w:ascii="Arial" w:hAnsi="Arial"/>
        </w:rPr>
        <w:instrText xml:space="preserve"> REF _Ref126768509 \r \h  \* MERGEFORMAT </w:instrText>
      </w:r>
      <w:r w:rsidRPr="000273D7">
        <w:rPr>
          <w:rFonts w:ascii="Arial" w:hAnsi="Arial"/>
        </w:rPr>
      </w:r>
      <w:r w:rsidRPr="000273D7">
        <w:rPr>
          <w:rFonts w:ascii="Arial" w:hAnsi="Arial"/>
        </w:rPr>
        <w:fldChar w:fldCharType="separate"/>
      </w:r>
      <w:r w:rsidR="009E461D">
        <w:rPr>
          <w:rFonts w:ascii="Arial" w:hAnsi="Arial"/>
        </w:rPr>
        <w:t xml:space="preserve">II. </w:t>
      </w:r>
      <w:r w:rsidRPr="000273D7">
        <w:rPr>
          <w:rFonts w:ascii="Arial" w:hAnsi="Arial"/>
        </w:rPr>
        <w:fldChar w:fldCharType="end"/>
      </w:r>
      <w:r w:rsidRPr="000273D7">
        <w:rPr>
          <w:rFonts w:ascii="Arial" w:hAnsi="Arial"/>
        </w:rPr>
        <w:t>. této Smlouvy. Výpověď Objednatele musí být písemná. Výpověď Objednatele je účinná doručením výpovědi Objednatele Zhotoviteli. Pokud je výpověď Objednatele doručena Zhotoviteli, není Zhotovitel oprávněn zahajovat plnění dosud nezahájených částí plnění dle této Smlouvy. Pokud by Zhotovitel zahájil plnění kterékoliv nezahájené části plnění dle této Smlouvy, nevzniká Zhotoviteli právo na zaplacení ceny za tuto část plnění dle této Smlouvy.</w:t>
      </w:r>
    </w:p>
    <w:p w14:paraId="2E2F00D0" w14:textId="77777777" w:rsidR="00DD3181" w:rsidRPr="000273D7" w:rsidRDefault="00326A8C" w:rsidP="00D87045">
      <w:pPr>
        <w:pStyle w:val="SML111"/>
        <w:numPr>
          <w:ilvl w:val="0"/>
          <w:numId w:val="16"/>
        </w:numPr>
        <w:ind w:left="851" w:hanging="851"/>
        <w:rPr>
          <w:rFonts w:ascii="Arial" w:hAnsi="Arial"/>
        </w:rPr>
      </w:pPr>
      <w:r w:rsidRPr="000273D7">
        <w:rPr>
          <w:rFonts w:ascii="Arial" w:hAnsi="Arial"/>
        </w:rPr>
        <w:t>V případě předčasného ukončení Smlouvy dohodou, odstoupením nebo výpovědí Objednatele jsou povinnosti obou Smluvních stran následující:</w:t>
      </w:r>
    </w:p>
    <w:p w14:paraId="5C3EFDFB" w14:textId="77777777" w:rsidR="00DD3181" w:rsidRPr="000273D7" w:rsidRDefault="00326A8C">
      <w:pPr>
        <w:pStyle w:val="SML111"/>
        <w:ind w:left="1701" w:hanging="850"/>
        <w:rPr>
          <w:rFonts w:ascii="Arial" w:hAnsi="Arial"/>
        </w:rPr>
      </w:pPr>
      <w:r w:rsidRPr="000273D7">
        <w:rPr>
          <w:rFonts w:ascii="Arial" w:hAnsi="Arial"/>
        </w:rPr>
        <w:t>Zhotovitel dokončí rozpracovanou část plnění, pokud Objednatel neurčí jinak a provede soupis všech jím vykonaných činností a úkonů ke splnění jeho závazků dle této Smlouvy do doby ukončení Smlouvy, oceněných stejným způsobem jako byly sjednány ceny za jednotlivé části plnění dle této Smlouvy a dále provede soupis všech dokumentů získaných při zařizování záležitostí dle této Smlouvy do doby jejího ukončení (dále jen „</w:t>
      </w:r>
      <w:r w:rsidRPr="000273D7">
        <w:rPr>
          <w:rFonts w:ascii="Arial" w:hAnsi="Arial"/>
          <w:b/>
        </w:rPr>
        <w:t>Soupis</w:t>
      </w:r>
      <w:r w:rsidRPr="000273D7">
        <w:rPr>
          <w:rFonts w:ascii="Arial" w:hAnsi="Arial"/>
        </w:rPr>
        <w:t xml:space="preserve">“), </w:t>
      </w:r>
    </w:p>
    <w:p w14:paraId="77A27EE4" w14:textId="77777777" w:rsidR="00DD3181" w:rsidRPr="000273D7" w:rsidRDefault="00326A8C">
      <w:pPr>
        <w:pStyle w:val="SML111"/>
        <w:ind w:left="1701" w:hanging="850"/>
        <w:rPr>
          <w:rFonts w:ascii="Arial" w:hAnsi="Arial"/>
        </w:rPr>
      </w:pPr>
      <w:r w:rsidRPr="000273D7">
        <w:rPr>
          <w:rFonts w:ascii="Arial" w:hAnsi="Arial"/>
        </w:rPr>
        <w:t xml:space="preserve">Zhotovitel vyzve Objednatele k předání a převzetí všech plnění dle Soupisu na základě protokolu podepsaného Smluvními stranami, přičemž Objednatel není povinen Soupis převzít, pokud obsahuje nesprávné údaje; </w:t>
      </w:r>
    </w:p>
    <w:p w14:paraId="2FEAE292" w14:textId="77777777" w:rsidR="00DD3181" w:rsidRPr="000273D7" w:rsidRDefault="00326A8C">
      <w:pPr>
        <w:pStyle w:val="SML111"/>
        <w:ind w:left="1701" w:hanging="850"/>
        <w:rPr>
          <w:rFonts w:ascii="Arial" w:hAnsi="Arial"/>
        </w:rPr>
      </w:pPr>
      <w:r w:rsidRPr="000273D7">
        <w:rPr>
          <w:rFonts w:ascii="Arial" w:hAnsi="Arial"/>
        </w:rPr>
        <w:t>Zhotovitel provede vyúčtování plnění dle protokolu a vystaví závěrečnou fakturu.</w:t>
      </w:r>
    </w:p>
    <w:p w14:paraId="6102CAB0" w14:textId="77777777" w:rsidR="00DD3181" w:rsidRPr="000273D7" w:rsidRDefault="00326A8C" w:rsidP="00D87045">
      <w:pPr>
        <w:pStyle w:val="SML111"/>
        <w:numPr>
          <w:ilvl w:val="0"/>
          <w:numId w:val="16"/>
        </w:numPr>
        <w:ind w:left="851" w:hanging="851"/>
        <w:rPr>
          <w:rFonts w:ascii="Arial" w:hAnsi="Arial"/>
        </w:rPr>
      </w:pPr>
      <w:r w:rsidRPr="000273D7">
        <w:rPr>
          <w:rFonts w:ascii="Arial" w:hAnsi="Arial"/>
        </w:rPr>
        <w:t>Předčasným ukončením Smlouvy nejsou dotčena ustanovení o odpovědnosti za škodu, nároky na uplatnění smluvních pokut, povinnost ochrany důvěrných informací a ostatních práv a povinností založených touto Smlouvou, která mají podle zákona, této Smlouvy či dle své povahy trvat i po jejím zrušení.</w:t>
      </w:r>
    </w:p>
    <w:p w14:paraId="43269F00" w14:textId="77777777" w:rsidR="00DD3181" w:rsidRPr="000273D7" w:rsidRDefault="00326A8C">
      <w:pPr>
        <w:pStyle w:val="SML1"/>
        <w:ind w:left="0" w:firstLine="0"/>
        <w:rPr>
          <w:rFonts w:ascii="Arial" w:hAnsi="Arial"/>
          <w:caps/>
        </w:rPr>
      </w:pPr>
      <w:bookmarkStart w:id="34" w:name="_Toc7101163"/>
      <w:r w:rsidRPr="000273D7">
        <w:rPr>
          <w:rFonts w:ascii="Arial" w:hAnsi="Arial"/>
          <w:caps/>
        </w:rPr>
        <w:t>Závěrečná ustanovení</w:t>
      </w:r>
      <w:bookmarkEnd w:id="34"/>
    </w:p>
    <w:p w14:paraId="3BAE8D68" w14:textId="77777777" w:rsidR="00DD3181" w:rsidRPr="000273D7" w:rsidRDefault="00326A8C" w:rsidP="00D87045">
      <w:pPr>
        <w:pStyle w:val="SML111"/>
        <w:numPr>
          <w:ilvl w:val="0"/>
          <w:numId w:val="16"/>
        </w:numPr>
        <w:ind w:left="851" w:hanging="851"/>
        <w:rPr>
          <w:rFonts w:ascii="Arial" w:hAnsi="Arial"/>
        </w:rPr>
      </w:pPr>
      <w:r w:rsidRPr="000273D7">
        <w:rPr>
          <w:rFonts w:ascii="Arial" w:hAnsi="Arial"/>
        </w:rPr>
        <w:t>Zhotovitel bez předchozího písemného souhlasu Objednatele nepostoupí ani nepřevede jakákoliv práva či povinnosti z této Smlouvy na třetí osobu.</w:t>
      </w:r>
    </w:p>
    <w:p w14:paraId="3273906B" w14:textId="77777777" w:rsidR="00DD3181" w:rsidRPr="000273D7" w:rsidRDefault="00326A8C" w:rsidP="00D87045">
      <w:pPr>
        <w:pStyle w:val="SML111"/>
        <w:numPr>
          <w:ilvl w:val="0"/>
          <w:numId w:val="16"/>
        </w:numPr>
        <w:ind w:left="851" w:hanging="851"/>
        <w:rPr>
          <w:rFonts w:ascii="Arial" w:hAnsi="Arial"/>
        </w:rPr>
      </w:pPr>
      <w:r w:rsidRPr="000273D7">
        <w:rPr>
          <w:rFonts w:ascii="Arial" w:hAnsi="Arial"/>
        </w:rPr>
        <w:t>Objednatel je oprávněn postoupit Smlouvu jako celek na třetí osobu dle § 1895 a násl. Občanského zákoníku, pokud je touto osobou veřejný zadavatel ve smyslu ZZVZ. Zhotovitel tímto vyslovuje souhlas s takovým postoupením Závazku. Objednatel je oprávněn postoupit pohledávku za Zhotovitelem dle této Smlouvy.</w:t>
      </w:r>
    </w:p>
    <w:p w14:paraId="16783735" w14:textId="77777777" w:rsidR="00DD3181" w:rsidRPr="000273D7" w:rsidRDefault="00326A8C" w:rsidP="00D87045">
      <w:pPr>
        <w:pStyle w:val="SML111"/>
        <w:numPr>
          <w:ilvl w:val="0"/>
          <w:numId w:val="16"/>
        </w:numPr>
        <w:ind w:left="851" w:hanging="851"/>
        <w:rPr>
          <w:rFonts w:ascii="Arial" w:hAnsi="Arial"/>
        </w:rPr>
      </w:pPr>
      <w:r w:rsidRPr="000273D7">
        <w:rPr>
          <w:rFonts w:ascii="Arial" w:hAnsi="Arial"/>
        </w:rPr>
        <w:t>Zhotovitel není oprávněn provést jednostranné započtení žádné své pohledávky a/nebo její části za Objednatelem vyplývající ze Smlouvy nebo vzniklé v souvislosti se Smlouvou na jakoukoliv pohledávku nebo její část Objednatele za Zhotovitelem.</w:t>
      </w:r>
    </w:p>
    <w:p w14:paraId="1CEABA08" w14:textId="77777777" w:rsidR="00DD3181" w:rsidRPr="000273D7" w:rsidRDefault="00326A8C" w:rsidP="00D87045">
      <w:pPr>
        <w:pStyle w:val="SML111"/>
        <w:numPr>
          <w:ilvl w:val="0"/>
          <w:numId w:val="16"/>
        </w:numPr>
        <w:ind w:left="851" w:hanging="851"/>
        <w:rPr>
          <w:rFonts w:ascii="Arial" w:hAnsi="Arial"/>
        </w:rPr>
      </w:pPr>
      <w:r w:rsidRPr="000273D7">
        <w:rPr>
          <w:rFonts w:ascii="Arial" w:hAnsi="Arial"/>
        </w:rPr>
        <w:lastRenderedPageBreak/>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14:paraId="73EF8D36" w14:textId="77777777" w:rsidR="00DD3181" w:rsidRPr="000273D7" w:rsidRDefault="00326A8C" w:rsidP="00D87045">
      <w:pPr>
        <w:pStyle w:val="SML111"/>
        <w:numPr>
          <w:ilvl w:val="0"/>
          <w:numId w:val="16"/>
        </w:numPr>
        <w:ind w:left="851" w:hanging="851"/>
        <w:rPr>
          <w:rFonts w:ascii="Arial" w:hAnsi="Arial"/>
        </w:rPr>
      </w:pPr>
      <w:r w:rsidRPr="000273D7">
        <w:rPr>
          <w:rFonts w:ascii="Arial" w:hAnsi="Arial"/>
        </w:rPr>
        <w:t>Zhotovitel se zavazuje k součinnosti pro výkon finanční kontroly ve smyslu zákona č. 320/2001 Sb., o finanční kontrole ve veřejné správě a o změně některých zákonů (zákon o finanční kontrole), ve znění pozdějších předpisů, a ze zákona č. 255/2012 Sb., o kontrole (kontrolní řád), a to v souvislosti s plněním předmětu této Smlouvy.</w:t>
      </w:r>
    </w:p>
    <w:p w14:paraId="48093552" w14:textId="77777777" w:rsidR="00DD3181" w:rsidRPr="000273D7" w:rsidRDefault="00326A8C" w:rsidP="00D87045">
      <w:pPr>
        <w:pStyle w:val="SML111"/>
        <w:numPr>
          <w:ilvl w:val="0"/>
          <w:numId w:val="16"/>
        </w:numPr>
        <w:ind w:left="851" w:hanging="851"/>
        <w:rPr>
          <w:rFonts w:ascii="Arial" w:hAnsi="Arial"/>
        </w:rPr>
      </w:pPr>
      <w:bookmarkStart w:id="35" w:name="_Ref7095746"/>
      <w:r w:rsidRPr="000273D7">
        <w:rPr>
          <w:rFonts w:ascii="Arial" w:hAnsi="Arial"/>
        </w:rPr>
        <w:t>Zhotovitel je povinen po celou dobu trvání Smlouvy disponovat kvalifikací, kterou prokázal v rámci Řízení veřejné zakázky před uzavřením této Smlouvy, a je povinen po tuto dobu také splňovat další podmínky účasti v Řízené veřejné zakázky.</w:t>
      </w:r>
      <w:bookmarkEnd w:id="35"/>
    </w:p>
    <w:p w14:paraId="244F696D" w14:textId="77777777" w:rsidR="00DD3181" w:rsidRPr="000273D7" w:rsidRDefault="00326A8C" w:rsidP="00D87045">
      <w:pPr>
        <w:pStyle w:val="SML111"/>
        <w:numPr>
          <w:ilvl w:val="0"/>
          <w:numId w:val="16"/>
        </w:numPr>
        <w:ind w:left="851" w:hanging="851"/>
        <w:rPr>
          <w:rFonts w:ascii="Arial" w:hAnsi="Arial"/>
        </w:rPr>
      </w:pPr>
      <w:r w:rsidRPr="000273D7">
        <w:rPr>
          <w:rFonts w:ascii="Arial" w:hAnsi="Arial"/>
        </w:rPr>
        <w:t xml:space="preserve">Zhotovitel je obeznámen s veřejnoprávním postavením Objednatele a uvádí, že žádné ustanovení této Smlouvy nepodléhá obchodnímu tajemství, ani není jeho Důvěrnou informací, a souhlasí se zveřejněním Smlouvy včetně příloh za podmínek vyplývajících z příslušných právních předpisů. </w:t>
      </w:r>
    </w:p>
    <w:p w14:paraId="158C3DE3" w14:textId="77777777" w:rsidR="00DD3181" w:rsidRPr="000273D7" w:rsidRDefault="00326A8C" w:rsidP="00D87045">
      <w:pPr>
        <w:pStyle w:val="SML111"/>
        <w:numPr>
          <w:ilvl w:val="0"/>
          <w:numId w:val="16"/>
        </w:numPr>
        <w:ind w:left="851" w:hanging="851"/>
        <w:rPr>
          <w:rFonts w:ascii="Arial" w:hAnsi="Arial"/>
        </w:rPr>
      </w:pPr>
      <w:r w:rsidRPr="000273D7">
        <w:rPr>
          <w:rFonts w:ascii="Arial" w:hAnsi="Arial"/>
        </w:rPr>
        <w:t>Pokud je některé ustanovení této Smlouvy nebo se stalo neplatným, neúčinným nebo neaplikovatelným nebo že taková neplatnost, neúčinnost nebo neaplikovatelnost neodvratně nastane (zejm. v důsledku změny právních předpisů), nemá to vliv na platnost, účinnost nebo aplikovatelnost ostatních ustanovení této Smlouvy. Smluvní strany se zavazují k poskytnutí součinnosti a k učinění příslušných právních jednání za účelem nahrazení neplatného, neúčinného nebo neaplikovatelného ustanovení ustanovením jiným tak, aby byl zachován a naplněn účel této Smlouvy.</w:t>
      </w:r>
      <w:r w:rsidRPr="000273D7">
        <w:rPr>
          <w:rFonts w:ascii="Arial" w:hAnsi="Arial"/>
          <w:noProof/>
        </w:rPr>
        <w:t xml:space="preserve"> </w:t>
      </w:r>
    </w:p>
    <w:p w14:paraId="402EE549" w14:textId="77777777" w:rsidR="00DD3181" w:rsidRPr="000273D7" w:rsidRDefault="00326A8C" w:rsidP="00D87045">
      <w:pPr>
        <w:pStyle w:val="SML111"/>
        <w:numPr>
          <w:ilvl w:val="0"/>
          <w:numId w:val="16"/>
        </w:numPr>
        <w:ind w:left="851" w:hanging="851"/>
        <w:rPr>
          <w:rFonts w:ascii="Arial" w:hAnsi="Arial"/>
        </w:rPr>
      </w:pPr>
      <w:r w:rsidRPr="000273D7">
        <w:rPr>
          <w:rFonts w:ascii="Arial" w:hAnsi="Arial"/>
        </w:rPr>
        <w:t xml:space="preserve">K rozhodování sporů mezi Smluvními stranami jsou pravomocné české soudy, kdy dle dohody stran bude místně příslušným soudem soud dle sídla Objednatele.  </w:t>
      </w:r>
    </w:p>
    <w:p w14:paraId="621F07B8" w14:textId="77777777" w:rsidR="00DD3181" w:rsidRPr="000273D7" w:rsidRDefault="00326A8C" w:rsidP="00D87045">
      <w:pPr>
        <w:pStyle w:val="SML111"/>
        <w:numPr>
          <w:ilvl w:val="0"/>
          <w:numId w:val="16"/>
        </w:numPr>
        <w:ind w:left="851" w:hanging="851"/>
        <w:rPr>
          <w:rFonts w:ascii="Arial" w:hAnsi="Arial"/>
        </w:rPr>
      </w:pPr>
      <w:r w:rsidRPr="000273D7">
        <w:rPr>
          <w:rFonts w:ascii="Arial" w:hAnsi="Arial"/>
        </w:rPr>
        <w:t>Žádné ustanovení Smlouvy nesmí být vykládáno tak, aby omezovalo oprávnění Objednatele uvedená v zadávací dokumentaci Veřejné zakázky.</w:t>
      </w:r>
    </w:p>
    <w:p w14:paraId="5B7814C1" w14:textId="77777777" w:rsidR="00DD3181" w:rsidRPr="000273D7" w:rsidRDefault="00326A8C" w:rsidP="00D87045">
      <w:pPr>
        <w:pStyle w:val="SML111"/>
        <w:numPr>
          <w:ilvl w:val="0"/>
          <w:numId w:val="16"/>
        </w:numPr>
        <w:ind w:left="851" w:hanging="851"/>
        <w:rPr>
          <w:rFonts w:ascii="Arial" w:hAnsi="Arial"/>
        </w:rPr>
      </w:pPr>
      <w:r w:rsidRPr="000273D7">
        <w:rPr>
          <w:rFonts w:ascii="Arial" w:hAnsi="Arial"/>
        </w:rPr>
        <w:t>Právní vztahy a skutečnosti výslovně neupravené touto Smlouvou se řídí příslušnými ustanovením Občanského zákoníku. Rozhodným právem pro tuto Smlouvu a závazky z ní vzniklé je právní řád České republiky.</w:t>
      </w:r>
    </w:p>
    <w:p w14:paraId="28C11412" w14:textId="77777777" w:rsidR="00DD3181" w:rsidRPr="000273D7" w:rsidRDefault="00326A8C" w:rsidP="00D87045">
      <w:pPr>
        <w:pStyle w:val="SML111"/>
        <w:numPr>
          <w:ilvl w:val="0"/>
          <w:numId w:val="16"/>
        </w:numPr>
        <w:ind w:left="851" w:hanging="851"/>
        <w:rPr>
          <w:rFonts w:ascii="Arial" w:hAnsi="Arial"/>
        </w:rPr>
      </w:pPr>
      <w:r w:rsidRPr="000273D7">
        <w:rPr>
          <w:rFonts w:ascii="Arial" w:hAnsi="Arial"/>
        </w:rPr>
        <w:t xml:space="preserve">Smluvní strany vylučují aplikaci </w:t>
      </w:r>
      <w:proofErr w:type="spellStart"/>
      <w:r w:rsidRPr="000273D7">
        <w:rPr>
          <w:rFonts w:ascii="Arial" w:hAnsi="Arial"/>
        </w:rPr>
        <w:t>ust</w:t>
      </w:r>
      <w:proofErr w:type="spellEnd"/>
      <w:r w:rsidRPr="000273D7">
        <w:rPr>
          <w:rFonts w:ascii="Arial" w:hAnsi="Arial"/>
        </w:rPr>
        <w:t>. § 557 a § 1805 odst. 2 Občanského zákoníku.</w:t>
      </w:r>
    </w:p>
    <w:p w14:paraId="122BB5DB" w14:textId="77777777" w:rsidR="00DD3181" w:rsidRPr="000273D7" w:rsidRDefault="00326A8C" w:rsidP="00D87045">
      <w:pPr>
        <w:pStyle w:val="SML111"/>
        <w:numPr>
          <w:ilvl w:val="0"/>
          <w:numId w:val="16"/>
        </w:numPr>
        <w:ind w:left="851" w:hanging="851"/>
        <w:rPr>
          <w:rFonts w:ascii="Arial" w:hAnsi="Arial"/>
        </w:rPr>
      </w:pPr>
      <w:r w:rsidRPr="000273D7">
        <w:rPr>
          <w:rFonts w:ascii="Arial" w:hAnsi="Arial"/>
        </w:rPr>
        <w:t xml:space="preserve">Zhotovitel výslovně potvrzuje, že je podnikatelem, uzavírá Smlouvu při svém podnikání, a na Smlouvu se neuplatní </w:t>
      </w:r>
      <w:proofErr w:type="spellStart"/>
      <w:r w:rsidRPr="000273D7">
        <w:rPr>
          <w:rFonts w:ascii="Arial" w:hAnsi="Arial"/>
        </w:rPr>
        <w:t>ust</w:t>
      </w:r>
      <w:proofErr w:type="spellEnd"/>
      <w:r w:rsidRPr="000273D7">
        <w:rPr>
          <w:rFonts w:ascii="Arial" w:hAnsi="Arial"/>
        </w:rPr>
        <w:t>. § 1793 Občanského zákoníku.</w:t>
      </w:r>
    </w:p>
    <w:p w14:paraId="31EC58B1" w14:textId="77777777" w:rsidR="00DD3181" w:rsidRPr="000273D7" w:rsidRDefault="00326A8C" w:rsidP="00D87045">
      <w:pPr>
        <w:pStyle w:val="SML111"/>
        <w:numPr>
          <w:ilvl w:val="0"/>
          <w:numId w:val="16"/>
        </w:numPr>
        <w:ind w:left="851" w:hanging="851"/>
        <w:rPr>
          <w:rFonts w:ascii="Arial" w:hAnsi="Arial"/>
        </w:rPr>
      </w:pPr>
      <w:proofErr w:type="spellStart"/>
      <w:r w:rsidRPr="000273D7">
        <w:rPr>
          <w:rFonts w:ascii="Arial" w:hAnsi="Arial"/>
        </w:rPr>
        <w:t>Ust</w:t>
      </w:r>
      <w:proofErr w:type="spellEnd"/>
      <w:r w:rsidRPr="000273D7">
        <w:rPr>
          <w:rFonts w:ascii="Arial" w:hAnsi="Arial"/>
        </w:rPr>
        <w:t>. § 1765 odst.1 Občanského zákoníku se neuplatní; každá ze Smluvních stran na sebe převzala nebezpečí změny okolností (§ 1765 odst. 2 Občanského zákoníku).</w:t>
      </w:r>
    </w:p>
    <w:p w14:paraId="531358BD" w14:textId="77777777" w:rsidR="00DD3181" w:rsidRPr="000273D7" w:rsidRDefault="00326A8C" w:rsidP="00D87045">
      <w:pPr>
        <w:pStyle w:val="SML111"/>
        <w:numPr>
          <w:ilvl w:val="0"/>
          <w:numId w:val="16"/>
        </w:numPr>
        <w:ind w:left="851" w:hanging="851"/>
        <w:rPr>
          <w:rFonts w:ascii="Arial" w:hAnsi="Arial"/>
        </w:rPr>
      </w:pPr>
      <w:r w:rsidRPr="000273D7">
        <w:rPr>
          <w:rFonts w:ascii="Arial" w:hAnsi="Arial"/>
        </w:rPr>
        <w:t>Smlouva nabude platnosti dnem jejího podpisu oběma Smluvními stranami a účinnosti dnem zveřejnění v registru smluv, které zajistí Objednatel.</w:t>
      </w:r>
    </w:p>
    <w:p w14:paraId="28402DB8" w14:textId="77777777" w:rsidR="00DD3181" w:rsidRPr="000273D7" w:rsidRDefault="00326A8C" w:rsidP="00D87045">
      <w:pPr>
        <w:pStyle w:val="SML111"/>
        <w:numPr>
          <w:ilvl w:val="0"/>
          <w:numId w:val="16"/>
        </w:numPr>
        <w:ind w:left="851" w:hanging="851"/>
        <w:rPr>
          <w:rFonts w:ascii="Arial" w:hAnsi="Arial"/>
        </w:rPr>
      </w:pPr>
      <w:r w:rsidRPr="000273D7">
        <w:rPr>
          <w:rFonts w:ascii="Arial" w:hAnsi="Arial"/>
        </w:rPr>
        <w:t>Tato Smlouva se vyhotovuje ve dvou vyhotoveních, z nichž každé má platnost originálu. Každá ze Smluvních stran obdrží po jednom vyhotovení. Stejnými pravidly se řídí uzavírání dodatků. V případě, že je Smlouva uzavírána elektronicky za využití uznávaných elektronických podpisů, postačí jedno vyhotovení Smlouvy, na kterém jsou zaznamenány uznávané elektronické podpisy zástupců Smluvních stran.</w:t>
      </w:r>
    </w:p>
    <w:p w14:paraId="027895EE" w14:textId="77777777" w:rsidR="00DD3181" w:rsidRPr="000273D7" w:rsidRDefault="00326A8C">
      <w:pPr>
        <w:pStyle w:val="Nadpis1"/>
        <w:spacing w:after="0"/>
        <w:ind w:left="327"/>
        <w:jc w:val="center"/>
        <w:rPr>
          <w:rFonts w:ascii="Arial" w:hAnsi="Arial"/>
        </w:rPr>
      </w:pPr>
      <w:bookmarkStart w:id="36" w:name="_Toc7101165"/>
      <w:r w:rsidRPr="000273D7">
        <w:rPr>
          <w:rFonts w:ascii="Arial" w:hAnsi="Arial"/>
        </w:rPr>
        <w:t>Doložka</w:t>
      </w:r>
      <w:bookmarkEnd w:id="36"/>
    </w:p>
    <w:p w14:paraId="606C2854" w14:textId="77777777" w:rsidR="00675F15" w:rsidRPr="00A93E49" w:rsidRDefault="00675F15" w:rsidP="00675F15">
      <w:pPr>
        <w:spacing w:before="0" w:after="0"/>
        <w:rPr>
          <w:rFonts w:ascii="Arial" w:hAnsi="Arial" w:cs="Arial"/>
          <w:sz w:val="22"/>
        </w:rPr>
      </w:pPr>
      <w:r w:rsidRPr="00A93E49">
        <w:rPr>
          <w:rFonts w:ascii="Arial" w:hAnsi="Arial" w:cs="Arial"/>
          <w:sz w:val="22"/>
        </w:rPr>
        <w:t>Smlouva byla uzavřena v souladu se Směrnicí č. 5/2023, o zadávání veřejných zakázek, schválenou RM Žďár nad Sázavou usnesením č. 1966/2023/SRI/RM dne 19.6.2023. K uzavření smlouvy je oprávněn vedoucí odboru, a to bez předchozího schválení Radou města.</w:t>
      </w:r>
    </w:p>
    <w:p w14:paraId="53ADFC00" w14:textId="77777777" w:rsidR="00DD3181" w:rsidRPr="000273D7" w:rsidRDefault="00DD3181">
      <w:pPr>
        <w:pStyle w:val="SML11"/>
        <w:numPr>
          <w:ilvl w:val="0"/>
          <w:numId w:val="0"/>
        </w:numPr>
        <w:rPr>
          <w:rFonts w:ascii="Arial" w:hAnsi="Arial"/>
          <w:lang w:bidi="en-US"/>
        </w:rPr>
      </w:pPr>
    </w:p>
    <w:p w14:paraId="54A9640A" w14:textId="77777777" w:rsidR="00DD3181" w:rsidRPr="000273D7" w:rsidRDefault="00326A8C">
      <w:pPr>
        <w:pStyle w:val="SML11"/>
        <w:numPr>
          <w:ilvl w:val="0"/>
          <w:numId w:val="0"/>
        </w:numPr>
        <w:rPr>
          <w:rFonts w:ascii="Arial" w:hAnsi="Arial"/>
          <w:b/>
          <w:bCs w:val="0"/>
          <w:lang w:bidi="en-US"/>
        </w:rPr>
      </w:pPr>
      <w:r w:rsidRPr="000273D7">
        <w:rPr>
          <w:rFonts w:ascii="Arial" w:hAnsi="Arial"/>
          <w:b/>
          <w:bCs w:val="0"/>
          <w:lang w:bidi="en-US"/>
        </w:rPr>
        <w:lastRenderedPageBreak/>
        <w:t>Přílohy:</w:t>
      </w:r>
    </w:p>
    <w:p w14:paraId="016FBDE3" w14:textId="77777777" w:rsidR="00DD3181" w:rsidRPr="000273D7" w:rsidRDefault="00326A8C" w:rsidP="00D87045">
      <w:pPr>
        <w:numPr>
          <w:ilvl w:val="0"/>
          <w:numId w:val="23"/>
        </w:numPr>
        <w:spacing w:before="0" w:after="0"/>
        <w:ind w:left="425" w:hanging="425"/>
        <w:rPr>
          <w:rFonts w:ascii="Arial" w:hAnsi="Arial" w:cs="Arial"/>
          <w:sz w:val="22"/>
        </w:rPr>
      </w:pPr>
      <w:r w:rsidRPr="000273D7">
        <w:rPr>
          <w:rFonts w:ascii="Arial" w:hAnsi="Arial" w:cs="Arial"/>
          <w:sz w:val="22"/>
        </w:rPr>
        <w:t xml:space="preserve">příloha č. 1 – Obsah DSP, </w:t>
      </w:r>
    </w:p>
    <w:p w14:paraId="36D4504F" w14:textId="77777777" w:rsidR="00DD3181" w:rsidRPr="000273D7" w:rsidRDefault="00326A8C" w:rsidP="00D87045">
      <w:pPr>
        <w:numPr>
          <w:ilvl w:val="0"/>
          <w:numId w:val="23"/>
        </w:numPr>
        <w:spacing w:before="0" w:after="0"/>
        <w:ind w:left="425" w:hanging="425"/>
        <w:rPr>
          <w:rFonts w:ascii="Arial" w:hAnsi="Arial" w:cs="Arial"/>
          <w:sz w:val="22"/>
        </w:rPr>
      </w:pPr>
      <w:r w:rsidRPr="000273D7">
        <w:rPr>
          <w:rFonts w:ascii="Arial" w:hAnsi="Arial" w:cs="Arial"/>
          <w:sz w:val="22"/>
        </w:rPr>
        <w:t xml:space="preserve">příloha č. 2 – Obsah PDPS, </w:t>
      </w:r>
    </w:p>
    <w:p w14:paraId="0A19ABF0" w14:textId="77777777" w:rsidR="00DD3181" w:rsidRPr="000273D7" w:rsidRDefault="00326A8C" w:rsidP="00D87045">
      <w:pPr>
        <w:numPr>
          <w:ilvl w:val="0"/>
          <w:numId w:val="23"/>
        </w:numPr>
        <w:spacing w:before="0" w:after="0"/>
        <w:ind w:left="425" w:hanging="425"/>
        <w:rPr>
          <w:rFonts w:ascii="Arial" w:hAnsi="Arial" w:cs="Arial"/>
          <w:sz w:val="22"/>
        </w:rPr>
      </w:pPr>
      <w:r w:rsidRPr="000273D7">
        <w:rPr>
          <w:rFonts w:ascii="Arial" w:hAnsi="Arial" w:cs="Arial"/>
          <w:sz w:val="22"/>
        </w:rPr>
        <w:t xml:space="preserve">příloha č. 3 – Obsah činnosti Autorského dozoru. </w:t>
      </w:r>
    </w:p>
    <w:p w14:paraId="15E5CED6" w14:textId="77777777" w:rsidR="00DD3181" w:rsidRPr="000273D7" w:rsidRDefault="00DD3181">
      <w:pPr>
        <w:rPr>
          <w:rFonts w:ascii="Arial" w:hAnsi="Arial" w:cs="Arial"/>
        </w:rPr>
      </w:pPr>
    </w:p>
    <w:p w14:paraId="2C3CA782" w14:textId="77777777" w:rsidR="00DD3181" w:rsidRPr="000273D7" w:rsidRDefault="00326A8C">
      <w:pPr>
        <w:spacing w:before="0" w:after="0"/>
        <w:rPr>
          <w:rFonts w:ascii="Arial" w:hAnsi="Arial" w:cs="Arial"/>
          <w:sz w:val="22"/>
        </w:rPr>
      </w:pPr>
      <w:r w:rsidRPr="000273D7">
        <w:rPr>
          <w:rFonts w:ascii="Arial" w:hAnsi="Arial" w:cs="Arial"/>
          <w:sz w:val="22"/>
        </w:rPr>
        <w:t>Ve Žďáře nad Sázavou dne ____________</w:t>
      </w:r>
      <w:r w:rsidRPr="000273D7">
        <w:rPr>
          <w:rFonts w:ascii="Arial" w:hAnsi="Arial" w:cs="Arial"/>
          <w:sz w:val="22"/>
        </w:rPr>
        <w:tab/>
      </w:r>
      <w:r w:rsidRPr="000273D7">
        <w:rPr>
          <w:rFonts w:ascii="Arial" w:hAnsi="Arial" w:cs="Arial"/>
          <w:sz w:val="22"/>
        </w:rPr>
        <w:tab/>
        <w:t>V ________________ dne ____________</w:t>
      </w:r>
    </w:p>
    <w:p w14:paraId="2DF2EFCF" w14:textId="77777777" w:rsidR="00DD3181" w:rsidRPr="000273D7" w:rsidRDefault="00DD3181">
      <w:pPr>
        <w:spacing w:before="0" w:after="0"/>
        <w:rPr>
          <w:rFonts w:ascii="Arial" w:hAnsi="Arial" w:cs="Arial"/>
          <w:sz w:val="22"/>
        </w:rPr>
      </w:pPr>
    </w:p>
    <w:p w14:paraId="5BE699E9" w14:textId="77777777" w:rsidR="00DD3181" w:rsidRPr="000273D7" w:rsidRDefault="00DD3181">
      <w:pPr>
        <w:spacing w:before="0" w:after="0"/>
        <w:rPr>
          <w:rFonts w:ascii="Arial" w:hAnsi="Arial" w:cs="Arial"/>
          <w:b/>
          <w:sz w:val="22"/>
        </w:rPr>
      </w:pPr>
    </w:p>
    <w:p w14:paraId="38AB64F3" w14:textId="77777777" w:rsidR="00DD3181" w:rsidRPr="000273D7" w:rsidRDefault="00DD3181">
      <w:pPr>
        <w:spacing w:before="0" w:after="0"/>
        <w:rPr>
          <w:rFonts w:ascii="Arial" w:hAnsi="Arial" w:cs="Arial"/>
          <w:b/>
          <w:sz w:val="22"/>
        </w:rPr>
      </w:pPr>
    </w:p>
    <w:p w14:paraId="224C87EF" w14:textId="77777777" w:rsidR="00DD3181" w:rsidRPr="000273D7" w:rsidRDefault="00DD3181">
      <w:pPr>
        <w:spacing w:before="0" w:after="0"/>
        <w:rPr>
          <w:rFonts w:ascii="Arial" w:hAnsi="Arial" w:cs="Arial"/>
          <w:b/>
          <w:sz w:val="22"/>
        </w:rPr>
      </w:pPr>
    </w:p>
    <w:p w14:paraId="6D07A481" w14:textId="77777777" w:rsidR="00DD3181" w:rsidRPr="000273D7" w:rsidRDefault="00326A8C">
      <w:pPr>
        <w:spacing w:before="0" w:after="0"/>
        <w:rPr>
          <w:rFonts w:ascii="Arial" w:hAnsi="Arial" w:cs="Arial"/>
          <w:sz w:val="22"/>
        </w:rPr>
      </w:pPr>
      <w:r w:rsidRPr="000273D7">
        <w:rPr>
          <w:rFonts w:ascii="Arial" w:hAnsi="Arial" w:cs="Arial"/>
          <w:sz w:val="22"/>
        </w:rPr>
        <w:t>________________</w:t>
      </w:r>
      <w:r w:rsidRPr="000273D7">
        <w:rPr>
          <w:rFonts w:ascii="Arial" w:hAnsi="Arial" w:cs="Arial"/>
          <w:sz w:val="22"/>
        </w:rPr>
        <w:tab/>
      </w:r>
      <w:r w:rsidRPr="000273D7">
        <w:rPr>
          <w:rFonts w:ascii="Arial" w:hAnsi="Arial" w:cs="Arial"/>
          <w:sz w:val="22"/>
        </w:rPr>
        <w:tab/>
      </w:r>
      <w:r w:rsidRPr="000273D7">
        <w:rPr>
          <w:rFonts w:ascii="Arial" w:hAnsi="Arial" w:cs="Arial"/>
          <w:sz w:val="22"/>
        </w:rPr>
        <w:tab/>
      </w:r>
      <w:r w:rsidRPr="000273D7">
        <w:rPr>
          <w:rFonts w:ascii="Arial" w:hAnsi="Arial" w:cs="Arial"/>
          <w:sz w:val="22"/>
        </w:rPr>
        <w:tab/>
      </w:r>
      <w:r w:rsidRPr="000273D7">
        <w:rPr>
          <w:rFonts w:ascii="Arial" w:hAnsi="Arial" w:cs="Arial"/>
          <w:sz w:val="22"/>
        </w:rPr>
        <w:tab/>
        <w:t>________________</w:t>
      </w:r>
      <w:r w:rsidRPr="000273D7">
        <w:rPr>
          <w:rFonts w:ascii="Arial" w:hAnsi="Arial" w:cs="Arial"/>
          <w:sz w:val="22"/>
        </w:rPr>
        <w:tab/>
      </w:r>
    </w:p>
    <w:p w14:paraId="593ECA0B" w14:textId="77777777" w:rsidR="00DD3181" w:rsidRPr="000273D7" w:rsidRDefault="00326A8C">
      <w:pPr>
        <w:spacing w:before="0" w:after="0"/>
        <w:rPr>
          <w:rFonts w:ascii="Arial" w:hAnsi="Arial" w:cs="Arial"/>
          <w:b/>
          <w:sz w:val="22"/>
        </w:rPr>
      </w:pPr>
      <w:r w:rsidRPr="000273D7">
        <w:rPr>
          <w:rFonts w:ascii="Arial" w:hAnsi="Arial" w:cs="Arial"/>
          <w:b/>
          <w:sz w:val="22"/>
        </w:rPr>
        <w:t>Objednatel</w:t>
      </w:r>
      <w:r w:rsidRPr="000273D7">
        <w:rPr>
          <w:rFonts w:ascii="Arial" w:hAnsi="Arial" w:cs="Arial"/>
          <w:b/>
          <w:sz w:val="22"/>
        </w:rPr>
        <w:tab/>
      </w:r>
      <w:r w:rsidRPr="000273D7">
        <w:rPr>
          <w:rFonts w:ascii="Arial" w:hAnsi="Arial" w:cs="Arial"/>
          <w:b/>
          <w:sz w:val="22"/>
        </w:rPr>
        <w:tab/>
      </w:r>
      <w:r w:rsidRPr="000273D7">
        <w:rPr>
          <w:rFonts w:ascii="Arial" w:hAnsi="Arial" w:cs="Arial"/>
          <w:b/>
          <w:sz w:val="22"/>
        </w:rPr>
        <w:tab/>
      </w:r>
      <w:r w:rsidRPr="000273D7">
        <w:rPr>
          <w:rFonts w:ascii="Arial" w:hAnsi="Arial" w:cs="Arial"/>
          <w:b/>
          <w:sz w:val="22"/>
        </w:rPr>
        <w:tab/>
      </w:r>
      <w:r w:rsidRPr="000273D7">
        <w:rPr>
          <w:rFonts w:ascii="Arial" w:hAnsi="Arial" w:cs="Arial"/>
          <w:b/>
          <w:sz w:val="22"/>
        </w:rPr>
        <w:tab/>
      </w:r>
      <w:r w:rsidRPr="000273D7">
        <w:rPr>
          <w:rFonts w:ascii="Arial" w:hAnsi="Arial" w:cs="Arial"/>
          <w:b/>
          <w:sz w:val="22"/>
        </w:rPr>
        <w:tab/>
        <w:t>Zhotovitel</w:t>
      </w:r>
    </w:p>
    <w:p w14:paraId="58D9F876" w14:textId="77777777" w:rsidR="00DD3181" w:rsidRPr="000273D7" w:rsidRDefault="00DD3181">
      <w:pPr>
        <w:spacing w:after="140" w:line="262" w:lineRule="auto"/>
        <w:jc w:val="center"/>
        <w:rPr>
          <w:rFonts w:ascii="Arial" w:hAnsi="Arial" w:cs="Arial"/>
          <w:b/>
          <w:sz w:val="22"/>
        </w:rPr>
      </w:pPr>
    </w:p>
    <w:p w14:paraId="3D1DB95C" w14:textId="77777777" w:rsidR="00DD3181" w:rsidRPr="000273D7" w:rsidRDefault="00326A8C">
      <w:pPr>
        <w:spacing w:before="0" w:after="160" w:line="259" w:lineRule="auto"/>
        <w:jc w:val="left"/>
        <w:rPr>
          <w:rFonts w:ascii="Arial" w:hAnsi="Arial" w:cs="Arial"/>
          <w:b/>
          <w:sz w:val="22"/>
        </w:rPr>
      </w:pPr>
      <w:r w:rsidRPr="000273D7">
        <w:rPr>
          <w:rFonts w:ascii="Arial" w:hAnsi="Arial" w:cs="Arial"/>
          <w:b/>
          <w:sz w:val="22"/>
        </w:rPr>
        <w:br w:type="page"/>
      </w:r>
    </w:p>
    <w:p w14:paraId="385CC6E1" w14:textId="77777777" w:rsidR="00DD3181" w:rsidRPr="000273D7" w:rsidRDefault="00326A8C">
      <w:pPr>
        <w:spacing w:after="140" w:line="262" w:lineRule="auto"/>
        <w:jc w:val="center"/>
        <w:rPr>
          <w:rFonts w:ascii="Arial" w:hAnsi="Arial" w:cs="Arial"/>
          <w:sz w:val="22"/>
        </w:rPr>
      </w:pPr>
      <w:r w:rsidRPr="000273D7">
        <w:rPr>
          <w:rFonts w:ascii="Arial" w:hAnsi="Arial" w:cs="Arial"/>
          <w:b/>
          <w:sz w:val="22"/>
        </w:rPr>
        <w:lastRenderedPageBreak/>
        <w:t xml:space="preserve">Příloha č. 1 </w:t>
      </w:r>
    </w:p>
    <w:p w14:paraId="5A467204" w14:textId="77777777" w:rsidR="00DD3181" w:rsidRPr="000273D7" w:rsidRDefault="00326A8C">
      <w:pPr>
        <w:pStyle w:val="Nadpis2"/>
        <w:spacing w:after="139" w:line="259" w:lineRule="auto"/>
        <w:ind w:left="149" w:hanging="149"/>
        <w:jc w:val="center"/>
        <w:rPr>
          <w:rFonts w:ascii="Arial" w:hAnsi="Arial"/>
          <w:sz w:val="22"/>
          <w:szCs w:val="22"/>
        </w:rPr>
      </w:pPr>
      <w:bookmarkStart w:id="37" w:name="_Toc7101168"/>
      <w:r w:rsidRPr="000273D7">
        <w:rPr>
          <w:rFonts w:ascii="Arial" w:hAnsi="Arial"/>
          <w:sz w:val="22"/>
          <w:szCs w:val="22"/>
        </w:rPr>
        <w:t>Obsah DSP</w:t>
      </w:r>
      <w:bookmarkEnd w:id="37"/>
      <w:r w:rsidRPr="000273D7">
        <w:rPr>
          <w:rFonts w:ascii="Arial" w:hAnsi="Arial"/>
          <w:sz w:val="22"/>
          <w:szCs w:val="22"/>
        </w:rPr>
        <w:t xml:space="preserve"> </w:t>
      </w:r>
    </w:p>
    <w:p w14:paraId="5B90D9D8" w14:textId="77777777" w:rsidR="00DD3181" w:rsidRPr="000273D7" w:rsidRDefault="00326A8C">
      <w:pPr>
        <w:spacing w:before="120"/>
        <w:ind w:left="142"/>
        <w:jc w:val="left"/>
        <w:rPr>
          <w:rFonts w:ascii="Arial" w:hAnsi="Arial" w:cs="Arial"/>
          <w:sz w:val="22"/>
        </w:rPr>
      </w:pPr>
      <w:r w:rsidRPr="000273D7">
        <w:rPr>
          <w:rFonts w:ascii="Arial" w:hAnsi="Arial" w:cs="Arial"/>
          <w:sz w:val="22"/>
        </w:rPr>
        <w:t xml:space="preserve">Kromě náležitostí vymezených v textu Smlouvy DSP obsahuje: </w:t>
      </w:r>
    </w:p>
    <w:p w14:paraId="5F021DDE" w14:textId="77777777" w:rsidR="00DD3181" w:rsidRPr="000273D7" w:rsidRDefault="00326A8C" w:rsidP="00D87045">
      <w:pPr>
        <w:numPr>
          <w:ilvl w:val="0"/>
          <w:numId w:val="2"/>
        </w:numPr>
        <w:spacing w:before="120"/>
        <w:ind w:hanging="360"/>
        <w:rPr>
          <w:rFonts w:ascii="Arial" w:hAnsi="Arial" w:cs="Arial"/>
          <w:sz w:val="22"/>
        </w:rPr>
      </w:pPr>
      <w:r w:rsidRPr="000273D7">
        <w:rPr>
          <w:rFonts w:ascii="Arial" w:hAnsi="Arial" w:cs="Arial"/>
          <w:sz w:val="22"/>
        </w:rPr>
        <w:t xml:space="preserve">případné potřebné průzkumy, geotechnické a zeměměřické práce v rozsahu odpovídajícím druhu a lokalitě Stavby a výsledky těchto průzkumů budou zohledněny v příslušné projektové dokumentaci,  </w:t>
      </w:r>
    </w:p>
    <w:p w14:paraId="6F40A4CA" w14:textId="77777777" w:rsidR="00DD3181" w:rsidRPr="000273D7" w:rsidRDefault="00326A8C" w:rsidP="00D87045">
      <w:pPr>
        <w:numPr>
          <w:ilvl w:val="0"/>
          <w:numId w:val="2"/>
        </w:numPr>
        <w:spacing w:before="120"/>
        <w:ind w:hanging="360"/>
        <w:rPr>
          <w:rFonts w:ascii="Arial" w:hAnsi="Arial" w:cs="Arial"/>
          <w:sz w:val="22"/>
        </w:rPr>
      </w:pPr>
      <w:r w:rsidRPr="000273D7">
        <w:rPr>
          <w:rFonts w:ascii="Arial" w:hAnsi="Arial" w:cs="Arial"/>
          <w:sz w:val="22"/>
        </w:rPr>
        <w:t xml:space="preserve">doklady o jednání s orgány státní správy a s účastníky řízení o povolení záměru, dále stanoviska, souhlasy, popřípadě rozhodnutí dotčených orgánů státní správy předepsané zvláštními předpisy a rozhodnutí vydané stavebním úřadem, </w:t>
      </w:r>
    </w:p>
    <w:p w14:paraId="1DFEBCBD" w14:textId="77777777" w:rsidR="00DD3181" w:rsidRPr="000273D7" w:rsidRDefault="00326A8C" w:rsidP="00D87045">
      <w:pPr>
        <w:numPr>
          <w:ilvl w:val="0"/>
          <w:numId w:val="2"/>
        </w:numPr>
        <w:spacing w:before="120"/>
        <w:ind w:hanging="360"/>
        <w:rPr>
          <w:rFonts w:ascii="Arial" w:hAnsi="Arial" w:cs="Arial"/>
          <w:sz w:val="22"/>
        </w:rPr>
      </w:pPr>
      <w:r w:rsidRPr="000273D7">
        <w:rPr>
          <w:rFonts w:ascii="Arial" w:hAnsi="Arial" w:cs="Arial"/>
          <w:sz w:val="22"/>
        </w:rPr>
        <w:t xml:space="preserve">zapracování připomínek a rozhodnutí podle předchozího odstavce do Projektové dokumentace, </w:t>
      </w:r>
    </w:p>
    <w:p w14:paraId="509B731B" w14:textId="77777777" w:rsidR="00DD3181" w:rsidRPr="000273D7" w:rsidRDefault="00326A8C" w:rsidP="00D87045">
      <w:pPr>
        <w:numPr>
          <w:ilvl w:val="0"/>
          <w:numId w:val="2"/>
        </w:numPr>
        <w:spacing w:before="120"/>
        <w:ind w:hanging="360"/>
        <w:rPr>
          <w:rFonts w:ascii="Arial" w:hAnsi="Arial" w:cs="Arial"/>
          <w:sz w:val="22"/>
        </w:rPr>
      </w:pPr>
      <w:r w:rsidRPr="000273D7">
        <w:rPr>
          <w:rFonts w:ascii="Arial" w:hAnsi="Arial" w:cs="Arial"/>
          <w:sz w:val="22"/>
        </w:rPr>
        <w:t xml:space="preserve">doklady, listiny a další náležitosti, které tvoří přílohy k žádosti o povolení záměru v souladu s příslušnými právními předpisy. </w:t>
      </w:r>
    </w:p>
    <w:p w14:paraId="769BA17B" w14:textId="77777777" w:rsidR="00DD3181" w:rsidRPr="000273D7" w:rsidRDefault="00DD3181">
      <w:pPr>
        <w:spacing w:before="120"/>
        <w:jc w:val="left"/>
        <w:rPr>
          <w:rFonts w:ascii="Arial" w:hAnsi="Arial" w:cs="Arial"/>
          <w:b/>
          <w:sz w:val="22"/>
        </w:rPr>
      </w:pPr>
    </w:p>
    <w:p w14:paraId="4B8EE13F" w14:textId="77777777" w:rsidR="00DD3181" w:rsidRPr="000273D7" w:rsidRDefault="00DD3181">
      <w:pPr>
        <w:spacing w:before="120"/>
        <w:jc w:val="left"/>
        <w:rPr>
          <w:rFonts w:ascii="Arial" w:hAnsi="Arial" w:cs="Arial"/>
          <w:b/>
          <w:sz w:val="22"/>
        </w:rPr>
      </w:pPr>
    </w:p>
    <w:p w14:paraId="43640793" w14:textId="77777777" w:rsidR="00DD3181" w:rsidRPr="000273D7" w:rsidRDefault="00DD3181">
      <w:pPr>
        <w:spacing w:before="120"/>
        <w:jc w:val="left"/>
        <w:rPr>
          <w:rFonts w:ascii="Arial" w:hAnsi="Arial" w:cs="Arial"/>
          <w:b/>
          <w:sz w:val="22"/>
        </w:rPr>
      </w:pPr>
    </w:p>
    <w:p w14:paraId="6F837C80" w14:textId="77777777" w:rsidR="00DD3181" w:rsidRPr="000273D7" w:rsidRDefault="00DD3181">
      <w:pPr>
        <w:spacing w:before="120"/>
        <w:jc w:val="left"/>
        <w:rPr>
          <w:rFonts w:ascii="Arial" w:hAnsi="Arial" w:cs="Arial"/>
          <w:b/>
          <w:sz w:val="22"/>
        </w:rPr>
      </w:pPr>
    </w:p>
    <w:p w14:paraId="224C1C22" w14:textId="77777777" w:rsidR="00DD3181" w:rsidRPr="000273D7" w:rsidRDefault="00DD3181">
      <w:pPr>
        <w:spacing w:before="120"/>
        <w:jc w:val="left"/>
        <w:rPr>
          <w:rFonts w:ascii="Arial" w:hAnsi="Arial" w:cs="Arial"/>
          <w:b/>
          <w:sz w:val="22"/>
        </w:rPr>
      </w:pPr>
    </w:p>
    <w:p w14:paraId="5CE011E7" w14:textId="77777777" w:rsidR="00DD3181" w:rsidRPr="000273D7" w:rsidRDefault="00DD3181">
      <w:pPr>
        <w:spacing w:before="120"/>
        <w:jc w:val="left"/>
        <w:rPr>
          <w:rFonts w:ascii="Arial" w:hAnsi="Arial" w:cs="Arial"/>
          <w:b/>
          <w:sz w:val="22"/>
        </w:rPr>
      </w:pPr>
    </w:p>
    <w:p w14:paraId="1B1BA4AF" w14:textId="77777777" w:rsidR="00DD3181" w:rsidRPr="000273D7" w:rsidRDefault="00DD3181">
      <w:pPr>
        <w:spacing w:before="120"/>
        <w:jc w:val="left"/>
        <w:rPr>
          <w:rFonts w:ascii="Arial" w:hAnsi="Arial" w:cs="Arial"/>
          <w:b/>
          <w:sz w:val="22"/>
        </w:rPr>
      </w:pPr>
    </w:p>
    <w:p w14:paraId="0E899848" w14:textId="77777777" w:rsidR="00DD3181" w:rsidRPr="000273D7" w:rsidRDefault="00DD3181">
      <w:pPr>
        <w:spacing w:before="120"/>
        <w:jc w:val="left"/>
        <w:rPr>
          <w:rFonts w:ascii="Arial" w:hAnsi="Arial" w:cs="Arial"/>
          <w:b/>
          <w:sz w:val="22"/>
        </w:rPr>
      </w:pPr>
    </w:p>
    <w:p w14:paraId="4FA3B94E" w14:textId="77777777" w:rsidR="00DD3181" w:rsidRPr="000273D7" w:rsidRDefault="00DD3181">
      <w:pPr>
        <w:spacing w:before="120"/>
        <w:jc w:val="left"/>
        <w:rPr>
          <w:rFonts w:ascii="Arial" w:hAnsi="Arial" w:cs="Arial"/>
          <w:b/>
          <w:sz w:val="22"/>
        </w:rPr>
      </w:pPr>
    </w:p>
    <w:p w14:paraId="5708B32F" w14:textId="77777777" w:rsidR="00DD3181" w:rsidRPr="000273D7" w:rsidRDefault="00DD3181">
      <w:pPr>
        <w:spacing w:before="120"/>
        <w:jc w:val="left"/>
        <w:rPr>
          <w:rFonts w:ascii="Arial" w:hAnsi="Arial" w:cs="Arial"/>
          <w:b/>
          <w:sz w:val="22"/>
        </w:rPr>
      </w:pPr>
    </w:p>
    <w:p w14:paraId="03CF07B7" w14:textId="77777777" w:rsidR="00DD3181" w:rsidRPr="000273D7" w:rsidRDefault="00DD3181">
      <w:pPr>
        <w:spacing w:before="120"/>
        <w:jc w:val="left"/>
        <w:rPr>
          <w:rFonts w:ascii="Arial" w:hAnsi="Arial" w:cs="Arial"/>
          <w:b/>
          <w:sz w:val="22"/>
        </w:rPr>
      </w:pPr>
    </w:p>
    <w:p w14:paraId="3867B1B3" w14:textId="77777777" w:rsidR="00DD3181" w:rsidRPr="000273D7" w:rsidRDefault="00DD3181">
      <w:pPr>
        <w:spacing w:before="120"/>
        <w:jc w:val="left"/>
        <w:rPr>
          <w:rFonts w:ascii="Arial" w:hAnsi="Arial" w:cs="Arial"/>
          <w:b/>
          <w:sz w:val="22"/>
        </w:rPr>
      </w:pPr>
    </w:p>
    <w:p w14:paraId="7D18FF08" w14:textId="77777777" w:rsidR="00DD3181" w:rsidRPr="000273D7" w:rsidRDefault="00DD3181">
      <w:pPr>
        <w:spacing w:before="120"/>
        <w:jc w:val="left"/>
        <w:rPr>
          <w:rFonts w:ascii="Arial" w:hAnsi="Arial" w:cs="Arial"/>
          <w:b/>
          <w:sz w:val="22"/>
        </w:rPr>
      </w:pPr>
    </w:p>
    <w:p w14:paraId="42FCE266" w14:textId="77777777" w:rsidR="00DD3181" w:rsidRPr="000273D7" w:rsidRDefault="00DD3181">
      <w:pPr>
        <w:spacing w:before="120"/>
        <w:jc w:val="left"/>
        <w:rPr>
          <w:rFonts w:ascii="Arial" w:hAnsi="Arial" w:cs="Arial"/>
          <w:b/>
          <w:sz w:val="22"/>
        </w:rPr>
      </w:pPr>
    </w:p>
    <w:p w14:paraId="7A862CB5" w14:textId="77777777" w:rsidR="00DD3181" w:rsidRPr="000273D7" w:rsidRDefault="00DD3181">
      <w:pPr>
        <w:spacing w:before="120"/>
        <w:jc w:val="left"/>
        <w:rPr>
          <w:rFonts w:ascii="Arial" w:hAnsi="Arial" w:cs="Arial"/>
          <w:b/>
          <w:sz w:val="22"/>
        </w:rPr>
      </w:pPr>
    </w:p>
    <w:p w14:paraId="086E0ACD" w14:textId="77777777" w:rsidR="00DD3181" w:rsidRPr="000273D7" w:rsidRDefault="00DD3181">
      <w:pPr>
        <w:spacing w:before="120"/>
        <w:jc w:val="left"/>
        <w:rPr>
          <w:rFonts w:ascii="Arial" w:hAnsi="Arial" w:cs="Arial"/>
          <w:b/>
          <w:sz w:val="22"/>
        </w:rPr>
      </w:pPr>
    </w:p>
    <w:p w14:paraId="00A11572" w14:textId="77777777" w:rsidR="00DD3181" w:rsidRPr="000273D7" w:rsidRDefault="00DD3181">
      <w:pPr>
        <w:spacing w:before="120"/>
        <w:jc w:val="left"/>
        <w:rPr>
          <w:rFonts w:ascii="Arial" w:hAnsi="Arial" w:cs="Arial"/>
          <w:b/>
          <w:sz w:val="22"/>
        </w:rPr>
      </w:pPr>
    </w:p>
    <w:p w14:paraId="3EC06804" w14:textId="77777777" w:rsidR="00DD3181" w:rsidRPr="000273D7" w:rsidRDefault="00DD3181">
      <w:pPr>
        <w:spacing w:before="120"/>
        <w:jc w:val="left"/>
        <w:rPr>
          <w:rFonts w:ascii="Arial" w:hAnsi="Arial" w:cs="Arial"/>
          <w:b/>
          <w:sz w:val="22"/>
        </w:rPr>
      </w:pPr>
    </w:p>
    <w:p w14:paraId="766344BB" w14:textId="77777777" w:rsidR="00DD3181" w:rsidRPr="000273D7" w:rsidRDefault="00DD3181">
      <w:pPr>
        <w:spacing w:before="120"/>
        <w:jc w:val="left"/>
        <w:rPr>
          <w:rFonts w:ascii="Arial" w:hAnsi="Arial" w:cs="Arial"/>
          <w:b/>
          <w:sz w:val="22"/>
        </w:rPr>
      </w:pPr>
    </w:p>
    <w:p w14:paraId="5950B916" w14:textId="77777777" w:rsidR="00DD3181" w:rsidRPr="000273D7" w:rsidRDefault="00DD3181">
      <w:pPr>
        <w:spacing w:before="120"/>
        <w:jc w:val="left"/>
        <w:rPr>
          <w:rFonts w:ascii="Arial" w:hAnsi="Arial" w:cs="Arial"/>
          <w:b/>
          <w:sz w:val="22"/>
        </w:rPr>
      </w:pPr>
    </w:p>
    <w:p w14:paraId="08D96447" w14:textId="77777777" w:rsidR="00DD3181" w:rsidRPr="000273D7" w:rsidRDefault="00DD3181">
      <w:pPr>
        <w:spacing w:before="120"/>
        <w:jc w:val="left"/>
        <w:rPr>
          <w:rFonts w:ascii="Arial" w:hAnsi="Arial" w:cs="Arial"/>
          <w:b/>
          <w:sz w:val="22"/>
        </w:rPr>
      </w:pPr>
    </w:p>
    <w:p w14:paraId="16E89EC2" w14:textId="77777777" w:rsidR="00DD3181" w:rsidRPr="000273D7" w:rsidRDefault="00DD3181">
      <w:pPr>
        <w:spacing w:before="120"/>
        <w:jc w:val="left"/>
        <w:rPr>
          <w:rFonts w:ascii="Arial" w:hAnsi="Arial" w:cs="Arial"/>
          <w:b/>
          <w:sz w:val="22"/>
        </w:rPr>
      </w:pPr>
    </w:p>
    <w:p w14:paraId="751F3D55" w14:textId="77777777" w:rsidR="00DD3181" w:rsidRPr="000273D7" w:rsidRDefault="00DD3181">
      <w:pPr>
        <w:spacing w:before="120"/>
        <w:jc w:val="left"/>
        <w:rPr>
          <w:rFonts w:ascii="Arial" w:hAnsi="Arial" w:cs="Arial"/>
          <w:b/>
          <w:sz w:val="22"/>
        </w:rPr>
      </w:pPr>
    </w:p>
    <w:p w14:paraId="4A80E34F" w14:textId="77777777" w:rsidR="00DD3181" w:rsidRPr="000273D7" w:rsidRDefault="00DD3181">
      <w:pPr>
        <w:spacing w:before="120"/>
        <w:jc w:val="left"/>
        <w:rPr>
          <w:rFonts w:ascii="Arial" w:hAnsi="Arial" w:cs="Arial"/>
          <w:b/>
          <w:sz w:val="22"/>
        </w:rPr>
      </w:pPr>
    </w:p>
    <w:p w14:paraId="4D9D2A3C" w14:textId="77777777" w:rsidR="00DD3181" w:rsidRPr="000273D7" w:rsidRDefault="00DD3181">
      <w:pPr>
        <w:spacing w:before="120"/>
        <w:jc w:val="left"/>
        <w:rPr>
          <w:rFonts w:ascii="Arial" w:hAnsi="Arial" w:cs="Arial"/>
          <w:b/>
          <w:sz w:val="22"/>
        </w:rPr>
      </w:pPr>
    </w:p>
    <w:p w14:paraId="216A2627" w14:textId="77777777" w:rsidR="00DD3181" w:rsidRPr="000273D7" w:rsidRDefault="00326A8C">
      <w:pPr>
        <w:spacing w:after="140" w:line="262" w:lineRule="auto"/>
        <w:jc w:val="center"/>
        <w:rPr>
          <w:rFonts w:ascii="Arial" w:hAnsi="Arial" w:cs="Arial"/>
          <w:sz w:val="22"/>
        </w:rPr>
      </w:pPr>
      <w:r w:rsidRPr="000273D7">
        <w:rPr>
          <w:rFonts w:ascii="Arial" w:hAnsi="Arial" w:cs="Arial"/>
          <w:b/>
          <w:sz w:val="22"/>
        </w:rPr>
        <w:lastRenderedPageBreak/>
        <w:t xml:space="preserve">Příloha č. 2 </w:t>
      </w:r>
    </w:p>
    <w:p w14:paraId="00465E4B" w14:textId="77777777" w:rsidR="00DD3181" w:rsidRPr="000273D7" w:rsidRDefault="00326A8C">
      <w:pPr>
        <w:pStyle w:val="Nadpis2"/>
        <w:spacing w:after="139" w:line="259" w:lineRule="auto"/>
        <w:ind w:left="149" w:hanging="149"/>
        <w:jc w:val="center"/>
        <w:rPr>
          <w:rFonts w:ascii="Arial" w:hAnsi="Arial"/>
          <w:sz w:val="22"/>
          <w:szCs w:val="22"/>
        </w:rPr>
      </w:pPr>
      <w:bookmarkStart w:id="38" w:name="_Toc7101169"/>
      <w:r w:rsidRPr="000273D7">
        <w:rPr>
          <w:rFonts w:ascii="Arial" w:hAnsi="Arial"/>
          <w:sz w:val="22"/>
          <w:szCs w:val="22"/>
        </w:rPr>
        <w:t>Obsah PDPS</w:t>
      </w:r>
      <w:bookmarkEnd w:id="38"/>
      <w:r w:rsidRPr="000273D7">
        <w:rPr>
          <w:rFonts w:ascii="Arial" w:hAnsi="Arial"/>
          <w:sz w:val="22"/>
          <w:szCs w:val="22"/>
        </w:rPr>
        <w:t xml:space="preserve"> </w:t>
      </w:r>
    </w:p>
    <w:p w14:paraId="269C1899" w14:textId="77777777" w:rsidR="00DD3181" w:rsidRPr="000273D7" w:rsidRDefault="00326A8C">
      <w:pPr>
        <w:spacing w:before="120"/>
        <w:ind w:left="142"/>
        <w:jc w:val="left"/>
        <w:rPr>
          <w:rFonts w:ascii="Arial" w:hAnsi="Arial" w:cs="Arial"/>
          <w:sz w:val="22"/>
        </w:rPr>
      </w:pPr>
      <w:r w:rsidRPr="000273D7">
        <w:rPr>
          <w:rFonts w:ascii="Arial" w:hAnsi="Arial" w:cs="Arial"/>
          <w:sz w:val="22"/>
        </w:rPr>
        <w:t xml:space="preserve">Kromě náležitostí vymezených v textu smlouvy PDPS obsahuje: </w:t>
      </w:r>
    </w:p>
    <w:p w14:paraId="4D6865A6" w14:textId="77777777" w:rsidR="00DD3181" w:rsidRPr="000273D7" w:rsidRDefault="00326A8C" w:rsidP="00D87045">
      <w:pPr>
        <w:numPr>
          <w:ilvl w:val="0"/>
          <w:numId w:val="8"/>
        </w:numPr>
        <w:spacing w:before="120"/>
        <w:ind w:left="492" w:hanging="358"/>
        <w:rPr>
          <w:rFonts w:ascii="Arial" w:hAnsi="Arial" w:cs="Arial"/>
          <w:sz w:val="22"/>
        </w:rPr>
      </w:pPr>
      <w:r w:rsidRPr="000273D7">
        <w:rPr>
          <w:rFonts w:ascii="Arial" w:hAnsi="Arial" w:cs="Arial"/>
          <w:sz w:val="22"/>
        </w:rPr>
        <w:t xml:space="preserve">doklady o jednání s orgány státní správy a s účastníky řízení o povolení záměru, dále stanoviska, souhlasy, popřípadě rozhodnutí dotčených orgánů státní správy předepsané zvláštními předpisy a rozhodnutí vydané stavebním úřadem, </w:t>
      </w:r>
    </w:p>
    <w:p w14:paraId="39105EC8" w14:textId="77777777" w:rsidR="00DD3181" w:rsidRPr="000273D7" w:rsidRDefault="00326A8C" w:rsidP="00D87045">
      <w:pPr>
        <w:numPr>
          <w:ilvl w:val="0"/>
          <w:numId w:val="8"/>
        </w:numPr>
        <w:spacing w:before="120"/>
        <w:ind w:left="492" w:hanging="358"/>
        <w:rPr>
          <w:rFonts w:ascii="Arial" w:hAnsi="Arial" w:cs="Arial"/>
          <w:sz w:val="22"/>
        </w:rPr>
      </w:pPr>
      <w:r w:rsidRPr="000273D7">
        <w:rPr>
          <w:rFonts w:ascii="Arial" w:hAnsi="Arial" w:cs="Arial"/>
          <w:sz w:val="22"/>
        </w:rPr>
        <w:t xml:space="preserve">zapracování připomínek a rozhodnutí podle předchozího odstavce a podle vydaného povolení záměru do projektové dokumentace, </w:t>
      </w:r>
    </w:p>
    <w:p w14:paraId="4410F174" w14:textId="77777777" w:rsidR="00DD3181" w:rsidRPr="000273D7" w:rsidRDefault="00326A8C" w:rsidP="00D87045">
      <w:pPr>
        <w:numPr>
          <w:ilvl w:val="0"/>
          <w:numId w:val="8"/>
        </w:numPr>
        <w:spacing w:before="120"/>
        <w:ind w:left="492" w:hanging="358"/>
        <w:rPr>
          <w:rFonts w:ascii="Arial" w:hAnsi="Arial" w:cs="Arial"/>
          <w:sz w:val="22"/>
        </w:rPr>
      </w:pPr>
      <w:r w:rsidRPr="000273D7">
        <w:rPr>
          <w:rFonts w:ascii="Arial" w:hAnsi="Arial" w:cs="Arial"/>
          <w:sz w:val="22"/>
        </w:rPr>
        <w:t xml:space="preserve">případný plán BOZP dle vyhlášky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pokud bude nutný pro rozsah Stavby, v členění: </w:t>
      </w:r>
    </w:p>
    <w:p w14:paraId="590BBDF7" w14:textId="77777777" w:rsidR="00DD3181" w:rsidRPr="000273D7" w:rsidRDefault="00326A8C" w:rsidP="00D87045">
      <w:pPr>
        <w:numPr>
          <w:ilvl w:val="1"/>
          <w:numId w:val="8"/>
        </w:numPr>
        <w:spacing w:before="120"/>
        <w:ind w:hanging="360"/>
        <w:rPr>
          <w:rFonts w:ascii="Arial" w:hAnsi="Arial" w:cs="Arial"/>
          <w:sz w:val="22"/>
        </w:rPr>
      </w:pPr>
      <w:r w:rsidRPr="000273D7">
        <w:rPr>
          <w:rFonts w:ascii="Arial" w:hAnsi="Arial" w:cs="Arial"/>
          <w:sz w:val="22"/>
        </w:rPr>
        <w:t xml:space="preserve">základní informace o akci a účastnících výstavby, </w:t>
      </w:r>
    </w:p>
    <w:p w14:paraId="328389DE" w14:textId="77777777" w:rsidR="00DD3181" w:rsidRPr="000273D7" w:rsidRDefault="00326A8C" w:rsidP="00D87045">
      <w:pPr>
        <w:numPr>
          <w:ilvl w:val="1"/>
          <w:numId w:val="8"/>
        </w:numPr>
        <w:spacing w:before="120"/>
        <w:ind w:hanging="360"/>
        <w:rPr>
          <w:rFonts w:ascii="Arial" w:hAnsi="Arial" w:cs="Arial"/>
          <w:sz w:val="22"/>
        </w:rPr>
      </w:pPr>
      <w:r w:rsidRPr="000273D7">
        <w:rPr>
          <w:rFonts w:ascii="Arial" w:hAnsi="Arial" w:cs="Arial"/>
          <w:sz w:val="22"/>
        </w:rPr>
        <w:t xml:space="preserve">povinnosti účastníků výstavby v oblasti zajištění BOZP, </w:t>
      </w:r>
    </w:p>
    <w:p w14:paraId="7B4CDB04" w14:textId="77777777" w:rsidR="00DD3181" w:rsidRPr="000273D7" w:rsidRDefault="00326A8C" w:rsidP="00D87045">
      <w:pPr>
        <w:numPr>
          <w:ilvl w:val="1"/>
          <w:numId w:val="8"/>
        </w:numPr>
        <w:spacing w:before="120"/>
        <w:ind w:hanging="360"/>
        <w:rPr>
          <w:rFonts w:ascii="Arial" w:hAnsi="Arial" w:cs="Arial"/>
          <w:sz w:val="22"/>
        </w:rPr>
      </w:pPr>
      <w:r w:rsidRPr="000273D7">
        <w:rPr>
          <w:rFonts w:ascii="Arial" w:hAnsi="Arial" w:cs="Arial"/>
          <w:sz w:val="22"/>
        </w:rPr>
        <w:t xml:space="preserve">přehled základních opatření k zajištění BOZP, </w:t>
      </w:r>
    </w:p>
    <w:p w14:paraId="4E7B32B2" w14:textId="77777777" w:rsidR="00DD3181" w:rsidRPr="000273D7" w:rsidRDefault="00326A8C" w:rsidP="00D87045">
      <w:pPr>
        <w:numPr>
          <w:ilvl w:val="1"/>
          <w:numId w:val="8"/>
        </w:numPr>
        <w:spacing w:before="120"/>
        <w:ind w:hanging="360"/>
        <w:rPr>
          <w:rFonts w:ascii="Arial" w:hAnsi="Arial" w:cs="Arial"/>
          <w:sz w:val="22"/>
        </w:rPr>
      </w:pPr>
      <w:r w:rsidRPr="000273D7">
        <w:rPr>
          <w:rFonts w:ascii="Arial" w:hAnsi="Arial" w:cs="Arial"/>
          <w:sz w:val="22"/>
        </w:rPr>
        <w:t xml:space="preserve">vymezení činností, rozsahu prací a stanovení pracovních postupů v členění dle jednotlivých stavebních dílů výkazu výměr, soupis rizik, která při jejich provádění vznikají včetně jejich vyhodnocení a návrhu opatření z hlediska BOZP, </w:t>
      </w:r>
    </w:p>
    <w:p w14:paraId="6754B572" w14:textId="77777777" w:rsidR="00DD3181" w:rsidRPr="000273D7" w:rsidRDefault="00326A8C" w:rsidP="00D87045">
      <w:pPr>
        <w:numPr>
          <w:ilvl w:val="1"/>
          <w:numId w:val="8"/>
        </w:numPr>
        <w:spacing w:before="120"/>
        <w:ind w:hanging="360"/>
        <w:rPr>
          <w:rFonts w:ascii="Arial" w:hAnsi="Arial" w:cs="Arial"/>
          <w:sz w:val="22"/>
        </w:rPr>
      </w:pPr>
      <w:r w:rsidRPr="000273D7">
        <w:rPr>
          <w:rFonts w:ascii="Arial" w:hAnsi="Arial" w:cs="Arial"/>
          <w:sz w:val="22"/>
        </w:rPr>
        <w:t xml:space="preserve">způsob hlášení mimořádných událostí a pracovních úrazů, </w:t>
      </w:r>
    </w:p>
    <w:p w14:paraId="37C1CE00" w14:textId="77777777" w:rsidR="00DD3181" w:rsidRPr="000273D7" w:rsidRDefault="00326A8C" w:rsidP="00D87045">
      <w:pPr>
        <w:numPr>
          <w:ilvl w:val="1"/>
          <w:numId w:val="8"/>
        </w:numPr>
        <w:spacing w:before="120"/>
        <w:ind w:hanging="360"/>
        <w:rPr>
          <w:rFonts w:ascii="Arial" w:hAnsi="Arial" w:cs="Arial"/>
          <w:sz w:val="22"/>
        </w:rPr>
      </w:pPr>
      <w:r w:rsidRPr="000273D7">
        <w:rPr>
          <w:rFonts w:ascii="Arial" w:hAnsi="Arial" w:cs="Arial"/>
          <w:sz w:val="22"/>
        </w:rPr>
        <w:t xml:space="preserve">zásady požární ochrany při realizaci, </w:t>
      </w:r>
    </w:p>
    <w:p w14:paraId="2108ABF2" w14:textId="77777777" w:rsidR="00DD3181" w:rsidRPr="000273D7" w:rsidRDefault="00326A8C" w:rsidP="00D87045">
      <w:pPr>
        <w:numPr>
          <w:ilvl w:val="1"/>
          <w:numId w:val="8"/>
        </w:numPr>
        <w:spacing w:before="120"/>
        <w:ind w:hanging="360"/>
        <w:rPr>
          <w:rFonts w:ascii="Arial" w:hAnsi="Arial" w:cs="Arial"/>
          <w:sz w:val="22"/>
        </w:rPr>
      </w:pPr>
      <w:r w:rsidRPr="000273D7">
        <w:rPr>
          <w:rFonts w:ascii="Arial" w:hAnsi="Arial" w:cs="Arial"/>
          <w:sz w:val="22"/>
        </w:rPr>
        <w:t xml:space="preserve">dopravně provozní předpisy, </w:t>
      </w:r>
    </w:p>
    <w:p w14:paraId="64B92380" w14:textId="77777777" w:rsidR="00DD3181" w:rsidRPr="000273D7" w:rsidRDefault="00326A8C" w:rsidP="00D87045">
      <w:pPr>
        <w:numPr>
          <w:ilvl w:val="1"/>
          <w:numId w:val="8"/>
        </w:numPr>
        <w:spacing w:before="120"/>
        <w:ind w:hanging="360"/>
        <w:rPr>
          <w:rFonts w:ascii="Arial" w:hAnsi="Arial" w:cs="Arial"/>
          <w:sz w:val="22"/>
        </w:rPr>
      </w:pPr>
      <w:r w:rsidRPr="000273D7">
        <w:rPr>
          <w:rFonts w:ascii="Arial" w:hAnsi="Arial" w:cs="Arial"/>
          <w:sz w:val="22"/>
        </w:rPr>
        <w:t xml:space="preserve">zabezpečení staveniště, </w:t>
      </w:r>
    </w:p>
    <w:p w14:paraId="2D93D55F" w14:textId="77777777" w:rsidR="00DD3181" w:rsidRPr="000273D7" w:rsidRDefault="00326A8C" w:rsidP="00D87045">
      <w:pPr>
        <w:numPr>
          <w:ilvl w:val="1"/>
          <w:numId w:val="8"/>
        </w:numPr>
        <w:spacing w:before="120"/>
        <w:ind w:hanging="360"/>
        <w:rPr>
          <w:rFonts w:ascii="Arial" w:hAnsi="Arial" w:cs="Arial"/>
          <w:sz w:val="22"/>
        </w:rPr>
      </w:pPr>
      <w:r w:rsidRPr="000273D7">
        <w:rPr>
          <w:rFonts w:ascii="Arial" w:hAnsi="Arial" w:cs="Arial"/>
          <w:sz w:val="22"/>
        </w:rPr>
        <w:t xml:space="preserve">bezpečnost práce při udržovacích pracích při užívání Stavby, </w:t>
      </w:r>
    </w:p>
    <w:p w14:paraId="1B6D5842" w14:textId="77777777" w:rsidR="00DD3181" w:rsidRPr="000273D7" w:rsidRDefault="00326A8C" w:rsidP="00D87045">
      <w:pPr>
        <w:numPr>
          <w:ilvl w:val="0"/>
          <w:numId w:val="9"/>
        </w:numPr>
        <w:spacing w:before="120"/>
        <w:ind w:left="492" w:hanging="358"/>
        <w:rPr>
          <w:rFonts w:ascii="Arial" w:hAnsi="Arial" w:cs="Arial"/>
          <w:sz w:val="22"/>
        </w:rPr>
      </w:pPr>
      <w:r w:rsidRPr="000273D7">
        <w:rPr>
          <w:rFonts w:ascii="Arial" w:hAnsi="Arial" w:cs="Arial"/>
          <w:sz w:val="22"/>
        </w:rPr>
        <w:t xml:space="preserve">soupis movitého majetku dle jednotlivých kusů formou samostatné přílohy soupisu stavebních prací, dodávek a služeb a dále rozčlenění dle platných právních norem (v současné době dle zákona č. 563/1991 Sb., o účetnictví ve znění pozdějších předpisů a podle Pokynu GFŘ č. D22 k jednotnému postupu při uplatňování některých ustanovení zákona č. 586/1992 Sb., o daních z příjmu, ve znění pozdějších předpisů), </w:t>
      </w:r>
    </w:p>
    <w:p w14:paraId="4CDF9F09" w14:textId="77777777" w:rsidR="00DD3181" w:rsidRPr="000273D7" w:rsidRDefault="00326A8C" w:rsidP="00D87045">
      <w:pPr>
        <w:numPr>
          <w:ilvl w:val="0"/>
          <w:numId w:val="9"/>
        </w:numPr>
        <w:spacing w:before="120"/>
        <w:ind w:left="492" w:hanging="358"/>
        <w:rPr>
          <w:rFonts w:ascii="Arial" w:hAnsi="Arial" w:cs="Arial"/>
          <w:sz w:val="22"/>
        </w:rPr>
      </w:pPr>
      <w:r w:rsidRPr="000273D7">
        <w:rPr>
          <w:rFonts w:ascii="Arial" w:hAnsi="Arial" w:cs="Arial"/>
          <w:sz w:val="22"/>
        </w:rPr>
        <w:t xml:space="preserve">součinnost při zpracování odpovědí na dotazy a při kontrolách prováděných za strany kontrolních orgánů, zejména auditních orgánu, Evropské komise, Evropského účetního dvora, Nejvyššího kontrolního úřadu, finančního úřadu, Národního fondu, Evropského úřadu pro potírání podvodného jednání a dalším oprávněných orgánů státní správy, </w:t>
      </w:r>
    </w:p>
    <w:p w14:paraId="39E50BEA" w14:textId="770CC763" w:rsidR="00DD3181" w:rsidRDefault="00326A8C" w:rsidP="00D87045">
      <w:pPr>
        <w:numPr>
          <w:ilvl w:val="0"/>
          <w:numId w:val="9"/>
        </w:numPr>
        <w:spacing w:before="120"/>
        <w:ind w:left="492" w:hanging="358"/>
        <w:rPr>
          <w:rFonts w:ascii="Arial" w:hAnsi="Arial" w:cs="Arial"/>
          <w:sz w:val="22"/>
        </w:rPr>
      </w:pPr>
      <w:r w:rsidRPr="000273D7">
        <w:rPr>
          <w:rFonts w:ascii="Arial" w:hAnsi="Arial" w:cs="Arial"/>
          <w:sz w:val="22"/>
        </w:rPr>
        <w:t xml:space="preserve">seznam v PDPS navržených zařízení technologií a strojů s uvedením běžné záruční doby poskytované výrobci takovýchto zařízení a strojů a s uvedením nezbytných, servisních a provozních opatření vztahujících se k těmto zařízením a strojům tak, aby tyto zařízení a stroje bylo možné řádně a nerušeně užívat k účelu, ke kterému jsou určeny a zároveň bylo umožněno zachování jejich maximální technické životnosti (tj. jejich rozsah a četnost vyplývají z příslušných technických norem a z běžných požadavků výrobců takovýchto zařízení a strojů). </w:t>
      </w:r>
    </w:p>
    <w:p w14:paraId="404A1C99" w14:textId="537526F9" w:rsidR="007B13CB" w:rsidRPr="000273D7" w:rsidRDefault="007B13CB" w:rsidP="00D87045">
      <w:pPr>
        <w:numPr>
          <w:ilvl w:val="0"/>
          <w:numId w:val="9"/>
        </w:numPr>
        <w:spacing w:before="120"/>
        <w:ind w:left="492" w:hanging="358"/>
        <w:rPr>
          <w:rFonts w:ascii="Arial" w:hAnsi="Arial" w:cs="Arial"/>
          <w:sz w:val="22"/>
        </w:rPr>
      </w:pPr>
      <w:r>
        <w:rPr>
          <w:rFonts w:ascii="Arial" w:hAnsi="Arial" w:cs="Arial"/>
          <w:sz w:val="22"/>
        </w:rPr>
        <w:t>Předpokládaný harmonogram stavby</w:t>
      </w:r>
    </w:p>
    <w:p w14:paraId="2306DC36" w14:textId="77777777" w:rsidR="00DD3181" w:rsidRPr="000273D7" w:rsidRDefault="00326A8C">
      <w:pPr>
        <w:spacing w:before="0" w:after="160" w:line="259" w:lineRule="auto"/>
        <w:ind w:left="134"/>
        <w:rPr>
          <w:rFonts w:ascii="Arial" w:hAnsi="Arial" w:cs="Arial"/>
          <w:sz w:val="22"/>
        </w:rPr>
      </w:pPr>
      <w:r w:rsidRPr="000273D7">
        <w:rPr>
          <w:rFonts w:ascii="Arial" w:hAnsi="Arial" w:cs="Arial"/>
          <w:sz w:val="22"/>
        </w:rPr>
        <w:br w:type="page"/>
      </w:r>
    </w:p>
    <w:p w14:paraId="593AD30A" w14:textId="77777777" w:rsidR="00DD3181" w:rsidRPr="000273D7" w:rsidRDefault="00326A8C">
      <w:pPr>
        <w:spacing w:after="140" w:line="262" w:lineRule="auto"/>
        <w:jc w:val="center"/>
        <w:rPr>
          <w:rFonts w:ascii="Arial" w:hAnsi="Arial" w:cs="Arial"/>
          <w:b/>
          <w:sz w:val="22"/>
        </w:rPr>
      </w:pPr>
      <w:r w:rsidRPr="000273D7">
        <w:rPr>
          <w:rFonts w:ascii="Arial" w:hAnsi="Arial" w:cs="Arial"/>
          <w:b/>
          <w:sz w:val="22"/>
        </w:rPr>
        <w:lastRenderedPageBreak/>
        <w:t>Příloha č. 3</w:t>
      </w:r>
    </w:p>
    <w:p w14:paraId="40BF1527" w14:textId="77777777" w:rsidR="00DD3181" w:rsidRPr="000273D7" w:rsidRDefault="00326A8C">
      <w:pPr>
        <w:spacing w:after="139" w:line="259" w:lineRule="auto"/>
        <w:jc w:val="center"/>
        <w:rPr>
          <w:rFonts w:ascii="Arial" w:hAnsi="Arial" w:cs="Arial"/>
          <w:sz w:val="22"/>
        </w:rPr>
      </w:pPr>
      <w:r w:rsidRPr="000273D7">
        <w:rPr>
          <w:rFonts w:ascii="Arial" w:hAnsi="Arial" w:cs="Arial"/>
          <w:b/>
          <w:sz w:val="22"/>
        </w:rPr>
        <w:t xml:space="preserve">Obsah činností Autorského dozoru </w:t>
      </w:r>
    </w:p>
    <w:p w14:paraId="7D9B4FEE" w14:textId="77777777" w:rsidR="00DD3181" w:rsidRPr="000273D7" w:rsidRDefault="00326A8C">
      <w:pPr>
        <w:spacing w:before="120"/>
        <w:ind w:left="142"/>
        <w:rPr>
          <w:rFonts w:ascii="Arial" w:hAnsi="Arial" w:cs="Arial"/>
          <w:sz w:val="22"/>
        </w:rPr>
      </w:pPr>
      <w:r w:rsidRPr="000273D7">
        <w:rPr>
          <w:rFonts w:ascii="Arial" w:hAnsi="Arial" w:cs="Arial"/>
          <w:sz w:val="22"/>
        </w:rPr>
        <w:t xml:space="preserve">V rámci výkonu činnosti Autorského dozoru je Zhotovitel povinen vykonávat zejm. následující činnosti: </w:t>
      </w:r>
    </w:p>
    <w:p w14:paraId="4A566AB3" w14:textId="77777777" w:rsidR="00DD3181" w:rsidRPr="000273D7" w:rsidRDefault="00326A8C" w:rsidP="00D87045">
      <w:pPr>
        <w:numPr>
          <w:ilvl w:val="0"/>
          <w:numId w:val="3"/>
        </w:numPr>
        <w:spacing w:before="120"/>
        <w:ind w:hanging="427"/>
        <w:rPr>
          <w:rFonts w:ascii="Arial" w:hAnsi="Arial" w:cs="Arial"/>
          <w:sz w:val="22"/>
        </w:rPr>
      </w:pPr>
      <w:r w:rsidRPr="000273D7">
        <w:rPr>
          <w:rFonts w:ascii="Arial" w:hAnsi="Arial" w:cs="Arial"/>
          <w:sz w:val="22"/>
        </w:rPr>
        <w:t xml:space="preserve">postupuje při plnění činností výkonu Autorského dozoru v úzké součinnosti s Objednatelem nebo jím určenou osobou, </w:t>
      </w:r>
    </w:p>
    <w:p w14:paraId="70483E00" w14:textId="77777777" w:rsidR="00DD3181" w:rsidRPr="000273D7" w:rsidRDefault="00326A8C" w:rsidP="00D87045">
      <w:pPr>
        <w:numPr>
          <w:ilvl w:val="0"/>
          <w:numId w:val="3"/>
        </w:numPr>
        <w:spacing w:before="120"/>
        <w:ind w:hanging="427"/>
        <w:rPr>
          <w:rFonts w:ascii="Arial" w:hAnsi="Arial" w:cs="Arial"/>
          <w:sz w:val="22"/>
        </w:rPr>
      </w:pPr>
      <w:r w:rsidRPr="000273D7">
        <w:rPr>
          <w:rFonts w:ascii="Arial" w:hAnsi="Arial" w:cs="Arial"/>
          <w:sz w:val="22"/>
        </w:rPr>
        <w:t xml:space="preserve">účastní se předání a převzetí staveniště zhotovitelem Stavby, přičemž kontroluje, zda skutečnosti známé v době předávání staveniště odpovídají předpokladům, podle kterých byla vypracována Projektová dokumentace, </w:t>
      </w:r>
    </w:p>
    <w:p w14:paraId="1E7F7233" w14:textId="77777777" w:rsidR="00DD3181" w:rsidRPr="000273D7" w:rsidRDefault="00326A8C" w:rsidP="00D87045">
      <w:pPr>
        <w:numPr>
          <w:ilvl w:val="0"/>
          <w:numId w:val="3"/>
        </w:numPr>
        <w:spacing w:before="120"/>
        <w:ind w:hanging="427"/>
        <w:rPr>
          <w:rFonts w:ascii="Arial" w:hAnsi="Arial" w:cs="Arial"/>
          <w:sz w:val="22"/>
        </w:rPr>
      </w:pPr>
      <w:r w:rsidRPr="000273D7">
        <w:rPr>
          <w:rFonts w:ascii="Arial" w:hAnsi="Arial" w:cs="Arial"/>
          <w:sz w:val="22"/>
        </w:rPr>
        <w:t xml:space="preserve">dohlíží na soulad situačních a vytyčovacích výkresů jednotlivých objektů s celkovou situací Stavby, </w:t>
      </w:r>
    </w:p>
    <w:p w14:paraId="1A4CCD18" w14:textId="77777777" w:rsidR="00DD3181" w:rsidRPr="000273D7" w:rsidRDefault="00326A8C" w:rsidP="00D87045">
      <w:pPr>
        <w:numPr>
          <w:ilvl w:val="0"/>
          <w:numId w:val="3"/>
        </w:numPr>
        <w:spacing w:before="120"/>
        <w:ind w:hanging="427"/>
        <w:rPr>
          <w:rFonts w:ascii="Arial" w:hAnsi="Arial" w:cs="Arial"/>
          <w:sz w:val="22"/>
        </w:rPr>
      </w:pPr>
      <w:r w:rsidRPr="000273D7">
        <w:rPr>
          <w:rFonts w:ascii="Arial" w:hAnsi="Arial" w:cs="Arial"/>
          <w:sz w:val="22"/>
        </w:rPr>
        <w:t xml:space="preserve">účastní se veřejnoprávních řízení v případech, kdy je nutné objasnit nebo vysvětlit souvislost s dokumentací Stavby (Projektovou dokumentací), pokud už není součástí jiné smluvní povinnosti Zhotovitele (zajištění rozhodnutí, povolení a souhlasů stavebních úřadů), </w:t>
      </w:r>
    </w:p>
    <w:p w14:paraId="0F64DEE6" w14:textId="77777777" w:rsidR="00DD3181" w:rsidRPr="000273D7" w:rsidRDefault="00326A8C" w:rsidP="00D87045">
      <w:pPr>
        <w:numPr>
          <w:ilvl w:val="0"/>
          <w:numId w:val="3"/>
        </w:numPr>
        <w:spacing w:before="120"/>
        <w:ind w:hanging="427"/>
        <w:rPr>
          <w:rFonts w:ascii="Arial" w:hAnsi="Arial" w:cs="Arial"/>
          <w:sz w:val="22"/>
        </w:rPr>
      </w:pPr>
      <w:r w:rsidRPr="000273D7">
        <w:rPr>
          <w:rFonts w:ascii="Arial" w:hAnsi="Arial" w:cs="Arial"/>
          <w:sz w:val="22"/>
        </w:rPr>
        <w:t xml:space="preserve">podává nutná vysvětlení k dokumentaci Stavby a zajišťuje operativní dopracování, popřípadě odstranění nedostatků v jím dříve předané Projektové dokumentaci tak, aby byla zajištěna plynulá realizace Stavby ze strany jejího zhotovitele; operativní dopracování nebo případné odstranění nedostatků bude zpracováno formou revizí, aby dokumentace plně vyhovovala příslušným právním předpisům a technickým normám, </w:t>
      </w:r>
    </w:p>
    <w:p w14:paraId="2BC7D47B" w14:textId="77777777" w:rsidR="00DD3181" w:rsidRPr="000273D7" w:rsidRDefault="00326A8C" w:rsidP="00D87045">
      <w:pPr>
        <w:numPr>
          <w:ilvl w:val="0"/>
          <w:numId w:val="3"/>
        </w:numPr>
        <w:spacing w:before="120"/>
        <w:ind w:hanging="427"/>
        <w:rPr>
          <w:rFonts w:ascii="Arial" w:hAnsi="Arial" w:cs="Arial"/>
          <w:sz w:val="22"/>
        </w:rPr>
      </w:pPr>
      <w:r w:rsidRPr="000273D7">
        <w:rPr>
          <w:rFonts w:ascii="Arial" w:hAnsi="Arial" w:cs="Arial"/>
          <w:sz w:val="22"/>
        </w:rPr>
        <w:t xml:space="preserve">podává nutná vysvětlení a spolupracuje se zpracovateli dokumentace zajišťované zhotovitelem Stavby (výrobní dokumentace, dokumentace skutečného provedení Stavby) a zpracovatelem plánu bezpečnosti a ochrany zdraví při práci, </w:t>
      </w:r>
    </w:p>
    <w:p w14:paraId="2C2F2BA1" w14:textId="77777777" w:rsidR="00DD3181" w:rsidRPr="000273D7" w:rsidRDefault="00326A8C" w:rsidP="00D87045">
      <w:pPr>
        <w:numPr>
          <w:ilvl w:val="0"/>
          <w:numId w:val="3"/>
        </w:numPr>
        <w:spacing w:before="120"/>
        <w:ind w:hanging="427"/>
        <w:rPr>
          <w:rFonts w:ascii="Arial" w:hAnsi="Arial" w:cs="Arial"/>
          <w:sz w:val="22"/>
        </w:rPr>
      </w:pPr>
      <w:r w:rsidRPr="000273D7">
        <w:rPr>
          <w:rFonts w:ascii="Arial" w:hAnsi="Arial" w:cs="Arial"/>
          <w:sz w:val="22"/>
        </w:rPr>
        <w:t xml:space="preserve">posuzuje návrhy účastníků výstavby na odchylky a změny oproti příslušné části dokumentace Stavby, </w:t>
      </w:r>
    </w:p>
    <w:p w14:paraId="28A99B21" w14:textId="77777777" w:rsidR="00DD3181" w:rsidRPr="000273D7" w:rsidRDefault="00326A8C" w:rsidP="00D87045">
      <w:pPr>
        <w:numPr>
          <w:ilvl w:val="0"/>
          <w:numId w:val="3"/>
        </w:numPr>
        <w:spacing w:before="120"/>
        <w:ind w:hanging="427"/>
        <w:rPr>
          <w:rFonts w:ascii="Arial" w:hAnsi="Arial" w:cs="Arial"/>
          <w:sz w:val="22"/>
        </w:rPr>
      </w:pPr>
      <w:r w:rsidRPr="000273D7">
        <w:rPr>
          <w:rFonts w:ascii="Arial" w:hAnsi="Arial" w:cs="Arial"/>
          <w:sz w:val="22"/>
        </w:rPr>
        <w:t xml:space="preserve">navrhuje změny a odchylky ke zlepšení souborného řešení Stavby, vznikajících ve fázi realizační přípravy a fázi realizace Stavby, popř. za zvlášť sjednaných podmínek, </w:t>
      </w:r>
    </w:p>
    <w:p w14:paraId="0DB0FA16" w14:textId="77777777" w:rsidR="00DD3181" w:rsidRPr="000273D7" w:rsidRDefault="00326A8C" w:rsidP="00D87045">
      <w:pPr>
        <w:numPr>
          <w:ilvl w:val="0"/>
          <w:numId w:val="3"/>
        </w:numPr>
        <w:spacing w:before="120"/>
        <w:ind w:hanging="427"/>
        <w:rPr>
          <w:rFonts w:ascii="Arial" w:hAnsi="Arial" w:cs="Arial"/>
          <w:sz w:val="22"/>
        </w:rPr>
      </w:pPr>
      <w:r w:rsidRPr="000273D7">
        <w:rPr>
          <w:rFonts w:ascii="Arial" w:hAnsi="Arial" w:cs="Arial"/>
          <w:sz w:val="22"/>
        </w:rPr>
        <w:t xml:space="preserve">posuzuje návrhy na změny Stavby, na odchylky od schválené Projektové dokumentace, </w:t>
      </w:r>
    </w:p>
    <w:p w14:paraId="5976E134" w14:textId="77777777" w:rsidR="00DD3181" w:rsidRPr="000273D7" w:rsidRDefault="00326A8C" w:rsidP="00D87045">
      <w:pPr>
        <w:numPr>
          <w:ilvl w:val="0"/>
          <w:numId w:val="3"/>
        </w:numPr>
        <w:spacing w:before="120"/>
        <w:ind w:hanging="427"/>
        <w:rPr>
          <w:rFonts w:ascii="Arial" w:hAnsi="Arial" w:cs="Arial"/>
          <w:sz w:val="22"/>
        </w:rPr>
      </w:pPr>
      <w:r w:rsidRPr="000273D7">
        <w:rPr>
          <w:rFonts w:ascii="Arial" w:hAnsi="Arial" w:cs="Arial"/>
          <w:sz w:val="22"/>
        </w:rPr>
        <w:t xml:space="preserve">dohlíží na soulad zhotovované Stavby s Projektovou dokumentací (ověřenou ve stavebním řízení) a vykonává dohled nad souladem zhotovované Stavby s dokumentací pro provádění Stavby, která je podkladem k výkonu Autorského dozoru, sleduje a kontroluje postup výstavby ve vztahu k dokumentaci, přičemž kontrolu souladu s dokumentací jednotlivých objektů či konstrukcí musí vykonávat příslušní odpovědní specialisté (např. elektro, instalace, statika apod.), </w:t>
      </w:r>
    </w:p>
    <w:p w14:paraId="40AA5F1C" w14:textId="77777777" w:rsidR="00DD3181" w:rsidRPr="000273D7" w:rsidRDefault="00326A8C" w:rsidP="00D87045">
      <w:pPr>
        <w:numPr>
          <w:ilvl w:val="0"/>
          <w:numId w:val="3"/>
        </w:numPr>
        <w:spacing w:before="120"/>
        <w:ind w:hanging="427"/>
        <w:rPr>
          <w:rFonts w:ascii="Arial" w:hAnsi="Arial" w:cs="Arial"/>
          <w:sz w:val="22"/>
        </w:rPr>
      </w:pPr>
      <w:r w:rsidRPr="000273D7">
        <w:rPr>
          <w:rFonts w:ascii="Arial" w:hAnsi="Arial" w:cs="Arial"/>
          <w:sz w:val="22"/>
        </w:rPr>
        <w:t xml:space="preserve">účastní se dohodnutých zkoušek v souvislosti s předáváním jednotlivých dodávek Stavby i v souvislosti s ověřováním splnění cílů projektu, </w:t>
      </w:r>
    </w:p>
    <w:p w14:paraId="630F7921" w14:textId="77777777" w:rsidR="00DD3181" w:rsidRPr="000273D7" w:rsidRDefault="00326A8C" w:rsidP="00D87045">
      <w:pPr>
        <w:numPr>
          <w:ilvl w:val="0"/>
          <w:numId w:val="3"/>
        </w:numPr>
        <w:spacing w:before="120"/>
        <w:ind w:hanging="427"/>
        <w:rPr>
          <w:rFonts w:ascii="Arial" w:hAnsi="Arial" w:cs="Arial"/>
          <w:sz w:val="22"/>
        </w:rPr>
      </w:pPr>
      <w:r w:rsidRPr="000273D7">
        <w:rPr>
          <w:rFonts w:ascii="Arial" w:hAnsi="Arial" w:cs="Arial"/>
          <w:sz w:val="22"/>
        </w:rPr>
        <w:t xml:space="preserve">účastní se kontrolních dnů Stavby a výrobních výborů Stavby, </w:t>
      </w:r>
    </w:p>
    <w:p w14:paraId="63A6DD86" w14:textId="77777777" w:rsidR="00DD3181" w:rsidRPr="000273D7" w:rsidRDefault="00326A8C" w:rsidP="00D87045">
      <w:pPr>
        <w:numPr>
          <w:ilvl w:val="0"/>
          <w:numId w:val="3"/>
        </w:numPr>
        <w:spacing w:before="120"/>
        <w:ind w:hanging="427"/>
        <w:rPr>
          <w:rFonts w:ascii="Arial" w:hAnsi="Arial" w:cs="Arial"/>
          <w:sz w:val="22"/>
        </w:rPr>
      </w:pPr>
      <w:r w:rsidRPr="000273D7">
        <w:rPr>
          <w:rFonts w:ascii="Arial" w:hAnsi="Arial" w:cs="Arial"/>
          <w:sz w:val="22"/>
        </w:rPr>
        <w:t xml:space="preserve">zajišťuje účast statika při kontrole staticky významných částí konstrukce Stavby (základová spára, základy, nosná výztuž, spoje částí nosného skeletu apod.), </w:t>
      </w:r>
    </w:p>
    <w:p w14:paraId="138D4529" w14:textId="77777777" w:rsidR="00DD3181" w:rsidRPr="000273D7" w:rsidRDefault="00326A8C" w:rsidP="00D87045">
      <w:pPr>
        <w:numPr>
          <w:ilvl w:val="0"/>
          <w:numId w:val="3"/>
        </w:numPr>
        <w:spacing w:before="120"/>
        <w:ind w:hanging="427"/>
        <w:rPr>
          <w:rFonts w:ascii="Arial" w:hAnsi="Arial" w:cs="Arial"/>
          <w:sz w:val="22"/>
        </w:rPr>
      </w:pPr>
      <w:r w:rsidRPr="000273D7">
        <w:rPr>
          <w:rFonts w:ascii="Arial" w:hAnsi="Arial" w:cs="Arial"/>
          <w:sz w:val="22"/>
        </w:rPr>
        <w:t xml:space="preserve">sleduje změny technických norem a předpisů (např. hygienických, požárních apod.) v průběhu přípravy a realizace Stavby až do vydání kolaudačního rozhodnutí s užíváním Stavby, které by mohly mít dopad na prováděnou Stavbu a dodatečně měnit požadavky na provádění Stavby podle Projektové dokumentace a které by mohly komplikovat vydání kolaudačního rozhodnutí s užíváním Stavby, prokazatelně a včas upozorňuje zástupce Objednatele na tyto změny, </w:t>
      </w:r>
    </w:p>
    <w:p w14:paraId="2DA2E374" w14:textId="77777777" w:rsidR="00DD3181" w:rsidRPr="000273D7" w:rsidRDefault="00326A8C" w:rsidP="00D87045">
      <w:pPr>
        <w:numPr>
          <w:ilvl w:val="0"/>
          <w:numId w:val="3"/>
        </w:numPr>
        <w:spacing w:before="120"/>
        <w:ind w:hanging="427"/>
        <w:rPr>
          <w:rFonts w:ascii="Arial" w:hAnsi="Arial" w:cs="Arial"/>
          <w:sz w:val="22"/>
        </w:rPr>
      </w:pPr>
      <w:r w:rsidRPr="000273D7">
        <w:rPr>
          <w:rFonts w:ascii="Arial" w:hAnsi="Arial" w:cs="Arial"/>
          <w:sz w:val="22"/>
        </w:rPr>
        <w:lastRenderedPageBreak/>
        <w:t xml:space="preserve">účastní se komplexních zkoušek a zkušebního provozu Stavby, </w:t>
      </w:r>
    </w:p>
    <w:p w14:paraId="5CFC9D66" w14:textId="77777777" w:rsidR="00DD3181" w:rsidRPr="000273D7" w:rsidRDefault="00326A8C" w:rsidP="00D87045">
      <w:pPr>
        <w:numPr>
          <w:ilvl w:val="0"/>
          <w:numId w:val="3"/>
        </w:numPr>
        <w:spacing w:before="120"/>
        <w:ind w:hanging="427"/>
        <w:rPr>
          <w:rFonts w:ascii="Arial" w:hAnsi="Arial" w:cs="Arial"/>
          <w:sz w:val="22"/>
        </w:rPr>
      </w:pPr>
      <w:r w:rsidRPr="000273D7">
        <w:rPr>
          <w:rFonts w:ascii="Arial" w:hAnsi="Arial" w:cs="Arial"/>
          <w:sz w:val="22"/>
        </w:rPr>
        <w:t xml:space="preserve">aktivně se účastní přebírání Stavby od zhotovitele Stavby Objednatelem a při kontrole odstranění závad zjištěných při přebírání Stavby Objednatelem, přičemž aktivní účastí se rozumí kompletní samostatná prohlídka zhotovované Stavby nebo účast při prohlídce Stavby Objednatelem či jeho technickým dozorem, upozorňování na vady a nedodělky Stavby, zápis nalezených vad a nedodělků a jeho předání Objednateli, </w:t>
      </w:r>
    </w:p>
    <w:p w14:paraId="622F3E19" w14:textId="77777777" w:rsidR="00DD3181" w:rsidRPr="000273D7" w:rsidRDefault="00326A8C" w:rsidP="00D87045">
      <w:pPr>
        <w:numPr>
          <w:ilvl w:val="0"/>
          <w:numId w:val="3"/>
        </w:numPr>
        <w:spacing w:before="120"/>
        <w:ind w:hanging="427"/>
        <w:rPr>
          <w:rFonts w:ascii="Arial" w:hAnsi="Arial" w:cs="Arial"/>
          <w:sz w:val="22"/>
        </w:rPr>
      </w:pPr>
      <w:r w:rsidRPr="000273D7">
        <w:rPr>
          <w:rFonts w:ascii="Arial" w:hAnsi="Arial" w:cs="Arial"/>
          <w:sz w:val="22"/>
        </w:rPr>
        <w:t xml:space="preserve">aktivně se účastní procesu kolaudace Stavby a při kontrole odstranění kolaudačních závad Stavby v rozsahu dle předchozího odstavce,  </w:t>
      </w:r>
    </w:p>
    <w:p w14:paraId="496E4270" w14:textId="77777777" w:rsidR="00DD3181" w:rsidRPr="000273D7" w:rsidRDefault="00326A8C" w:rsidP="00D87045">
      <w:pPr>
        <w:numPr>
          <w:ilvl w:val="0"/>
          <w:numId w:val="3"/>
        </w:numPr>
        <w:spacing w:before="120"/>
        <w:ind w:hanging="427"/>
        <w:rPr>
          <w:rFonts w:ascii="Arial" w:hAnsi="Arial" w:cs="Arial"/>
          <w:sz w:val="22"/>
        </w:rPr>
      </w:pPr>
      <w:r w:rsidRPr="000273D7">
        <w:rPr>
          <w:rFonts w:ascii="Arial" w:hAnsi="Arial" w:cs="Arial"/>
          <w:sz w:val="22"/>
        </w:rPr>
        <w:t xml:space="preserve">zaznamenává zjištění, požadavky a návrhy do stavebního deníku; vyžadují-li zjištění, požadavky nebo návrhy (např. návrhy na změny dokumentace Stavby) samostatné zpracování, pak jsou ve stavebním deníku zaznamenány hlavní údaje o nich, </w:t>
      </w:r>
    </w:p>
    <w:p w14:paraId="25F7981C" w14:textId="77777777" w:rsidR="00DD3181" w:rsidRPr="000273D7" w:rsidRDefault="00326A8C" w:rsidP="00D87045">
      <w:pPr>
        <w:numPr>
          <w:ilvl w:val="0"/>
          <w:numId w:val="3"/>
        </w:numPr>
        <w:spacing w:before="120"/>
        <w:ind w:hanging="427"/>
        <w:rPr>
          <w:rFonts w:ascii="Arial" w:hAnsi="Arial" w:cs="Arial"/>
          <w:sz w:val="22"/>
        </w:rPr>
      </w:pPr>
      <w:r w:rsidRPr="000273D7">
        <w:rPr>
          <w:rFonts w:ascii="Arial" w:hAnsi="Arial" w:cs="Arial"/>
          <w:sz w:val="22"/>
        </w:rPr>
        <w:t xml:space="preserve">vyjadřuje se k požadavkům na dodatečné stavební práce (vícepráce) oproti zadávací projektové dokumentaci pro provádění Stavby, </w:t>
      </w:r>
    </w:p>
    <w:p w14:paraId="26932059" w14:textId="77777777" w:rsidR="00DD3181" w:rsidRPr="000273D7" w:rsidRDefault="00326A8C" w:rsidP="00D87045">
      <w:pPr>
        <w:numPr>
          <w:ilvl w:val="0"/>
          <w:numId w:val="3"/>
        </w:numPr>
        <w:spacing w:before="120"/>
        <w:ind w:hanging="427"/>
        <w:rPr>
          <w:rFonts w:ascii="Arial" w:hAnsi="Arial" w:cs="Arial"/>
          <w:sz w:val="22"/>
        </w:rPr>
      </w:pPr>
      <w:r w:rsidRPr="000273D7">
        <w:rPr>
          <w:rFonts w:ascii="Arial" w:hAnsi="Arial" w:cs="Arial"/>
          <w:sz w:val="22"/>
        </w:rPr>
        <w:t>součinnost při zpracování odpovědí na dotazy a při kontrolách prováděných za strany kontrolních orgánů, zejména auditních orgánu, Evropské komise, Evropského účetního dvora, Nejvyššího kontrolního úřadu, finančního úřadu, Národního fondu, Evropského úřadu pro potírání podvodného jednání a dalším oprávněných orgánů státní správy.</w:t>
      </w:r>
    </w:p>
    <w:p w14:paraId="754CB651" w14:textId="77777777" w:rsidR="00DD3181" w:rsidRPr="000273D7" w:rsidRDefault="00DD3181">
      <w:pPr>
        <w:spacing w:before="120"/>
        <w:rPr>
          <w:rFonts w:ascii="Arial" w:hAnsi="Arial" w:cs="Arial"/>
          <w:sz w:val="22"/>
        </w:rPr>
      </w:pPr>
    </w:p>
    <w:p w14:paraId="1AFB4647" w14:textId="77777777" w:rsidR="00DD3181" w:rsidRPr="000273D7" w:rsidRDefault="00326A8C">
      <w:pPr>
        <w:spacing w:before="120"/>
        <w:rPr>
          <w:rFonts w:ascii="Arial" w:hAnsi="Arial" w:cs="Arial"/>
          <w:sz w:val="22"/>
        </w:rPr>
      </w:pPr>
      <w:r w:rsidRPr="000273D7">
        <w:rPr>
          <w:rFonts w:ascii="Arial" w:hAnsi="Arial" w:cs="Arial"/>
          <w:sz w:val="22"/>
        </w:rPr>
        <w:t xml:space="preserve"> </w:t>
      </w:r>
    </w:p>
    <w:p w14:paraId="34C3C738" w14:textId="77777777" w:rsidR="00DD3181" w:rsidRPr="000273D7" w:rsidRDefault="00326A8C">
      <w:pPr>
        <w:spacing w:before="120"/>
        <w:rPr>
          <w:rFonts w:ascii="Arial" w:hAnsi="Arial" w:cs="Arial"/>
          <w:sz w:val="22"/>
        </w:rPr>
      </w:pPr>
      <w:r w:rsidRPr="000273D7">
        <w:rPr>
          <w:rFonts w:ascii="Arial" w:hAnsi="Arial" w:cs="Arial"/>
          <w:sz w:val="22"/>
        </w:rPr>
        <w:t xml:space="preserve"> </w:t>
      </w:r>
    </w:p>
    <w:p w14:paraId="55BE7660" w14:textId="77777777" w:rsidR="00DD3181" w:rsidRPr="000273D7" w:rsidRDefault="00326A8C">
      <w:pPr>
        <w:spacing w:before="120"/>
        <w:rPr>
          <w:rFonts w:ascii="Arial" w:hAnsi="Arial" w:cs="Arial"/>
          <w:sz w:val="22"/>
        </w:rPr>
      </w:pPr>
      <w:r w:rsidRPr="000273D7">
        <w:rPr>
          <w:rFonts w:ascii="Arial" w:hAnsi="Arial" w:cs="Arial"/>
          <w:sz w:val="22"/>
        </w:rPr>
        <w:t xml:space="preserve"> </w:t>
      </w:r>
    </w:p>
    <w:p w14:paraId="06D02236" w14:textId="77777777" w:rsidR="00DD3181" w:rsidRPr="000273D7" w:rsidRDefault="00326A8C">
      <w:pPr>
        <w:spacing w:before="120"/>
        <w:rPr>
          <w:rFonts w:ascii="Arial" w:hAnsi="Arial" w:cs="Arial"/>
          <w:sz w:val="22"/>
        </w:rPr>
      </w:pPr>
      <w:r w:rsidRPr="000273D7">
        <w:rPr>
          <w:rFonts w:ascii="Arial" w:hAnsi="Arial" w:cs="Arial"/>
          <w:sz w:val="22"/>
        </w:rPr>
        <w:t xml:space="preserve"> </w:t>
      </w:r>
    </w:p>
    <w:sectPr w:rsidR="00DD3181" w:rsidRPr="000273D7" w:rsidSect="0000113D">
      <w:headerReference w:type="default" r:id="rId11"/>
      <w:footerReference w:type="even" r:id="rId12"/>
      <w:footerReference w:type="default" r:id="rId13"/>
      <w:headerReference w:type="first" r:id="rId14"/>
      <w:footerReference w:type="first" r:id="rId15"/>
      <w:pgSz w:w="11906" w:h="16838"/>
      <w:pgMar w:top="1417" w:right="1417" w:bottom="1417" w:left="1417" w:header="891"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BAB63" w14:textId="77777777" w:rsidR="00DD3181" w:rsidRDefault="00326A8C">
      <w:pPr>
        <w:spacing w:before="0" w:after="0"/>
      </w:pPr>
      <w:r>
        <w:separator/>
      </w:r>
    </w:p>
  </w:endnote>
  <w:endnote w:type="continuationSeparator" w:id="0">
    <w:p w14:paraId="1FA95185" w14:textId="77777777" w:rsidR="00DD3181" w:rsidRDefault="00326A8C">
      <w:pPr>
        <w:spacing w:before="0" w:after="0"/>
      </w:pPr>
      <w:r>
        <w:continuationSeparator/>
      </w:r>
    </w:p>
  </w:endnote>
  <w:endnote w:type="continuationNotice" w:id="1">
    <w:p w14:paraId="1B588006" w14:textId="77777777" w:rsidR="00DD3181" w:rsidRDefault="00DD318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Sitka Text">
    <w:panose1 w:val="00000000000000000000"/>
    <w:charset w:val="EE"/>
    <w:family w:val="auto"/>
    <w:pitch w:val="variable"/>
    <w:sig w:usb0="A00002EF" w:usb1="4000204B"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2062748417"/>
      <w:docPartObj>
        <w:docPartGallery w:val="Page Numbers (Bottom of Page)"/>
        <w:docPartUnique/>
      </w:docPartObj>
    </w:sdtPr>
    <w:sdtEndPr>
      <w:rPr>
        <w:rStyle w:val="slostrnky"/>
      </w:rPr>
    </w:sdtEndPr>
    <w:sdtContent>
      <w:p w14:paraId="1EA0EEE8" w14:textId="77777777" w:rsidR="00DD3181" w:rsidRDefault="00326A8C">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1EFA013E" w14:textId="77777777" w:rsidR="00DD3181" w:rsidRDefault="00DD318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Fonts w:ascii="Arial" w:hAnsi="Arial" w:cs="Arial"/>
      </w:rPr>
      <w:id w:val="-1858500398"/>
      <w:docPartObj>
        <w:docPartGallery w:val="Page Numbers (Bottom of Page)"/>
        <w:docPartUnique/>
      </w:docPartObj>
    </w:sdtPr>
    <w:sdtEndPr>
      <w:rPr>
        <w:rStyle w:val="slostrnky"/>
        <w:sz w:val="22"/>
      </w:rPr>
    </w:sdtEndPr>
    <w:sdtContent>
      <w:p w14:paraId="59D9FFC4" w14:textId="77777777" w:rsidR="00DD3181" w:rsidRDefault="00326A8C">
        <w:pPr>
          <w:pStyle w:val="Zpat"/>
          <w:framePr w:wrap="none" w:vAnchor="text" w:hAnchor="margin" w:xAlign="right" w:y="1"/>
          <w:rPr>
            <w:rStyle w:val="slostrnky"/>
            <w:rFonts w:ascii="Arial" w:hAnsi="Arial" w:cs="Arial"/>
            <w:sz w:val="22"/>
          </w:rPr>
        </w:pPr>
        <w:r>
          <w:rPr>
            <w:rStyle w:val="slostrnky"/>
            <w:rFonts w:ascii="Arial" w:hAnsi="Arial" w:cs="Arial"/>
            <w:sz w:val="22"/>
          </w:rPr>
          <w:fldChar w:fldCharType="begin"/>
        </w:r>
        <w:r>
          <w:rPr>
            <w:rStyle w:val="slostrnky"/>
            <w:rFonts w:ascii="Arial" w:hAnsi="Arial" w:cs="Arial"/>
            <w:sz w:val="22"/>
          </w:rPr>
          <w:instrText xml:space="preserve"> PAGE </w:instrText>
        </w:r>
        <w:r>
          <w:rPr>
            <w:rStyle w:val="slostrnky"/>
            <w:rFonts w:ascii="Arial" w:hAnsi="Arial" w:cs="Arial"/>
            <w:sz w:val="22"/>
          </w:rPr>
          <w:fldChar w:fldCharType="separate"/>
        </w:r>
        <w:r>
          <w:rPr>
            <w:rStyle w:val="slostrnky"/>
            <w:rFonts w:ascii="Arial" w:hAnsi="Arial" w:cs="Arial"/>
            <w:noProof/>
            <w:sz w:val="22"/>
          </w:rPr>
          <w:t>16</w:t>
        </w:r>
        <w:r>
          <w:rPr>
            <w:rStyle w:val="slostrnky"/>
            <w:rFonts w:ascii="Arial" w:hAnsi="Arial" w:cs="Arial"/>
            <w:sz w:val="22"/>
          </w:rPr>
          <w:fldChar w:fldCharType="end"/>
        </w:r>
      </w:p>
    </w:sdtContent>
  </w:sdt>
  <w:p w14:paraId="1B35E530" w14:textId="77777777" w:rsidR="00DD3181" w:rsidRDefault="00DD3181">
    <w:pPr>
      <w:pStyle w:val="Zpat"/>
      <w:ind w:right="360"/>
      <w:jc w:val="right"/>
      <w:rPr>
        <w:sz w:val="22"/>
      </w:rPr>
    </w:pPr>
  </w:p>
  <w:p w14:paraId="7DA613E3" w14:textId="77777777" w:rsidR="00DD3181" w:rsidRDefault="00DD318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2030362018"/>
      <w:docPartObj>
        <w:docPartGallery w:val="Page Numbers (Bottom of Page)"/>
        <w:docPartUnique/>
      </w:docPartObj>
    </w:sdtPr>
    <w:sdtEndPr>
      <w:rPr>
        <w:rStyle w:val="slostrnky"/>
      </w:rPr>
    </w:sdtEndPr>
    <w:sdtContent>
      <w:p w14:paraId="57C5585D" w14:textId="77777777" w:rsidR="00DD3181" w:rsidRDefault="00326A8C">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48DBDF4C" w14:textId="77777777" w:rsidR="00DD3181" w:rsidRDefault="00DD3181">
    <w:pPr>
      <w:pStyle w:val="Zpat"/>
      <w:tabs>
        <w:tab w:val="clear" w:pos="4536"/>
        <w:tab w:val="clear" w:pos="9072"/>
        <w:tab w:val="left" w:pos="97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4F6E1" w14:textId="77777777" w:rsidR="00DD3181" w:rsidRDefault="00326A8C">
      <w:pPr>
        <w:spacing w:before="0" w:after="0"/>
      </w:pPr>
      <w:r>
        <w:separator/>
      </w:r>
    </w:p>
  </w:footnote>
  <w:footnote w:type="continuationSeparator" w:id="0">
    <w:p w14:paraId="1A435B3C" w14:textId="77777777" w:rsidR="00DD3181" w:rsidRDefault="00326A8C">
      <w:pPr>
        <w:spacing w:before="0" w:after="0"/>
      </w:pPr>
      <w:r>
        <w:continuationSeparator/>
      </w:r>
    </w:p>
  </w:footnote>
  <w:footnote w:type="continuationNotice" w:id="1">
    <w:p w14:paraId="69FF3BB3" w14:textId="77777777" w:rsidR="00DD3181" w:rsidRDefault="00DD318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1BFB" w14:textId="38561149" w:rsidR="00DD3181" w:rsidRDefault="00DD3181">
    <w:pPr>
      <w:pStyle w:val="Zhlav"/>
      <w:tabs>
        <w:tab w:val="clear" w:pos="4536"/>
        <w:tab w:val="clear" w:pos="9072"/>
        <w:tab w:val="left" w:pos="5595"/>
      </w:tabs>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EE391" w14:textId="148CF6B7" w:rsidR="00DD3181" w:rsidRDefault="0000113D">
    <w:pPr>
      <w:pStyle w:val="Zhlav"/>
    </w:pPr>
    <w:r>
      <w:rPr>
        <w:noProof/>
      </w:rPr>
      <w:drawing>
        <wp:inline distT="0" distB="0" distL="0" distR="0" wp14:anchorId="0CC492C6" wp14:editId="6C3F8008">
          <wp:extent cx="1440000" cy="835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0000" cy="83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5B0F"/>
    <w:multiLevelType w:val="multilevel"/>
    <w:tmpl w:val="39D05EC0"/>
    <w:lvl w:ilvl="0">
      <w:start w:val="1"/>
      <w:numFmt w:val="lowerRoman"/>
      <w:pStyle w:val="i"/>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 w15:restartNumberingAfterBreak="0">
    <w:nsid w:val="08D17319"/>
    <w:multiLevelType w:val="hybridMultilevel"/>
    <w:tmpl w:val="CF9646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DF3595E"/>
    <w:multiLevelType w:val="hybridMultilevel"/>
    <w:tmpl w:val="C90443CC"/>
    <w:lvl w:ilvl="0" w:tplc="6324F304">
      <w:start w:val="1"/>
      <w:numFmt w:val="decimal"/>
      <w:lvlText w:val="%1."/>
      <w:lvlJc w:val="left"/>
      <w:pPr>
        <w:ind w:left="561"/>
      </w:pPr>
      <w:rPr>
        <w:rFonts w:ascii="Arial" w:eastAsia="Palatino Linotype" w:hAnsi="Arial" w:cs="Arial" w:hint="default"/>
        <w:b w:val="0"/>
        <w:i w:val="0"/>
        <w:strike w:val="0"/>
        <w:dstrike w:val="0"/>
        <w:color w:val="000000"/>
        <w:sz w:val="22"/>
        <w:szCs w:val="22"/>
        <w:u w:val="none" w:color="000000"/>
        <w:bdr w:val="none" w:sz="0" w:space="0" w:color="auto"/>
        <w:shd w:val="clear" w:color="auto" w:fill="auto"/>
        <w:vertAlign w:val="baseline"/>
      </w:rPr>
    </w:lvl>
    <w:lvl w:ilvl="1" w:tplc="CCDA81E4">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899EE488">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B3FA3528">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88AA52F2">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617A07F2">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2E4A5452">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28523E0E">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1E504A70">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9D700C"/>
    <w:multiLevelType w:val="hybridMultilevel"/>
    <w:tmpl w:val="90FCB614"/>
    <w:lvl w:ilvl="0" w:tplc="93B03C7A">
      <w:start w:val="5"/>
      <w:numFmt w:val="decimal"/>
      <w:lvlText w:val="%1."/>
      <w:lvlJc w:val="left"/>
      <w:pPr>
        <w:ind w:left="491"/>
      </w:pPr>
      <w:rPr>
        <w:rFonts w:ascii="Arial" w:eastAsia="Palatino Linotype" w:hAnsi="Arial" w:cs="Arial" w:hint="default"/>
        <w:b w:val="0"/>
        <w:i w:val="0"/>
        <w:strike w:val="0"/>
        <w:dstrike w:val="0"/>
        <w:color w:val="000000"/>
        <w:sz w:val="22"/>
        <w:szCs w:val="22"/>
        <w:u w:val="none" w:color="000000"/>
        <w:bdr w:val="none" w:sz="0" w:space="0" w:color="auto"/>
        <w:shd w:val="clear" w:color="auto" w:fill="auto"/>
        <w:vertAlign w:val="baseline"/>
      </w:rPr>
    </w:lvl>
    <w:lvl w:ilvl="1" w:tplc="CC962D30">
      <w:start w:val="1"/>
      <w:numFmt w:val="lowerLetter"/>
      <w:lvlText w:val="%2"/>
      <w:lvlJc w:val="left"/>
      <w:pPr>
        <w:ind w:left="111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01EE5EFE">
      <w:start w:val="1"/>
      <w:numFmt w:val="lowerRoman"/>
      <w:lvlText w:val="%3"/>
      <w:lvlJc w:val="left"/>
      <w:pPr>
        <w:ind w:left="183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8B72FAD6">
      <w:start w:val="1"/>
      <w:numFmt w:val="decimal"/>
      <w:lvlText w:val="%4"/>
      <w:lvlJc w:val="left"/>
      <w:pPr>
        <w:ind w:left="255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7304C788">
      <w:start w:val="1"/>
      <w:numFmt w:val="lowerLetter"/>
      <w:lvlText w:val="%5"/>
      <w:lvlJc w:val="left"/>
      <w:pPr>
        <w:ind w:left="327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38E624B6">
      <w:start w:val="1"/>
      <w:numFmt w:val="lowerRoman"/>
      <w:lvlText w:val="%6"/>
      <w:lvlJc w:val="left"/>
      <w:pPr>
        <w:ind w:left="399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B544AA10">
      <w:start w:val="1"/>
      <w:numFmt w:val="decimal"/>
      <w:lvlText w:val="%7"/>
      <w:lvlJc w:val="left"/>
      <w:pPr>
        <w:ind w:left="471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C8609CE0">
      <w:start w:val="1"/>
      <w:numFmt w:val="lowerLetter"/>
      <w:lvlText w:val="%8"/>
      <w:lvlJc w:val="left"/>
      <w:pPr>
        <w:ind w:left="543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E90627BE">
      <w:start w:val="1"/>
      <w:numFmt w:val="lowerRoman"/>
      <w:lvlText w:val="%9"/>
      <w:lvlJc w:val="left"/>
      <w:pPr>
        <w:ind w:left="615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734DFE"/>
    <w:multiLevelType w:val="multilevel"/>
    <w:tmpl w:val="95DA5F38"/>
    <w:styleLink w:val="Aktulnseznam2"/>
    <w:lvl w:ilvl="0">
      <w:start w:val="1"/>
      <w:numFmt w:val="upperRoman"/>
      <w:lvlText w:val="%1."/>
      <w:lvlJc w:val="right"/>
      <w:pPr>
        <w:ind w:left="180" w:hanging="18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B75D6A"/>
    <w:multiLevelType w:val="multilevel"/>
    <w:tmpl w:val="C152E5CA"/>
    <w:styleLink w:val="Aktulnseznam5"/>
    <w:lvl w:ilvl="0">
      <w:numFmt w:val="bullet"/>
      <w:lvlText w:val="-"/>
      <w:lvlJc w:val="left"/>
      <w:pPr>
        <w:ind w:left="1069" w:hanging="360"/>
      </w:pPr>
      <w:rPr>
        <w:rFonts w:ascii="Calibri" w:eastAsia="Times New Roman" w:hAnsi="Calibri" w:cs="Calibri"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15:restartNumberingAfterBreak="0">
    <w:nsid w:val="2B785D48"/>
    <w:multiLevelType w:val="multilevel"/>
    <w:tmpl w:val="77521C8C"/>
    <w:lvl w:ilvl="0">
      <w:start w:val="1"/>
      <w:numFmt w:val="upperRoman"/>
      <w:pStyle w:val="SML1"/>
      <w:lvlText w:val="%1. "/>
      <w:lvlJc w:val="right"/>
      <w:pPr>
        <w:ind w:left="748" w:hanging="180"/>
      </w:pPr>
      <w:rPr>
        <w:rFonts w:hint="default"/>
      </w:rPr>
    </w:lvl>
    <w:lvl w:ilvl="1">
      <w:start w:val="1"/>
      <w:numFmt w:val="decimal"/>
      <w:pStyle w:val="SML11"/>
      <w:lvlText w:val="%2."/>
      <w:lvlJc w:val="left"/>
      <w:pPr>
        <w:ind w:left="502" w:hanging="360"/>
      </w:pPr>
      <w:rPr>
        <w:rFonts w:hint="default"/>
        <w:b w:val="0"/>
        <w:bCs/>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72555DD"/>
    <w:multiLevelType w:val="hybridMultilevel"/>
    <w:tmpl w:val="98FA2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FC07FE"/>
    <w:multiLevelType w:val="hybridMultilevel"/>
    <w:tmpl w:val="94DE99C8"/>
    <w:lvl w:ilvl="0" w:tplc="665C44FE">
      <w:start w:val="1"/>
      <w:numFmt w:val="bullet"/>
      <w:lvlText w:val="-"/>
      <w:lvlJc w:val="left"/>
      <w:pPr>
        <w:ind w:left="720" w:hanging="360"/>
      </w:pPr>
      <w:rPr>
        <w:rFonts w:ascii="Sitka Text" w:hAnsi="Sitka Tex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D23A39"/>
    <w:multiLevelType w:val="hybridMultilevel"/>
    <w:tmpl w:val="B05C2E42"/>
    <w:lvl w:ilvl="0" w:tplc="3CF4B1B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0" w15:restartNumberingAfterBreak="0">
    <w:nsid w:val="3D5B12D4"/>
    <w:multiLevelType w:val="multilevel"/>
    <w:tmpl w:val="1480F17E"/>
    <w:lvl w:ilvl="0">
      <w:start w:val="1"/>
      <w:numFmt w:val="bullet"/>
      <w:lvlText w:val="-"/>
      <w:lvlJc w:val="left"/>
      <w:pPr>
        <w:ind w:left="748" w:hanging="180"/>
      </w:pPr>
      <w:rPr>
        <w:rFonts w:ascii="Sitka Text" w:hAnsi="Sitka Text" w:hint="default"/>
      </w:rPr>
    </w:lvl>
    <w:lvl w:ilvl="1">
      <w:start w:val="1"/>
      <w:numFmt w:val="decimal"/>
      <w:lvlText w:val="%2."/>
      <w:lvlJc w:val="left"/>
      <w:pPr>
        <w:ind w:left="502" w:hanging="360"/>
      </w:pPr>
      <w:rPr>
        <w:rFonts w:hint="default"/>
        <w:b w:val="0"/>
        <w:bCs/>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A6F43FE"/>
    <w:multiLevelType w:val="hybridMultilevel"/>
    <w:tmpl w:val="ADAADFC0"/>
    <w:lvl w:ilvl="0" w:tplc="106EB50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4A991424"/>
    <w:multiLevelType w:val="hybridMultilevel"/>
    <w:tmpl w:val="2C54D9DC"/>
    <w:lvl w:ilvl="0" w:tplc="495E150C">
      <w:start w:val="1"/>
      <w:numFmt w:val="decimal"/>
      <w:lvlText w:val="%1."/>
      <w:lvlJc w:val="left"/>
      <w:pPr>
        <w:ind w:left="494"/>
      </w:pPr>
      <w:rPr>
        <w:rFonts w:ascii="Arial" w:eastAsia="Palatino Linotype" w:hAnsi="Arial" w:cs="Arial" w:hint="default"/>
        <w:b w:val="0"/>
        <w:i w:val="0"/>
        <w:strike w:val="0"/>
        <w:dstrike w:val="0"/>
        <w:color w:val="000000"/>
        <w:sz w:val="22"/>
        <w:szCs w:val="22"/>
        <w:u w:val="none" w:color="000000"/>
        <w:bdr w:val="none" w:sz="0" w:space="0" w:color="auto"/>
        <w:shd w:val="clear" w:color="auto" w:fill="auto"/>
        <w:vertAlign w:val="baseline"/>
      </w:rPr>
    </w:lvl>
    <w:lvl w:ilvl="1" w:tplc="04A6910C">
      <w:start w:val="1"/>
      <w:numFmt w:val="lowerLetter"/>
      <w:lvlText w:val="%2"/>
      <w:lvlJc w:val="left"/>
      <w:pPr>
        <w:ind w:left="128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E4367E2C">
      <w:start w:val="1"/>
      <w:numFmt w:val="lowerRoman"/>
      <w:lvlText w:val="%3"/>
      <w:lvlJc w:val="left"/>
      <w:pPr>
        <w:ind w:left="200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C9FA0FB0">
      <w:start w:val="1"/>
      <w:numFmt w:val="decimal"/>
      <w:lvlText w:val="%4"/>
      <w:lvlJc w:val="left"/>
      <w:pPr>
        <w:ind w:left="272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22F46E26">
      <w:start w:val="1"/>
      <w:numFmt w:val="lowerLetter"/>
      <w:lvlText w:val="%5"/>
      <w:lvlJc w:val="left"/>
      <w:pPr>
        <w:ind w:left="344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3D6CAF22">
      <w:start w:val="1"/>
      <w:numFmt w:val="lowerRoman"/>
      <w:lvlText w:val="%6"/>
      <w:lvlJc w:val="left"/>
      <w:pPr>
        <w:ind w:left="416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36525F20">
      <w:start w:val="1"/>
      <w:numFmt w:val="decimal"/>
      <w:lvlText w:val="%7"/>
      <w:lvlJc w:val="left"/>
      <w:pPr>
        <w:ind w:left="488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B7386550">
      <w:start w:val="1"/>
      <w:numFmt w:val="lowerLetter"/>
      <w:lvlText w:val="%8"/>
      <w:lvlJc w:val="left"/>
      <w:pPr>
        <w:ind w:left="560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0756BEEC">
      <w:start w:val="1"/>
      <w:numFmt w:val="lowerRoman"/>
      <w:lvlText w:val="%9"/>
      <w:lvlJc w:val="left"/>
      <w:pPr>
        <w:ind w:left="632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ED17EAF"/>
    <w:multiLevelType w:val="hybridMultilevel"/>
    <w:tmpl w:val="5D5AAE4A"/>
    <w:lvl w:ilvl="0" w:tplc="C3B0C724">
      <w:start w:val="1"/>
      <w:numFmt w:val="bullet"/>
      <w:pStyle w:val="SMLOdrka"/>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51C41A6C"/>
    <w:multiLevelType w:val="hybridMultilevel"/>
    <w:tmpl w:val="2F1E0B8C"/>
    <w:lvl w:ilvl="0" w:tplc="8F6819C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DA55D86"/>
    <w:multiLevelType w:val="multilevel"/>
    <w:tmpl w:val="D7F465D4"/>
    <w:lvl w:ilvl="0">
      <w:start w:val="1"/>
      <w:numFmt w:val="decimal"/>
      <w:pStyle w:val="1nadpis"/>
      <w:lvlText w:val="%1."/>
      <w:lvlJc w:val="left"/>
      <w:pPr>
        <w:ind w:left="0" w:firstLine="0"/>
      </w:pPr>
      <w:rPr>
        <w:rFonts w:hint="default"/>
        <w:b/>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sltext"/>
      <w:lvlText w:val="%1.%2"/>
      <w:lvlJc w:val="left"/>
      <w:pPr>
        <w:ind w:left="0"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0" w:firstLine="0"/>
      </w:pPr>
      <w:rPr>
        <w:rFonts w:asciiTheme="minorHAnsi" w:eastAsia="Calibri" w:hAnsiTheme="minorHAnsi" w:cstheme="minorHAnsi"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5E8B45BA"/>
    <w:multiLevelType w:val="multilevel"/>
    <w:tmpl w:val="6ED0C334"/>
    <w:lvl w:ilvl="0">
      <w:start w:val="8"/>
      <w:numFmt w:val="decimal"/>
      <w:lvlText w:val="%1."/>
      <w:lvlJc w:val="left"/>
      <w:pPr>
        <w:ind w:left="360" w:hanging="360"/>
      </w:pPr>
      <w:rPr>
        <w:rFonts w:hint="default"/>
        <w:b w:val="0"/>
        <w:bCs w:val="0"/>
      </w:rPr>
    </w:lvl>
    <w:lvl w:ilvl="1">
      <w:start w:val="1"/>
      <w:numFmt w:val="decimal"/>
      <w:pStyle w:val="SML111"/>
      <w:lvlText w:val="%1.%2."/>
      <w:lvlJc w:val="left"/>
      <w:pPr>
        <w:ind w:left="1080" w:hanging="360"/>
      </w:pPr>
      <w:rPr>
        <w:rFonts w:hint="default"/>
        <w:b w:val="0"/>
        <w:bCs w:val="0"/>
      </w:rPr>
    </w:lvl>
    <w:lvl w:ilvl="2">
      <w:start w:val="1"/>
      <w:numFmt w:val="decimal"/>
      <w:lvlText w:val="%1.%2.%3."/>
      <w:lvlJc w:val="left"/>
      <w:pPr>
        <w:ind w:left="2160" w:hanging="720"/>
      </w:pPr>
      <w:rPr>
        <w:rFonts w:hint="default"/>
        <w:b/>
      </w:rPr>
    </w:lvl>
    <w:lvl w:ilvl="3">
      <w:start w:val="1"/>
      <w:numFmt w:val="lowerRoman"/>
      <w:pStyle w:val="SMLi"/>
      <w:lvlText w:val="%4."/>
      <w:lvlJc w:val="right"/>
      <w:pPr>
        <w:ind w:left="2520" w:hanging="360"/>
      </w:p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6FC40589"/>
    <w:multiLevelType w:val="multilevel"/>
    <w:tmpl w:val="DCEAA450"/>
    <w:lvl w:ilvl="0">
      <w:start w:val="1"/>
      <w:numFmt w:val="decimal"/>
      <w:pStyle w:val="Styl1"/>
      <w:lvlText w:val="%1."/>
      <w:lvlJc w:val="left"/>
      <w:pPr>
        <w:tabs>
          <w:tab w:val="num" w:pos="709"/>
        </w:tabs>
        <w:ind w:left="709" w:hanging="709"/>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2"/>
      <w:lvlText w:val="%1.%2."/>
      <w:lvlJc w:val="left"/>
      <w:pPr>
        <w:tabs>
          <w:tab w:val="num" w:pos="709"/>
        </w:tabs>
        <w:ind w:left="709" w:hanging="709"/>
      </w:pPr>
      <w:rPr>
        <w:rFonts w:hint="default"/>
        <w:b w:val="0"/>
        <w:color w:val="auto"/>
      </w:rPr>
    </w:lvl>
    <w:lvl w:ilvl="2">
      <w:start w:val="1"/>
      <w:numFmt w:val="decimal"/>
      <w:pStyle w:val="Styl3"/>
      <w:lvlText w:val="%1.%2.%3."/>
      <w:lvlJc w:val="left"/>
      <w:pPr>
        <w:tabs>
          <w:tab w:val="num" w:pos="709"/>
        </w:tabs>
        <w:ind w:left="709" w:firstLine="709"/>
      </w:pPr>
      <w:rPr>
        <w:rFonts w:ascii="Calibri" w:eastAsia="Times New Roman" w:hAnsi="Calibri"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0732D41"/>
    <w:multiLevelType w:val="hybridMultilevel"/>
    <w:tmpl w:val="F7CE4214"/>
    <w:lvl w:ilvl="0" w:tplc="0FD0EDB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71201AFD"/>
    <w:multiLevelType w:val="multilevel"/>
    <w:tmpl w:val="5E4AD1BA"/>
    <w:styleLink w:val="Aktulnseznam4"/>
    <w:lvl w:ilvl="0">
      <w:start w:val="1"/>
      <w:numFmt w:val="upperRoman"/>
      <w:lvlText w:val="%1."/>
      <w:lvlJc w:val="right"/>
      <w:pPr>
        <w:ind w:left="180" w:hanging="18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1AE7E4D"/>
    <w:multiLevelType w:val="multilevel"/>
    <w:tmpl w:val="1480F17E"/>
    <w:lvl w:ilvl="0">
      <w:start w:val="1"/>
      <w:numFmt w:val="bullet"/>
      <w:lvlText w:val="-"/>
      <w:lvlJc w:val="left"/>
      <w:pPr>
        <w:ind w:left="748" w:hanging="180"/>
      </w:pPr>
      <w:rPr>
        <w:rFonts w:ascii="Sitka Text" w:hAnsi="Sitka Text" w:hint="default"/>
      </w:rPr>
    </w:lvl>
    <w:lvl w:ilvl="1">
      <w:start w:val="1"/>
      <w:numFmt w:val="decimal"/>
      <w:lvlText w:val="%2."/>
      <w:lvlJc w:val="left"/>
      <w:pPr>
        <w:ind w:left="502" w:hanging="360"/>
      </w:pPr>
      <w:rPr>
        <w:rFonts w:hint="default"/>
        <w:b w:val="0"/>
        <w:bCs/>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28073CF"/>
    <w:multiLevelType w:val="multilevel"/>
    <w:tmpl w:val="8F566502"/>
    <w:styleLink w:val="Aktulnseznam1"/>
    <w:lvl w:ilvl="0">
      <w:start w:val="1"/>
      <w:numFmt w:val="upperRoman"/>
      <w:lvlText w:val="%1."/>
      <w:lvlJc w:val="righ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7F28BD"/>
    <w:multiLevelType w:val="hybridMultilevel"/>
    <w:tmpl w:val="47B082E6"/>
    <w:lvl w:ilvl="0" w:tplc="B6B25894">
      <w:start w:val="1"/>
      <w:numFmt w:val="decimal"/>
      <w:lvlText w:val="%1."/>
      <w:lvlJc w:val="left"/>
      <w:pPr>
        <w:ind w:left="491"/>
      </w:pPr>
      <w:rPr>
        <w:rFonts w:ascii="Arial" w:eastAsia="Palatino Linotype" w:hAnsi="Arial" w:cs="Arial" w:hint="default"/>
        <w:b w:val="0"/>
        <w:i w:val="0"/>
        <w:strike w:val="0"/>
        <w:dstrike w:val="0"/>
        <w:color w:val="000000"/>
        <w:sz w:val="22"/>
        <w:szCs w:val="22"/>
        <w:u w:val="none" w:color="000000"/>
        <w:bdr w:val="none" w:sz="0" w:space="0" w:color="auto"/>
        <w:shd w:val="clear" w:color="auto" w:fill="auto"/>
        <w:vertAlign w:val="baseline"/>
      </w:rPr>
    </w:lvl>
    <w:lvl w:ilvl="1" w:tplc="58F079BC">
      <w:start w:val="1"/>
      <w:numFmt w:val="lowerLetter"/>
      <w:lvlText w:val="%2."/>
      <w:lvlJc w:val="left"/>
      <w:pPr>
        <w:ind w:left="1135"/>
      </w:pPr>
      <w:rPr>
        <w:rFonts w:ascii="Arial" w:eastAsia="Palatino Linotype" w:hAnsi="Arial" w:cs="Arial" w:hint="default"/>
        <w:b w:val="0"/>
        <w:i w:val="0"/>
        <w:strike w:val="0"/>
        <w:dstrike w:val="0"/>
        <w:color w:val="000000"/>
        <w:sz w:val="22"/>
        <w:szCs w:val="22"/>
        <w:u w:val="none" w:color="000000"/>
        <w:bdr w:val="none" w:sz="0" w:space="0" w:color="auto"/>
        <w:shd w:val="clear" w:color="auto" w:fill="auto"/>
        <w:vertAlign w:val="baseline"/>
      </w:rPr>
    </w:lvl>
    <w:lvl w:ilvl="2" w:tplc="DCDEBE30">
      <w:start w:val="1"/>
      <w:numFmt w:val="lowerRoman"/>
      <w:lvlText w:val="%3"/>
      <w:lvlJc w:val="left"/>
      <w:pPr>
        <w:ind w:left="171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B69E61C4">
      <w:start w:val="1"/>
      <w:numFmt w:val="decimal"/>
      <w:lvlText w:val="%4"/>
      <w:lvlJc w:val="left"/>
      <w:pPr>
        <w:ind w:left="243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1E08678E">
      <w:start w:val="1"/>
      <w:numFmt w:val="lowerLetter"/>
      <w:lvlText w:val="%5"/>
      <w:lvlJc w:val="left"/>
      <w:pPr>
        <w:ind w:left="315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47A88FE0">
      <w:start w:val="1"/>
      <w:numFmt w:val="lowerRoman"/>
      <w:lvlText w:val="%6"/>
      <w:lvlJc w:val="left"/>
      <w:pPr>
        <w:ind w:left="387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7B0016E">
      <w:start w:val="1"/>
      <w:numFmt w:val="decimal"/>
      <w:lvlText w:val="%7"/>
      <w:lvlJc w:val="left"/>
      <w:pPr>
        <w:ind w:left="459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1A1C0864">
      <w:start w:val="1"/>
      <w:numFmt w:val="lowerLetter"/>
      <w:lvlText w:val="%8"/>
      <w:lvlJc w:val="left"/>
      <w:pPr>
        <w:ind w:left="531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422CE20A">
      <w:start w:val="1"/>
      <w:numFmt w:val="lowerRoman"/>
      <w:lvlText w:val="%9"/>
      <w:lvlJc w:val="left"/>
      <w:pPr>
        <w:ind w:left="603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76A5E33"/>
    <w:multiLevelType w:val="hybridMultilevel"/>
    <w:tmpl w:val="B3AA1A7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777A5756"/>
    <w:multiLevelType w:val="multilevel"/>
    <w:tmpl w:val="CA8AC0AC"/>
    <w:styleLink w:val="Aktulnseznam3"/>
    <w:lvl w:ilvl="0">
      <w:start w:val="1"/>
      <w:numFmt w:val="upperRoman"/>
      <w:lvlText w:val="%1."/>
      <w:lvlJc w:val="right"/>
      <w:pPr>
        <w:ind w:left="180" w:hanging="18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C7D1BB4"/>
    <w:multiLevelType w:val="hybridMultilevel"/>
    <w:tmpl w:val="B3AA1A7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7F7F7E68"/>
    <w:multiLevelType w:val="hybridMultilevel"/>
    <w:tmpl w:val="5C521466"/>
    <w:lvl w:ilvl="0" w:tplc="25965714">
      <w:start w:val="1"/>
      <w:numFmt w:val="ordin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abstractNumId w:val="13"/>
  </w:num>
  <w:num w:numId="2">
    <w:abstractNumId w:val="12"/>
  </w:num>
  <w:num w:numId="3">
    <w:abstractNumId w:val="2"/>
  </w:num>
  <w:num w:numId="4">
    <w:abstractNumId w:val="11"/>
  </w:num>
  <w:num w:numId="5">
    <w:abstractNumId w:val="1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2"/>
  </w:num>
  <w:num w:numId="9">
    <w:abstractNumId w:val="3"/>
  </w:num>
  <w:num w:numId="10">
    <w:abstractNumId w:val="21"/>
  </w:num>
  <w:num w:numId="11">
    <w:abstractNumId w:val="4"/>
  </w:num>
  <w:num w:numId="12">
    <w:abstractNumId w:val="24"/>
  </w:num>
  <w:num w:numId="13">
    <w:abstractNumId w:val="6"/>
  </w:num>
  <w:num w:numId="14">
    <w:abstractNumId w:val="19"/>
  </w:num>
  <w:num w:numId="15">
    <w:abstractNumId w:val="6"/>
    <w:lvlOverride w:ilvl="0">
      <w:startOverride w:val="1"/>
    </w:lvlOverride>
    <w:lvlOverride w:ilvl="1">
      <w:startOverride w:val="8"/>
    </w:lvlOverride>
  </w:num>
  <w:num w:numId="16">
    <w:abstractNumId w:val="16"/>
  </w:num>
  <w:num w:numId="17">
    <w:abstractNumId w:val="25"/>
  </w:num>
  <w:num w:numId="18">
    <w:abstractNumId w:val="23"/>
  </w:num>
  <w:num w:numId="19">
    <w:abstractNumId w:val="6"/>
    <w:lvlOverride w:ilvl="0">
      <w:startOverride w:val="1"/>
    </w:lvlOverride>
    <w:lvlOverride w:ilvl="1">
      <w:startOverride w:val="15"/>
    </w:lvlOverride>
  </w:num>
  <w:num w:numId="20">
    <w:abstractNumId w:val="6"/>
    <w:lvlOverride w:ilvl="0">
      <w:startOverride w:val="1"/>
    </w:lvlOverride>
    <w:lvlOverride w:ilvl="1">
      <w:startOverride w:val="24"/>
    </w:lvlOverride>
  </w:num>
  <w:num w:numId="21">
    <w:abstractNumId w:val="16"/>
    <w:lvlOverride w:ilvl="0">
      <w:startOverride w:val="29"/>
    </w:lvlOverride>
    <w:lvlOverride w:ilvl="1">
      <w:startOverride w:val="1"/>
    </w:lvlOverride>
  </w:num>
  <w:num w:numId="22">
    <w:abstractNumId w:val="5"/>
  </w:num>
  <w:num w:numId="23">
    <w:abstractNumId w:val="26"/>
  </w:num>
  <w:num w:numId="24">
    <w:abstractNumId w:val="9"/>
  </w:num>
  <w:num w:numId="25">
    <w:abstractNumId w:val="1"/>
  </w:num>
  <w:num w:numId="26">
    <w:abstractNumId w:val="15"/>
  </w:num>
  <w:num w:numId="27">
    <w:abstractNumId w:val="14"/>
  </w:num>
  <w:num w:numId="28">
    <w:abstractNumId w:val="7"/>
  </w:num>
  <w:num w:numId="29">
    <w:abstractNumId w:val="8"/>
  </w:num>
  <w:num w:numId="30">
    <w:abstractNumId w:val="10"/>
  </w:num>
  <w:num w:numId="31">
    <w:abstractNumId w:val="20"/>
  </w:num>
  <w:num w:numId="32">
    <w:abstractNumId w:val="15"/>
  </w:num>
  <w:num w:numId="33">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81"/>
    <w:rsid w:val="0000113D"/>
    <w:rsid w:val="000273D7"/>
    <w:rsid w:val="00086BCD"/>
    <w:rsid w:val="000A4EFA"/>
    <w:rsid w:val="000D7ABF"/>
    <w:rsid w:val="00155F48"/>
    <w:rsid w:val="001E3722"/>
    <w:rsid w:val="001E6251"/>
    <w:rsid w:val="002B5E01"/>
    <w:rsid w:val="002D6D60"/>
    <w:rsid w:val="00326A8C"/>
    <w:rsid w:val="00330A77"/>
    <w:rsid w:val="00344A3B"/>
    <w:rsid w:val="00344D20"/>
    <w:rsid w:val="00393E22"/>
    <w:rsid w:val="004218E0"/>
    <w:rsid w:val="00466489"/>
    <w:rsid w:val="00482E52"/>
    <w:rsid w:val="00534CFB"/>
    <w:rsid w:val="005A1638"/>
    <w:rsid w:val="00675F15"/>
    <w:rsid w:val="006E2364"/>
    <w:rsid w:val="00735BF4"/>
    <w:rsid w:val="00794326"/>
    <w:rsid w:val="007B13CB"/>
    <w:rsid w:val="008966FC"/>
    <w:rsid w:val="008A3738"/>
    <w:rsid w:val="00932E28"/>
    <w:rsid w:val="00933CF0"/>
    <w:rsid w:val="009460B5"/>
    <w:rsid w:val="009B5585"/>
    <w:rsid w:val="009E461D"/>
    <w:rsid w:val="00A013F7"/>
    <w:rsid w:val="00A93E49"/>
    <w:rsid w:val="00AC6F10"/>
    <w:rsid w:val="00B02152"/>
    <w:rsid w:val="00B86038"/>
    <w:rsid w:val="00B961E8"/>
    <w:rsid w:val="00C84057"/>
    <w:rsid w:val="00D51648"/>
    <w:rsid w:val="00D87045"/>
    <w:rsid w:val="00DA1739"/>
    <w:rsid w:val="00DD3181"/>
    <w:rsid w:val="00E41391"/>
    <w:rsid w:val="00E520CE"/>
    <w:rsid w:val="00E57278"/>
    <w:rsid w:val="00F8150D"/>
    <w:rsid w:val="00F822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E872"/>
  <w15:docId w15:val="{9B0DE86A-5C91-BE49-8565-39F7C5B1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before="240" w:after="120" w:line="240" w:lineRule="auto"/>
      <w:jc w:val="both"/>
    </w:pPr>
    <w:rPr>
      <w:rFonts w:ascii="Calibri" w:eastAsia="Calibri" w:hAnsi="Calibri" w:cs="Times New Roman"/>
      <w:sz w:val="24"/>
      <w:lang w:eastAsia="cs-CZ"/>
    </w:rPr>
  </w:style>
  <w:style w:type="paragraph" w:styleId="Nadpis1">
    <w:name w:val="heading 1"/>
    <w:aliases w:val="Analyza 1"/>
    <w:basedOn w:val="Normln"/>
    <w:next w:val="Normln"/>
    <w:link w:val="Nadpis1Char"/>
    <w:qFormat/>
    <w:pPr>
      <w:keepNext/>
      <w:keepLines/>
      <w:tabs>
        <w:tab w:val="left" w:pos="709"/>
      </w:tabs>
      <w:ind w:left="709" w:hanging="709"/>
      <w:outlineLvl w:val="0"/>
    </w:pPr>
    <w:rPr>
      <w:rFonts w:eastAsia="Times New Roman" w:cs="Arial"/>
      <w:b/>
      <w:bCs/>
      <w:kern w:val="32"/>
      <w:szCs w:val="32"/>
    </w:rPr>
  </w:style>
  <w:style w:type="paragraph" w:styleId="Nadpis2">
    <w:name w:val="heading 2"/>
    <w:aliases w:val="Analyza 2"/>
    <w:basedOn w:val="Normln"/>
    <w:next w:val="Normln"/>
    <w:link w:val="Nadpis2Char"/>
    <w:uiPriority w:val="9"/>
    <w:pPr>
      <w:keepNext/>
      <w:keepLines/>
      <w:tabs>
        <w:tab w:val="left" w:pos="709"/>
        <w:tab w:val="left" w:pos="7655"/>
      </w:tabs>
      <w:ind w:left="709" w:hanging="709"/>
      <w:outlineLvl w:val="1"/>
    </w:pPr>
    <w:rPr>
      <w:rFonts w:eastAsia="Times New Roman" w:cs="Arial"/>
      <w:b/>
      <w:bCs/>
      <w:iCs/>
      <w:szCs w:val="28"/>
    </w:rPr>
  </w:style>
  <w:style w:type="paragraph" w:styleId="Nadpis3">
    <w:name w:val="heading 3"/>
    <w:aliases w:val="Analyza 3"/>
    <w:basedOn w:val="Normln"/>
    <w:next w:val="Normln"/>
    <w:link w:val="Nadpis3Char"/>
    <w:unhideWhenUsed/>
    <w:qFormat/>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unhideWhenUsed/>
    <w:pPr>
      <w:spacing w:before="0" w:after="60"/>
      <w:ind w:left="709" w:hanging="709"/>
      <w:outlineLvl w:val="3"/>
    </w:pPr>
    <w:rPr>
      <w:rFonts w:eastAsia="Times New Roman"/>
      <w:bCs/>
      <w:szCs w:val="20"/>
      <w:lang w:val="la-Latn"/>
    </w:rPr>
  </w:style>
  <w:style w:type="paragraph" w:styleId="Nadpis5">
    <w:name w:val="heading 5"/>
    <w:basedOn w:val="Normln"/>
    <w:next w:val="Normln"/>
    <w:link w:val="Nadpis5Char"/>
    <w:unhideWhenUsed/>
    <w:pPr>
      <w:keepLines/>
      <w:spacing w:before="40"/>
      <w:ind w:left="709" w:hanging="709"/>
      <w:outlineLvl w:val="4"/>
    </w:pPr>
    <w:rPr>
      <w:rFonts w:asciiTheme="majorHAnsi" w:eastAsiaTheme="majorEastAsia" w:hAnsiTheme="majorHAnsi" w:cstheme="majorBidi"/>
      <w:color w:val="2E74B5" w:themeColor="accent1" w:themeShade="BF"/>
      <w:szCs w:val="24"/>
    </w:rPr>
  </w:style>
  <w:style w:type="paragraph" w:styleId="Nadpis6">
    <w:name w:val="heading 6"/>
    <w:basedOn w:val="Normln"/>
    <w:next w:val="Normln"/>
    <w:link w:val="Nadpis6Char"/>
    <w:unhideWhenUsed/>
    <w:pPr>
      <w:keepLines/>
      <w:spacing w:before="40"/>
      <w:ind w:left="709" w:hanging="709"/>
      <w:outlineLvl w:val="5"/>
    </w:pPr>
    <w:rPr>
      <w:rFonts w:asciiTheme="majorHAnsi" w:eastAsiaTheme="majorEastAsia" w:hAnsiTheme="majorHAnsi" w:cstheme="majorBidi"/>
      <w:color w:val="1F4D78" w:themeColor="accent1" w:themeShade="7F"/>
      <w:szCs w:val="24"/>
    </w:rPr>
  </w:style>
  <w:style w:type="paragraph" w:styleId="Nadpis7">
    <w:name w:val="heading 7"/>
    <w:basedOn w:val="Normln"/>
    <w:next w:val="Normln"/>
    <w:link w:val="Nadpis7Char"/>
    <w:uiPriority w:val="9"/>
    <w:semiHidden/>
    <w:unhideWhenUsed/>
    <w:pPr>
      <w:keepLines/>
      <w:spacing w:before="40"/>
      <w:ind w:left="709" w:hanging="709"/>
      <w:outlineLvl w:val="6"/>
    </w:pPr>
    <w:rPr>
      <w:rFonts w:asciiTheme="majorHAnsi" w:eastAsiaTheme="majorEastAsia" w:hAnsiTheme="majorHAnsi" w:cstheme="majorBidi"/>
      <w:i/>
      <w:iCs/>
      <w:color w:val="1F4D78" w:themeColor="accent1" w:themeShade="7F"/>
      <w:szCs w:val="24"/>
    </w:rPr>
  </w:style>
  <w:style w:type="paragraph" w:styleId="Nadpis8">
    <w:name w:val="heading 8"/>
    <w:basedOn w:val="Normln"/>
    <w:next w:val="Normln"/>
    <w:link w:val="Nadpis8Char"/>
    <w:unhideWhenUsed/>
    <w:pPr>
      <w:keepLines/>
      <w:spacing w:before="40"/>
      <w:ind w:left="709" w:hanging="709"/>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pPr>
      <w:keepLines/>
      <w:spacing w:before="40"/>
      <w:ind w:left="709" w:hanging="709"/>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pPr>
      <w:spacing w:after="0" w:line="240" w:lineRule="auto"/>
    </w:pPr>
    <w:rPr>
      <w:rFonts w:ascii="Calibri" w:eastAsia="Calibri" w:hAnsi="Calibri"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ZEVChar">
    <w:name w:val="NÁZEV Char"/>
    <w:link w:val="NZEV"/>
    <w:locked/>
    <w:rPr>
      <w:rFonts w:ascii="Calibri Light" w:hAnsi="Calibri Light"/>
      <w:caps/>
      <w:sz w:val="40"/>
      <w:szCs w:val="32"/>
    </w:rPr>
  </w:style>
  <w:style w:type="paragraph" w:customStyle="1" w:styleId="NZEV">
    <w:name w:val="NÁZEV"/>
    <w:basedOn w:val="Normln"/>
    <w:next w:val="Normln"/>
    <w:link w:val="NZEVChar"/>
    <w:pPr>
      <w:jc w:val="center"/>
    </w:pPr>
    <w:rPr>
      <w:rFonts w:ascii="Calibri Light" w:eastAsiaTheme="minorHAnsi" w:hAnsi="Calibri Light" w:cstheme="minorBidi"/>
      <w:caps/>
      <w:sz w:val="40"/>
      <w:szCs w:val="32"/>
      <w:lang w:eastAsia="en-US"/>
    </w:rPr>
  </w:style>
  <w:style w:type="character" w:styleId="Zstupntext">
    <w:name w:val="Placeholder Text"/>
    <w:basedOn w:val="Standardnpsmoodstavce"/>
    <w:uiPriority w:val="99"/>
    <w:semiHidden/>
    <w:rPr>
      <w:color w:val="808080"/>
    </w:rPr>
  </w:style>
  <w:style w:type="character" w:customStyle="1" w:styleId="NormalChart">
    <w:name w:val="Normal Chart"/>
    <w:uiPriority w:val="1"/>
    <w:rPr>
      <w:lang w:eastAsia="en-US"/>
    </w:rPr>
  </w:style>
  <w:style w:type="paragraph" w:customStyle="1" w:styleId="SML1">
    <w:name w:val="!SML 1."/>
    <w:basedOn w:val="Nadpis3"/>
    <w:next w:val="SML11"/>
    <w:link w:val="SML1Char"/>
    <w:qFormat/>
    <w:pPr>
      <w:numPr>
        <w:numId w:val="13"/>
      </w:numPr>
      <w:spacing w:before="240" w:after="120"/>
      <w:ind w:left="3583"/>
      <w:jc w:val="center"/>
      <w:outlineLvl w:val="0"/>
    </w:pPr>
    <w:rPr>
      <w:rFonts w:ascii="Calibri" w:eastAsia="Times New Roman" w:hAnsi="Calibri" w:cs="Arial"/>
      <w:b/>
      <w:bCs/>
      <w:color w:val="auto"/>
      <w:szCs w:val="26"/>
      <w:shd w:val="clear" w:color="auto" w:fill="FFFFFF"/>
      <w:lang w:eastAsia="ar-SA"/>
    </w:rPr>
  </w:style>
  <w:style w:type="character" w:customStyle="1" w:styleId="SML1Char">
    <w:name w:val="!SML 1. Char"/>
    <w:basedOn w:val="Standardnpsmoodstavce"/>
    <w:link w:val="SML1"/>
    <w:rPr>
      <w:rFonts w:ascii="Calibri" w:eastAsia="Times New Roman" w:hAnsi="Calibri" w:cs="Arial"/>
      <w:b/>
      <w:bCs/>
      <w:sz w:val="24"/>
      <w:szCs w:val="26"/>
      <w:lang w:eastAsia="ar-SA"/>
    </w:rPr>
  </w:style>
  <w:style w:type="paragraph" w:customStyle="1" w:styleId="SML11">
    <w:name w:val="!SML 1.1."/>
    <w:basedOn w:val="SML1"/>
    <w:link w:val="SML11Char"/>
    <w:qFormat/>
    <w:pPr>
      <w:keepNext w:val="0"/>
      <w:keepLines w:val="0"/>
      <w:numPr>
        <w:ilvl w:val="1"/>
      </w:numPr>
      <w:spacing w:before="120"/>
      <w:jc w:val="both"/>
      <w:outlineLvl w:val="1"/>
    </w:pPr>
    <w:rPr>
      <w:b w:val="0"/>
      <w:sz w:val="22"/>
      <w:szCs w:val="22"/>
    </w:rPr>
  </w:style>
  <w:style w:type="character" w:customStyle="1" w:styleId="SML11Char">
    <w:name w:val="!SML 1.1. Char"/>
    <w:basedOn w:val="SML1Char"/>
    <w:link w:val="SML11"/>
    <w:rPr>
      <w:rFonts w:ascii="Calibri" w:eastAsia="Times New Roman" w:hAnsi="Calibri" w:cs="Arial"/>
      <w:b w:val="0"/>
      <w:bCs/>
      <w:sz w:val="24"/>
      <w:szCs w:val="26"/>
      <w:lang w:eastAsia="ar-SA"/>
    </w:rPr>
  </w:style>
  <w:style w:type="paragraph" w:customStyle="1" w:styleId="SML111">
    <w:name w:val="!SML 1.1.1."/>
    <w:basedOn w:val="SML11"/>
    <w:link w:val="SML111Char"/>
    <w:qFormat/>
    <w:pPr>
      <w:numPr>
        <w:numId w:val="16"/>
      </w:numPr>
    </w:pPr>
    <w:rPr>
      <w:bCs w:val="0"/>
    </w:rPr>
  </w:style>
  <w:style w:type="paragraph" w:customStyle="1" w:styleId="SMLi">
    <w:name w:val="!SML i."/>
    <w:basedOn w:val="SML111"/>
    <w:link w:val="SMLiChar"/>
    <w:qFormat/>
    <w:pPr>
      <w:numPr>
        <w:ilvl w:val="3"/>
      </w:numPr>
    </w:pPr>
  </w:style>
  <w:style w:type="character" w:customStyle="1" w:styleId="SML111Char">
    <w:name w:val="!SML 1.1.1. Char"/>
    <w:basedOn w:val="SML11Char"/>
    <w:link w:val="SML111"/>
    <w:rPr>
      <w:rFonts w:ascii="Calibri" w:eastAsia="Times New Roman" w:hAnsi="Calibri" w:cs="Arial"/>
      <w:b w:val="0"/>
      <w:bCs w:val="0"/>
      <w:sz w:val="24"/>
      <w:szCs w:val="26"/>
      <w:lang w:eastAsia="ar-SA"/>
    </w:rPr>
  </w:style>
  <w:style w:type="character" w:customStyle="1" w:styleId="SMLiChar">
    <w:name w:val="!SML i. Char"/>
    <w:basedOn w:val="SML111Char"/>
    <w:link w:val="SMLi"/>
    <w:qFormat/>
    <w:rPr>
      <w:rFonts w:ascii="Calibri" w:eastAsia="Times New Roman" w:hAnsi="Calibri" w:cs="Arial"/>
      <w:b w:val="0"/>
      <w:bCs w:val="0"/>
      <w:sz w:val="24"/>
      <w:szCs w:val="26"/>
      <w:lang w:eastAsia="ar-SA"/>
    </w:rPr>
  </w:style>
  <w:style w:type="character" w:customStyle="1" w:styleId="NormalUnderlined">
    <w:name w:val="Normal Underlined"/>
    <w:basedOn w:val="Standardnpsmoodstavce"/>
    <w:uiPriority w:val="1"/>
    <w:rPr>
      <w:rFonts w:asciiTheme="minorHAnsi" w:hAnsiTheme="minorHAnsi"/>
      <w:sz w:val="24"/>
      <w:u w:val="single"/>
    </w:rPr>
  </w:style>
  <w:style w:type="paragraph" w:customStyle="1" w:styleId="SMLOdrka">
    <w:name w:val="SML Odrážka"/>
    <w:basedOn w:val="SMLi"/>
    <w:link w:val="SMLOdrkaChar"/>
    <w:qFormat/>
    <w:pPr>
      <w:numPr>
        <w:ilvl w:val="0"/>
        <w:numId w:val="1"/>
      </w:numPr>
      <w:ind w:left="1701" w:hanging="425"/>
    </w:pPr>
  </w:style>
  <w:style w:type="character" w:customStyle="1" w:styleId="SMLOdrkaChar">
    <w:name w:val="SML Odrážka Char"/>
    <w:basedOn w:val="SMLiChar"/>
    <w:link w:val="SMLOdrka"/>
    <w:rPr>
      <w:rFonts w:ascii="Calibri" w:eastAsia="Times New Roman" w:hAnsi="Calibri" w:cs="Arial"/>
      <w:b w:val="0"/>
      <w:bCs w:val="0"/>
      <w:sz w:val="24"/>
      <w:szCs w:val="26"/>
      <w:lang w:eastAsia="ar-SA"/>
    </w:rPr>
  </w:style>
  <w:style w:type="character" w:customStyle="1" w:styleId="Nadpis3Char">
    <w:name w:val="Nadpis 3 Char"/>
    <w:aliases w:val="Analyza 3 Char"/>
    <w:basedOn w:val="Standardnpsmoodstavce"/>
    <w:link w:val="Nadpis3"/>
    <w:uiPriority w:val="9"/>
    <w:semiHidden/>
    <w:rPr>
      <w:rFonts w:asciiTheme="majorHAnsi" w:eastAsiaTheme="majorEastAsia" w:hAnsiTheme="majorHAnsi" w:cstheme="majorBidi"/>
      <w:color w:val="1F4D78" w:themeColor="accent1" w:themeShade="7F"/>
      <w:sz w:val="24"/>
      <w:szCs w:val="24"/>
      <w:lang w:eastAsia="cs-CZ"/>
    </w:rPr>
  </w:style>
  <w:style w:type="paragraph" w:styleId="Zhlav">
    <w:name w:val="header"/>
    <w:basedOn w:val="Normln"/>
    <w:link w:val="ZhlavChar"/>
    <w:uiPriority w:val="99"/>
    <w:unhideWhenUsed/>
    <w:pPr>
      <w:tabs>
        <w:tab w:val="center" w:pos="4536"/>
        <w:tab w:val="right" w:pos="9072"/>
      </w:tabs>
      <w:spacing w:before="0" w:after="0"/>
    </w:pPr>
  </w:style>
  <w:style w:type="character" w:customStyle="1" w:styleId="ZhlavChar">
    <w:name w:val="Záhlaví Char"/>
    <w:basedOn w:val="Standardnpsmoodstavce"/>
    <w:link w:val="Zhlav"/>
    <w:uiPriority w:val="99"/>
    <w:rPr>
      <w:rFonts w:ascii="Calibri" w:eastAsia="Calibri" w:hAnsi="Calibri" w:cs="Times New Roman"/>
      <w:sz w:val="24"/>
      <w:lang w:eastAsia="cs-CZ"/>
    </w:rPr>
  </w:style>
  <w:style w:type="paragraph" w:styleId="Zpat">
    <w:name w:val="footer"/>
    <w:basedOn w:val="Normln"/>
    <w:link w:val="ZpatChar"/>
    <w:uiPriority w:val="99"/>
    <w:unhideWhenUsed/>
    <w:pPr>
      <w:tabs>
        <w:tab w:val="center" w:pos="4536"/>
        <w:tab w:val="right" w:pos="9072"/>
      </w:tabs>
      <w:spacing w:before="0" w:after="0"/>
    </w:pPr>
  </w:style>
  <w:style w:type="character" w:customStyle="1" w:styleId="ZpatChar">
    <w:name w:val="Zápatí Char"/>
    <w:basedOn w:val="Standardnpsmoodstavce"/>
    <w:link w:val="Zpat"/>
    <w:uiPriority w:val="99"/>
    <w:rPr>
      <w:rFonts w:ascii="Calibri" w:eastAsia="Calibri" w:hAnsi="Calibri" w:cs="Times New Roman"/>
      <w:sz w:val="24"/>
      <w:lang w:eastAsia="cs-CZ"/>
    </w:rPr>
  </w:style>
  <w:style w:type="character" w:customStyle="1" w:styleId="NormalCapitals">
    <w:name w:val="Normal Capitals"/>
    <w:basedOn w:val="Standardnpsmoodstavce"/>
    <w:uiPriority w:val="1"/>
    <w:rPr>
      <w:rFonts w:asciiTheme="minorHAnsi" w:hAnsiTheme="minorHAnsi"/>
      <w:caps w:val="0"/>
      <w:smallCaps/>
      <w:strike w:val="0"/>
      <w:dstrike w:val="0"/>
      <w:vanish w:val="0"/>
      <w:sz w:val="20"/>
      <w:vertAlign w:val="baseline"/>
    </w:rPr>
  </w:style>
  <w:style w:type="paragraph" w:customStyle="1" w:styleId="30C9092BF7C14817859DCF873770AF03">
    <w:name w:val="30C9092BF7C14817859DCF873770AF03"/>
    <w:rPr>
      <w:rFonts w:eastAsiaTheme="minorEastAsia"/>
      <w:lang w:eastAsia="cs-CZ"/>
    </w:rPr>
  </w:style>
  <w:style w:type="character" w:customStyle="1" w:styleId="NormalBold">
    <w:name w:val="Normal Bold"/>
    <w:basedOn w:val="Standardnpsmoodstavce"/>
    <w:uiPriority w:val="1"/>
    <w:rPr>
      <w:rFonts w:asciiTheme="minorHAnsi" w:hAnsiTheme="minorHAnsi"/>
      <w:b/>
      <w:sz w:val="24"/>
    </w:rPr>
  </w:style>
  <w:style w:type="paragraph" w:styleId="Odstavecseseznamem">
    <w:name w:val="List Paragraph"/>
    <w:basedOn w:val="SML11"/>
    <w:link w:val="OdstavecseseznamemChar"/>
    <w:uiPriority w:val="34"/>
    <w:qFormat/>
  </w:style>
  <w:style w:type="paragraph" w:customStyle="1" w:styleId="2D1564A3BA034801AFE75BDE9A2EDD58">
    <w:name w:val="2D1564A3BA034801AFE75BDE9A2EDD58"/>
    <w:rPr>
      <w:rFonts w:eastAsiaTheme="minorEastAsia"/>
      <w:lang w:eastAsia="cs-CZ"/>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Calibri" w:eastAsia="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Calibri" w:hAnsi="Segoe UI" w:cs="Segoe UI"/>
      <w:sz w:val="18"/>
      <w:szCs w:val="18"/>
      <w:lang w:eastAsia="cs-CZ"/>
    </w:rPr>
  </w:style>
  <w:style w:type="character" w:customStyle="1" w:styleId="Nadpis1Char">
    <w:name w:val="Nadpis 1 Char"/>
    <w:aliases w:val="Analyza 1 Char"/>
    <w:basedOn w:val="Standardnpsmoodstavce"/>
    <w:link w:val="Nadpis1"/>
    <w:rPr>
      <w:rFonts w:ascii="Calibri" w:eastAsia="Times New Roman" w:hAnsi="Calibri" w:cs="Arial"/>
      <w:b/>
      <w:bCs/>
      <w:kern w:val="32"/>
      <w:sz w:val="24"/>
      <w:szCs w:val="32"/>
      <w:lang w:eastAsia="cs-CZ"/>
    </w:rPr>
  </w:style>
  <w:style w:type="character" w:customStyle="1" w:styleId="Nadpis2Char">
    <w:name w:val="Nadpis 2 Char"/>
    <w:aliases w:val="Analyza 2 Char"/>
    <w:basedOn w:val="Standardnpsmoodstavce"/>
    <w:link w:val="Nadpis2"/>
    <w:uiPriority w:val="9"/>
    <w:rPr>
      <w:rFonts w:ascii="Calibri" w:eastAsia="Times New Roman" w:hAnsi="Calibri" w:cs="Arial"/>
      <w:b/>
      <w:bCs/>
      <w:iCs/>
      <w:sz w:val="24"/>
      <w:szCs w:val="28"/>
      <w:lang w:eastAsia="cs-CZ"/>
    </w:rPr>
  </w:style>
  <w:style w:type="character" w:customStyle="1" w:styleId="Nadpis4Char">
    <w:name w:val="Nadpis 4 Char"/>
    <w:basedOn w:val="Standardnpsmoodstavce"/>
    <w:link w:val="Nadpis4"/>
    <w:rPr>
      <w:rFonts w:ascii="Calibri" w:eastAsia="Times New Roman" w:hAnsi="Calibri" w:cs="Times New Roman"/>
      <w:bCs/>
      <w:sz w:val="24"/>
      <w:szCs w:val="20"/>
      <w:lang w:val="la-Latn" w:eastAsia="cs-CZ"/>
    </w:rPr>
  </w:style>
  <w:style w:type="character" w:customStyle="1" w:styleId="Nadpis5Char">
    <w:name w:val="Nadpis 5 Char"/>
    <w:basedOn w:val="Standardnpsmoodstavce"/>
    <w:link w:val="Nadpis5"/>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272727" w:themeColor="text1" w:themeTint="D8"/>
      <w:sz w:val="21"/>
      <w:szCs w:val="21"/>
      <w:lang w:eastAsia="cs-CZ"/>
    </w:rPr>
  </w:style>
  <w:style w:type="paragraph" w:styleId="Normlnweb">
    <w:name w:val="Normal (Web)"/>
    <w:basedOn w:val="Normln"/>
    <w:uiPriority w:val="99"/>
    <w:unhideWhenUsed/>
    <w:pPr>
      <w:spacing w:before="100" w:beforeAutospacing="1" w:after="100" w:afterAutospacing="1"/>
    </w:pPr>
    <w:rPr>
      <w:rFonts w:ascii="Times New Roman" w:eastAsia="Times New Roman" w:hAnsi="Times New Roman"/>
      <w:szCs w:val="24"/>
    </w:rPr>
  </w:style>
  <w:style w:type="paragraph" w:customStyle="1" w:styleId="Styl1">
    <w:name w:val="Styl 1"/>
    <w:basedOn w:val="Nadpis3"/>
    <w:qFormat/>
    <w:pPr>
      <w:numPr>
        <w:numId w:val="5"/>
      </w:numPr>
      <w:spacing w:before="360" w:after="120"/>
      <w:outlineLvl w:val="0"/>
    </w:pPr>
    <w:rPr>
      <w:rFonts w:ascii="Calibri" w:eastAsia="Times New Roman" w:hAnsi="Calibri" w:cs="Arial"/>
      <w:b/>
      <w:bCs/>
      <w:color w:val="auto"/>
      <w:szCs w:val="26"/>
    </w:rPr>
  </w:style>
  <w:style w:type="paragraph" w:customStyle="1" w:styleId="Styl2">
    <w:name w:val="Styl 2"/>
    <w:basedOn w:val="Styl1"/>
    <w:link w:val="Styl2Char"/>
    <w:qFormat/>
    <w:pPr>
      <w:keepNext w:val="0"/>
      <w:keepLines w:val="0"/>
      <w:numPr>
        <w:ilvl w:val="1"/>
      </w:numPr>
      <w:spacing w:before="120"/>
      <w:outlineLvl w:val="1"/>
    </w:pPr>
    <w:rPr>
      <w:b w:val="0"/>
    </w:rPr>
  </w:style>
  <w:style w:type="paragraph" w:customStyle="1" w:styleId="Styl3">
    <w:name w:val="Styl 3"/>
    <w:basedOn w:val="Styl2"/>
    <w:link w:val="Styl3Char"/>
    <w:qFormat/>
    <w:pPr>
      <w:numPr>
        <w:ilvl w:val="2"/>
      </w:numPr>
      <w:tabs>
        <w:tab w:val="clear" w:pos="709"/>
        <w:tab w:val="left" w:pos="1560"/>
      </w:tabs>
      <w:ind w:left="1560" w:hanging="851"/>
    </w:pPr>
    <w:rPr>
      <w:szCs w:val="24"/>
    </w:rPr>
  </w:style>
  <w:style w:type="character" w:customStyle="1" w:styleId="Styl2Char">
    <w:name w:val="Styl 2 Char"/>
    <w:basedOn w:val="Standardnpsmoodstavce"/>
    <w:link w:val="Styl2"/>
    <w:rPr>
      <w:rFonts w:ascii="Calibri" w:eastAsia="Times New Roman" w:hAnsi="Calibri" w:cs="Arial"/>
      <w:bCs/>
      <w:sz w:val="24"/>
      <w:szCs w:val="26"/>
      <w:lang w:eastAsia="cs-CZ"/>
    </w:rPr>
  </w:style>
  <w:style w:type="paragraph" w:customStyle="1" w:styleId="i">
    <w:name w:val="i."/>
    <w:aliases w:val="ii."/>
    <w:basedOn w:val="Normln"/>
    <w:link w:val="iChar"/>
    <w:qFormat/>
    <w:pPr>
      <w:numPr>
        <w:numId w:val="6"/>
      </w:numPr>
      <w:spacing w:before="0"/>
    </w:pPr>
    <w:rPr>
      <w:rFonts w:eastAsia="Times New Roman"/>
      <w:szCs w:val="24"/>
    </w:rPr>
  </w:style>
  <w:style w:type="character" w:customStyle="1" w:styleId="iChar">
    <w:name w:val="i. Char"/>
    <w:aliases w:val="ii. Char"/>
    <w:basedOn w:val="Standardnpsmoodstavce"/>
    <w:link w:val="i"/>
    <w:rPr>
      <w:rFonts w:ascii="Calibri" w:eastAsia="Times New Roman" w:hAnsi="Calibri" w:cs="Times New Roman"/>
      <w:sz w:val="24"/>
      <w:szCs w:val="24"/>
      <w:lang w:eastAsia="cs-CZ"/>
    </w:rPr>
  </w:style>
  <w:style w:type="character" w:customStyle="1" w:styleId="Styl3Char">
    <w:name w:val="Styl 3 Char"/>
    <w:basedOn w:val="Styl2Char"/>
    <w:link w:val="Styl3"/>
    <w:rPr>
      <w:rFonts w:ascii="Calibri" w:eastAsia="Times New Roman" w:hAnsi="Calibri" w:cs="Arial"/>
      <w:bCs/>
      <w:sz w:val="24"/>
      <w:szCs w:val="24"/>
      <w:lang w:eastAsia="cs-CZ"/>
    </w:rPr>
  </w:style>
  <w:style w:type="paragraph" w:styleId="Nadpisobsahu">
    <w:name w:val="TOC Heading"/>
    <w:basedOn w:val="Nadpis1"/>
    <w:next w:val="Normln"/>
    <w:uiPriority w:val="39"/>
    <w:unhideWhenUsed/>
    <w:qFormat/>
    <w:pPr>
      <w:tabs>
        <w:tab w:val="clear" w:pos="709"/>
      </w:tabs>
      <w:spacing w:after="0" w:line="259" w:lineRule="auto"/>
      <w:ind w:left="0" w:firstLine="0"/>
      <w:jc w:val="left"/>
      <w:outlineLvl w:val="9"/>
    </w:pPr>
    <w:rPr>
      <w:rFonts w:asciiTheme="majorHAnsi" w:eastAsiaTheme="majorEastAsia" w:hAnsiTheme="majorHAnsi" w:cstheme="majorBidi"/>
      <w:b w:val="0"/>
      <w:bCs w:val="0"/>
      <w:color w:val="2E74B5" w:themeColor="accent1" w:themeShade="BF"/>
      <w:kern w:val="0"/>
      <w:sz w:val="32"/>
    </w:rPr>
  </w:style>
  <w:style w:type="paragraph" w:styleId="Obsah1">
    <w:name w:val="toc 1"/>
    <w:basedOn w:val="Normln"/>
    <w:next w:val="Normln"/>
    <w:autoRedefine/>
    <w:uiPriority w:val="39"/>
    <w:unhideWhenUsed/>
    <w:pPr>
      <w:spacing w:after="100"/>
    </w:pPr>
  </w:style>
  <w:style w:type="paragraph" w:styleId="Obsah2">
    <w:name w:val="toc 2"/>
    <w:basedOn w:val="Normln"/>
    <w:next w:val="Normln"/>
    <w:autoRedefine/>
    <w:uiPriority w:val="39"/>
    <w:unhideWhenUsed/>
    <w:pPr>
      <w:spacing w:after="100"/>
      <w:ind w:left="240"/>
    </w:pPr>
  </w:style>
  <w:style w:type="paragraph" w:styleId="Obsah3">
    <w:name w:val="toc 3"/>
    <w:basedOn w:val="Normln"/>
    <w:next w:val="Normln"/>
    <w:autoRedefine/>
    <w:uiPriority w:val="39"/>
    <w:unhideWhenUsed/>
    <w:pPr>
      <w:spacing w:before="0" w:after="100" w:line="259" w:lineRule="auto"/>
      <w:ind w:left="440"/>
      <w:jc w:val="left"/>
    </w:pPr>
    <w:rPr>
      <w:rFonts w:asciiTheme="minorHAnsi" w:eastAsiaTheme="minorEastAsia" w:hAnsiTheme="minorHAnsi" w:cstheme="minorBidi"/>
      <w:sz w:val="22"/>
    </w:rPr>
  </w:style>
  <w:style w:type="paragraph" w:styleId="Obsah4">
    <w:name w:val="toc 4"/>
    <w:basedOn w:val="Normln"/>
    <w:next w:val="Normln"/>
    <w:autoRedefine/>
    <w:uiPriority w:val="39"/>
    <w:unhideWhenUsed/>
    <w:pPr>
      <w:spacing w:before="0" w:after="100" w:line="259" w:lineRule="auto"/>
      <w:ind w:left="660"/>
      <w:jc w:val="left"/>
    </w:pPr>
    <w:rPr>
      <w:rFonts w:asciiTheme="minorHAnsi" w:eastAsiaTheme="minorEastAsia" w:hAnsiTheme="minorHAnsi" w:cstheme="minorBidi"/>
      <w:sz w:val="22"/>
    </w:rPr>
  </w:style>
  <w:style w:type="paragraph" w:styleId="Obsah5">
    <w:name w:val="toc 5"/>
    <w:basedOn w:val="Normln"/>
    <w:next w:val="Normln"/>
    <w:autoRedefine/>
    <w:uiPriority w:val="39"/>
    <w:unhideWhenUsed/>
    <w:pPr>
      <w:spacing w:before="0" w:after="100" w:line="259" w:lineRule="auto"/>
      <w:ind w:left="880"/>
      <w:jc w:val="left"/>
    </w:pPr>
    <w:rPr>
      <w:rFonts w:asciiTheme="minorHAnsi" w:eastAsiaTheme="minorEastAsia" w:hAnsiTheme="minorHAnsi" w:cstheme="minorBidi"/>
      <w:sz w:val="22"/>
    </w:rPr>
  </w:style>
  <w:style w:type="paragraph" w:styleId="Obsah6">
    <w:name w:val="toc 6"/>
    <w:basedOn w:val="Normln"/>
    <w:next w:val="Normln"/>
    <w:autoRedefine/>
    <w:uiPriority w:val="39"/>
    <w:unhideWhenUsed/>
    <w:pPr>
      <w:spacing w:before="0" w:after="100" w:line="259" w:lineRule="auto"/>
      <w:ind w:left="1100"/>
      <w:jc w:val="left"/>
    </w:pPr>
    <w:rPr>
      <w:rFonts w:asciiTheme="minorHAnsi" w:eastAsiaTheme="minorEastAsia" w:hAnsiTheme="minorHAnsi" w:cstheme="minorBidi"/>
      <w:sz w:val="22"/>
    </w:rPr>
  </w:style>
  <w:style w:type="paragraph" w:styleId="Obsah7">
    <w:name w:val="toc 7"/>
    <w:basedOn w:val="Normln"/>
    <w:next w:val="Normln"/>
    <w:autoRedefine/>
    <w:uiPriority w:val="39"/>
    <w:unhideWhenUsed/>
    <w:pPr>
      <w:spacing w:before="0" w:after="100" w:line="259" w:lineRule="auto"/>
      <w:ind w:left="1320"/>
      <w:jc w:val="left"/>
    </w:pPr>
    <w:rPr>
      <w:rFonts w:asciiTheme="minorHAnsi" w:eastAsiaTheme="minorEastAsia" w:hAnsiTheme="minorHAnsi" w:cstheme="minorBidi"/>
      <w:sz w:val="22"/>
    </w:rPr>
  </w:style>
  <w:style w:type="paragraph" w:styleId="Obsah8">
    <w:name w:val="toc 8"/>
    <w:basedOn w:val="Normln"/>
    <w:next w:val="Normln"/>
    <w:autoRedefine/>
    <w:uiPriority w:val="39"/>
    <w:unhideWhenUsed/>
    <w:pPr>
      <w:spacing w:before="0" w:after="100" w:line="259" w:lineRule="auto"/>
      <w:ind w:left="1540"/>
      <w:jc w:val="left"/>
    </w:pPr>
    <w:rPr>
      <w:rFonts w:asciiTheme="minorHAnsi" w:eastAsiaTheme="minorEastAsia" w:hAnsiTheme="minorHAnsi" w:cstheme="minorBidi"/>
      <w:sz w:val="22"/>
    </w:rPr>
  </w:style>
  <w:style w:type="paragraph" w:styleId="Obsah9">
    <w:name w:val="toc 9"/>
    <w:basedOn w:val="Normln"/>
    <w:next w:val="Normln"/>
    <w:autoRedefine/>
    <w:uiPriority w:val="39"/>
    <w:unhideWhenUsed/>
    <w:pPr>
      <w:spacing w:before="0" w:after="100" w:line="259" w:lineRule="auto"/>
      <w:ind w:left="1760"/>
      <w:jc w:val="left"/>
    </w:pPr>
    <w:rPr>
      <w:rFonts w:asciiTheme="minorHAnsi" w:eastAsiaTheme="minorEastAsia" w:hAnsiTheme="minorHAnsi" w:cstheme="minorBidi"/>
      <w:sz w:val="22"/>
    </w:rPr>
  </w:style>
  <w:style w:type="character" w:styleId="Hypertextovodkaz">
    <w:name w:val="Hyperlink"/>
    <w:basedOn w:val="Standardnpsmoodstavce"/>
    <w:uiPriority w:val="99"/>
    <w:unhideWhenUsed/>
    <w:rPr>
      <w:color w:val="0563C1" w:themeColor="hyperlink"/>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Revize">
    <w:name w:val="Revision"/>
    <w:hidden/>
    <w:uiPriority w:val="99"/>
    <w:semiHidden/>
    <w:pPr>
      <w:spacing w:after="0" w:line="240" w:lineRule="auto"/>
    </w:pPr>
    <w:rPr>
      <w:rFonts w:ascii="Calibri" w:eastAsia="Calibri" w:hAnsi="Calibri" w:cs="Times New Roman"/>
      <w:sz w:val="24"/>
      <w:lang w:eastAsia="cs-CZ"/>
    </w:rPr>
  </w:style>
  <w:style w:type="table" w:customStyle="1" w:styleId="Mkatabulky12">
    <w:name w:val="Mřížka tabulky12"/>
    <w:basedOn w:val="Normlntabulka"/>
    <w:next w:val="Mkatabulky"/>
    <w:uiPriority w:val="99"/>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varianta">
    <w:name w:val="5varianta"/>
    <w:basedOn w:val="Normln"/>
    <w:qFormat/>
    <w:pPr>
      <w:keepNext/>
      <w:shd w:val="clear" w:color="auto" w:fill="FFFF00"/>
      <w:spacing w:before="360"/>
    </w:pPr>
    <w:rPr>
      <w:b/>
      <w:i/>
      <w:sz w:val="22"/>
      <w:u w:val="single"/>
      <w:lang w:eastAsia="en-US"/>
    </w:rPr>
  </w:style>
  <w:style w:type="character" w:customStyle="1" w:styleId="OdstavecseseznamemChar">
    <w:name w:val="Odstavec se seznamem Char"/>
    <w:link w:val="Odstavecseseznamem"/>
    <w:uiPriority w:val="34"/>
    <w:locked/>
    <w:rPr>
      <w:rFonts w:ascii="Calibri" w:eastAsia="Times New Roman" w:hAnsi="Calibri" w:cs="Arial"/>
      <w:bCs/>
      <w:lang w:eastAsia="ar-SA"/>
    </w:rPr>
  </w:style>
  <w:style w:type="paragraph" w:styleId="Bezmezer">
    <w:name w:val="No Spacing"/>
    <w:uiPriority w:val="1"/>
    <w:qFormat/>
    <w:pPr>
      <w:spacing w:after="0" w:line="240" w:lineRule="auto"/>
      <w:jc w:val="both"/>
    </w:pPr>
    <w:rPr>
      <w:rFonts w:ascii="Calibri" w:eastAsia="Calibri" w:hAnsi="Calibri" w:cs="Times New Roman"/>
      <w:sz w:val="24"/>
      <w:lang w:eastAsia="cs-CZ"/>
    </w:rPr>
  </w:style>
  <w:style w:type="numbering" w:customStyle="1" w:styleId="Aktulnseznam1">
    <w:name w:val="Aktuální seznam1"/>
    <w:uiPriority w:val="99"/>
    <w:pPr>
      <w:numPr>
        <w:numId w:val="10"/>
      </w:numPr>
    </w:pPr>
  </w:style>
  <w:style w:type="numbering" w:customStyle="1" w:styleId="Aktulnseznam2">
    <w:name w:val="Aktuální seznam2"/>
    <w:uiPriority w:val="99"/>
    <w:pPr>
      <w:numPr>
        <w:numId w:val="11"/>
      </w:numPr>
    </w:pPr>
  </w:style>
  <w:style w:type="numbering" w:customStyle="1" w:styleId="Aktulnseznam3">
    <w:name w:val="Aktuální seznam3"/>
    <w:uiPriority w:val="99"/>
    <w:pPr>
      <w:numPr>
        <w:numId w:val="12"/>
      </w:numPr>
    </w:pPr>
  </w:style>
  <w:style w:type="numbering" w:customStyle="1" w:styleId="Aktulnseznam4">
    <w:name w:val="Aktuální seznam4"/>
    <w:uiPriority w:val="99"/>
    <w:pPr>
      <w:numPr>
        <w:numId w:val="14"/>
      </w:numPr>
    </w:pPr>
  </w:style>
  <w:style w:type="numbering" w:customStyle="1" w:styleId="Aktulnseznam5">
    <w:name w:val="Aktuální seznam5"/>
    <w:uiPriority w:val="99"/>
    <w:pPr>
      <w:numPr>
        <w:numId w:val="22"/>
      </w:numPr>
    </w:pPr>
  </w:style>
  <w:style w:type="character" w:styleId="slostrnky">
    <w:name w:val="page number"/>
    <w:basedOn w:val="Standardnpsmoodstavce"/>
    <w:uiPriority w:val="99"/>
    <w:semiHidden/>
    <w:unhideWhenUsed/>
  </w:style>
  <w:style w:type="character" w:styleId="Nevyeenzmnka">
    <w:name w:val="Unresolved Mention"/>
    <w:basedOn w:val="Standardnpsmoodstavce"/>
    <w:uiPriority w:val="99"/>
    <w:semiHidden/>
    <w:unhideWhenUsed/>
    <w:rPr>
      <w:color w:val="605E5C"/>
      <w:shd w:val="clear" w:color="auto" w:fill="E1DFDD"/>
    </w:rPr>
  </w:style>
  <w:style w:type="character" w:styleId="Sledovanodkaz">
    <w:name w:val="FollowedHyperlink"/>
    <w:basedOn w:val="Standardnpsmoodstavce"/>
    <w:uiPriority w:val="99"/>
    <w:semiHidden/>
    <w:unhideWhenUsed/>
    <w:rsid w:val="00D51648"/>
    <w:rPr>
      <w:color w:val="954F72" w:themeColor="followedHyperlink"/>
      <w:u w:val="single"/>
    </w:rPr>
  </w:style>
  <w:style w:type="paragraph" w:customStyle="1" w:styleId="2sltext">
    <w:name w:val="2čísl.text"/>
    <w:basedOn w:val="Zkladntext"/>
    <w:qFormat/>
    <w:rsid w:val="00AC6F10"/>
    <w:pPr>
      <w:numPr>
        <w:ilvl w:val="1"/>
        <w:numId w:val="26"/>
      </w:numPr>
      <w:spacing w:after="240"/>
    </w:pPr>
    <w:rPr>
      <w:rFonts w:eastAsia="Times New Roman"/>
      <w:bCs/>
      <w:color w:val="000000"/>
      <w:sz w:val="22"/>
    </w:rPr>
  </w:style>
  <w:style w:type="paragraph" w:customStyle="1" w:styleId="1nadpis">
    <w:name w:val="1nadpis"/>
    <w:basedOn w:val="Normln"/>
    <w:qFormat/>
    <w:rsid w:val="00AC6F10"/>
    <w:pPr>
      <w:keepNext/>
      <w:numPr>
        <w:numId w:val="26"/>
      </w:numPr>
      <w:spacing w:before="520" w:after="260"/>
      <w:outlineLvl w:val="0"/>
    </w:pPr>
    <w:rPr>
      <w:rFonts w:ascii="Arial" w:eastAsia="Times New Roman" w:hAnsi="Arial"/>
      <w:b/>
      <w:bCs/>
      <w:caps/>
      <w:kern w:val="32"/>
      <w:sz w:val="28"/>
      <w:szCs w:val="28"/>
    </w:rPr>
  </w:style>
  <w:style w:type="paragraph" w:styleId="Zkladntext">
    <w:name w:val="Body Text"/>
    <w:basedOn w:val="Normln"/>
    <w:link w:val="ZkladntextChar"/>
    <w:uiPriority w:val="99"/>
    <w:semiHidden/>
    <w:unhideWhenUsed/>
    <w:rsid w:val="00AC6F10"/>
  </w:style>
  <w:style w:type="character" w:customStyle="1" w:styleId="ZkladntextChar">
    <w:name w:val="Základní text Char"/>
    <w:basedOn w:val="Standardnpsmoodstavce"/>
    <w:link w:val="Zkladntext"/>
    <w:uiPriority w:val="99"/>
    <w:semiHidden/>
    <w:rsid w:val="00AC6F10"/>
    <w:rPr>
      <w:rFonts w:ascii="Calibri" w:eastAsia="Calibri" w:hAnsi="Calibri" w:cs="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03453">
      <w:bodyDiv w:val="1"/>
      <w:marLeft w:val="0"/>
      <w:marRight w:val="0"/>
      <w:marTop w:val="0"/>
      <w:marBottom w:val="0"/>
      <w:divBdr>
        <w:top w:val="none" w:sz="0" w:space="0" w:color="auto"/>
        <w:left w:val="none" w:sz="0" w:space="0" w:color="auto"/>
        <w:bottom w:val="none" w:sz="0" w:space="0" w:color="auto"/>
        <w:right w:val="none" w:sz="0" w:space="0" w:color="auto"/>
      </w:divBdr>
    </w:div>
    <w:div w:id="1183478306">
      <w:bodyDiv w:val="1"/>
      <w:marLeft w:val="0"/>
      <w:marRight w:val="0"/>
      <w:marTop w:val="0"/>
      <w:marBottom w:val="0"/>
      <w:divBdr>
        <w:top w:val="none" w:sz="0" w:space="0" w:color="auto"/>
        <w:left w:val="none" w:sz="0" w:space="0" w:color="auto"/>
        <w:bottom w:val="none" w:sz="0" w:space="0" w:color="auto"/>
        <w:right w:val="none" w:sz="0" w:space="0" w:color="auto"/>
      </w:divBdr>
    </w:div>
    <w:div w:id="1320812778">
      <w:bodyDiv w:val="1"/>
      <w:marLeft w:val="0"/>
      <w:marRight w:val="0"/>
      <w:marTop w:val="0"/>
      <w:marBottom w:val="0"/>
      <w:divBdr>
        <w:top w:val="none" w:sz="0" w:space="0" w:color="auto"/>
        <w:left w:val="none" w:sz="0" w:space="0" w:color="auto"/>
        <w:bottom w:val="none" w:sz="0" w:space="0" w:color="auto"/>
        <w:right w:val="none" w:sz="0" w:space="0" w:color="auto"/>
      </w:divBdr>
    </w:div>
    <w:div w:id="1489902854">
      <w:bodyDiv w:val="1"/>
      <w:marLeft w:val="0"/>
      <w:marRight w:val="0"/>
      <w:marTop w:val="0"/>
      <w:marBottom w:val="0"/>
      <w:divBdr>
        <w:top w:val="none" w:sz="0" w:space="0" w:color="auto"/>
        <w:left w:val="none" w:sz="0" w:space="0" w:color="auto"/>
        <w:bottom w:val="none" w:sz="0" w:space="0" w:color="auto"/>
        <w:right w:val="none" w:sz="0" w:space="0" w:color="auto"/>
      </w:divBdr>
    </w:div>
    <w:div w:id="1739664845">
      <w:bodyDiv w:val="1"/>
      <w:marLeft w:val="0"/>
      <w:marRight w:val="0"/>
      <w:marTop w:val="0"/>
      <w:marBottom w:val="0"/>
      <w:divBdr>
        <w:top w:val="none" w:sz="0" w:space="0" w:color="auto"/>
        <w:left w:val="none" w:sz="0" w:space="0" w:color="auto"/>
        <w:bottom w:val="none" w:sz="0" w:space="0" w:color="auto"/>
        <w:right w:val="none" w:sz="0" w:space="0" w:color="auto"/>
      </w:divBdr>
      <w:divsChild>
        <w:div w:id="1196819702">
          <w:marLeft w:val="0"/>
          <w:marRight w:val="0"/>
          <w:marTop w:val="0"/>
          <w:marBottom w:val="0"/>
          <w:divBdr>
            <w:top w:val="none" w:sz="0" w:space="0" w:color="auto"/>
            <w:left w:val="none" w:sz="0" w:space="0" w:color="auto"/>
            <w:bottom w:val="none" w:sz="0" w:space="0" w:color="auto"/>
            <w:right w:val="none" w:sz="0" w:space="0" w:color="auto"/>
          </w:divBdr>
          <w:divsChild>
            <w:div w:id="16432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116"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zbynek@refuel.cz" TargetMode="External"/><Relationship Id="rId4" Type="http://schemas.openxmlformats.org/officeDocument/2006/relationships/settings" Target="settings.xml"/><Relationship Id="rId9" Type="http://schemas.openxmlformats.org/officeDocument/2006/relationships/hyperlink" Target="https://novazelenausporam.cz/dokument/3380"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vak\AppData\Roaming\Microsoft\Templates\Smlouva%20default%20(20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85E3A5A3E0F141B2D73DA5772D33EA"/>
        <w:category>
          <w:name w:val="Obecné"/>
          <w:gallery w:val="placeholder"/>
        </w:category>
        <w:types>
          <w:type w:val="bbPlcHdr"/>
        </w:types>
        <w:behaviors>
          <w:behavior w:val="content"/>
        </w:behaviors>
        <w:guid w:val="{F899746E-CE08-3141-81E3-E338170375C3}"/>
      </w:docPartPr>
      <w:docPartBody>
        <w:p w:rsidR="00F128D2" w:rsidRDefault="00F128D2">
          <w:pPr>
            <w:pStyle w:val="D185E3A5A3E0F141B2D73DA5772D33EA"/>
          </w:pPr>
          <w:r>
            <w:rPr>
              <w:rStyle w:val="Zstupntext"/>
            </w:rPr>
            <w:t>zvolte položku.</w:t>
          </w:r>
        </w:p>
      </w:docPartBody>
    </w:docPart>
    <w:docPart>
      <w:docPartPr>
        <w:name w:val="1990281D80881B42AE6764822A038DF8"/>
        <w:category>
          <w:name w:val="Obecné"/>
          <w:gallery w:val="placeholder"/>
        </w:category>
        <w:types>
          <w:type w:val="bbPlcHdr"/>
        </w:types>
        <w:behaviors>
          <w:behavior w:val="content"/>
        </w:behaviors>
        <w:guid w:val="{9A8A0FFA-DBE1-DB4D-9842-668BF10B2DE6}"/>
      </w:docPartPr>
      <w:docPartBody>
        <w:p w:rsidR="00F128D2" w:rsidRDefault="00F128D2">
          <w:pPr>
            <w:pStyle w:val="1990281D80881B42AE6764822A038DF8"/>
          </w:pPr>
          <w:r>
            <w:rPr>
              <w:rStyle w:val="Zstupntext"/>
            </w:rPr>
            <w:t>zvolte položku.</w:t>
          </w:r>
        </w:p>
      </w:docPartBody>
    </w:docPart>
    <w:docPart>
      <w:docPartPr>
        <w:name w:val="4ABCD56735B51247B02CA08D944C7152"/>
        <w:category>
          <w:name w:val="Obecné"/>
          <w:gallery w:val="placeholder"/>
        </w:category>
        <w:types>
          <w:type w:val="bbPlcHdr"/>
        </w:types>
        <w:behaviors>
          <w:behavior w:val="content"/>
        </w:behaviors>
        <w:guid w:val="{CEBDDC0D-40A6-9140-A37B-BEDEA8D90C6B}"/>
      </w:docPartPr>
      <w:docPartBody>
        <w:p w:rsidR="00F128D2" w:rsidRDefault="00F128D2">
          <w:pPr>
            <w:pStyle w:val="4ABCD56735B51247B02CA08D944C7152"/>
          </w:pPr>
          <w:r>
            <w:rPr>
              <w:rStyle w:val="Zstupntext"/>
              <w:highlight w:val="yellow"/>
            </w:rPr>
            <w:t>zvolte položku</w:t>
          </w:r>
        </w:p>
      </w:docPartBody>
    </w:docPart>
    <w:docPart>
      <w:docPartPr>
        <w:name w:val="69A696F6A6D52746BD420B081182CC41"/>
        <w:category>
          <w:name w:val="Obecné"/>
          <w:gallery w:val="placeholder"/>
        </w:category>
        <w:types>
          <w:type w:val="bbPlcHdr"/>
        </w:types>
        <w:behaviors>
          <w:behavior w:val="content"/>
        </w:behaviors>
        <w:guid w:val="{68FAEBCE-DB47-E448-9E61-83E08877AA6E}"/>
      </w:docPartPr>
      <w:docPartBody>
        <w:p w:rsidR="00F128D2" w:rsidRDefault="00F128D2">
          <w:pPr>
            <w:pStyle w:val="69A696F6A6D52746BD420B081182CC41"/>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Sitka Text">
    <w:panose1 w:val="00000000000000000000"/>
    <w:charset w:val="EE"/>
    <w:family w:val="auto"/>
    <w:pitch w:val="variable"/>
    <w:sig w:usb0="A00002EF" w:usb1="4000204B"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17EAF"/>
    <w:multiLevelType w:val="hybridMultilevel"/>
    <w:tmpl w:val="5D5AAE4A"/>
    <w:lvl w:ilvl="0" w:tplc="C3B0C724">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8D2"/>
    <w:rsid w:val="00A6596C"/>
    <w:rsid w:val="00F128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185E3A5A3E0F141B2D73DA5772D33EA">
    <w:name w:val="D185E3A5A3E0F141B2D73DA5772D33EA"/>
    <w:pPr>
      <w:spacing w:after="0" w:line="240" w:lineRule="auto"/>
    </w:pPr>
    <w:rPr>
      <w:sz w:val="24"/>
      <w:szCs w:val="24"/>
    </w:rPr>
  </w:style>
  <w:style w:type="paragraph" w:customStyle="1" w:styleId="1990281D80881B42AE6764822A038DF8">
    <w:name w:val="1990281D80881B42AE6764822A038DF8"/>
    <w:pPr>
      <w:spacing w:after="0" w:line="240" w:lineRule="auto"/>
    </w:pPr>
    <w:rPr>
      <w:sz w:val="24"/>
      <w:szCs w:val="24"/>
    </w:rPr>
  </w:style>
  <w:style w:type="paragraph" w:customStyle="1" w:styleId="4ABCD56735B51247B02CA08D944C7152">
    <w:name w:val="4ABCD56735B51247B02CA08D944C7152"/>
    <w:pPr>
      <w:spacing w:after="0" w:line="240" w:lineRule="auto"/>
    </w:pPr>
    <w:rPr>
      <w:sz w:val="24"/>
      <w:szCs w:val="24"/>
    </w:rPr>
  </w:style>
  <w:style w:type="character" w:styleId="Zstupntext">
    <w:name w:val="Placeholder Text"/>
    <w:basedOn w:val="Standardnpsmoodstavce"/>
    <w:uiPriority w:val="99"/>
    <w:semiHidden/>
    <w:rPr>
      <w:color w:val="808080"/>
    </w:rPr>
  </w:style>
  <w:style w:type="paragraph" w:customStyle="1" w:styleId="69A696F6A6D52746BD420B081182CC41">
    <w:name w:val="69A696F6A6D52746BD420B081182CC4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4BB47-DD25-4CB4-B6F4-88EB465F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default (2017)</Template>
  <TotalTime>642</TotalTime>
  <Pages>20</Pages>
  <Words>7622</Words>
  <Characters>44974</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Sovák</dc:creator>
  <cp:keywords/>
  <dc:description/>
  <cp:lastModifiedBy>Sochorová Hana Ing.</cp:lastModifiedBy>
  <cp:revision>17</cp:revision>
  <cp:lastPrinted>2019-04-30T07:47:00Z</cp:lastPrinted>
  <dcterms:created xsi:type="dcterms:W3CDTF">2025-01-16T07:08:00Z</dcterms:created>
  <dcterms:modified xsi:type="dcterms:W3CDTF">2025-04-25T11:30:00Z</dcterms:modified>
</cp:coreProperties>
</file>