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Calibri" w:hAnsi="Calibri"/>
          <w:b/>
          <w:sz w:val="28"/>
          <w:szCs w:val="22"/>
        </w:rPr>
      </w:pPr>
      <w:r>
        <w:rPr>
          <w:rFonts w:ascii="Calibri" w:hAnsi="Calibri"/>
          <w:bCs/>
          <w:sz w:val="28"/>
          <w:szCs w:val="22"/>
        </w:rPr>
        <w:t>Příloha č. 2 Výzvy k podání nabídek</w:t>
      </w: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separate"/>
      </w:r>
      <w:r>
        <w:rPr>
          <w:rFonts w:ascii="Calibri" w:hAnsi="Calibri"/>
          <w:b/>
          <w:sz w:val="32"/>
          <w:szCs w:val="32"/>
        </w:rPr>
        <w:br/>
      </w:r>
      <w:r>
        <w:rPr>
          <w:rFonts w:ascii="Calibri" w:hAnsi="Calibri"/>
          <w:b/>
          <w:sz w:val="32"/>
          <w:szCs w:val="32"/>
        </w:rPr>
        <w:fldChar w:fldCharType="end"/>
      </w:r>
      <w:r>
        <w:rPr>
          <w:rFonts w:ascii="Calibri" w:hAnsi="Calibri"/>
          <w:b/>
          <w:sz w:val="32"/>
          <w:szCs w:val="32"/>
        </w:rPr>
        <w:t>Návrh smlouvy o dílo</w:t>
      </w:r>
    </w:p>
    <w:p>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tc>
          <w:tcPr>
            <w:tcW w:w="9464"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tabs>
                <w:tab w:val="left" w:pos="5580"/>
              </w:tabs>
              <w:spacing w:before="60" w:after="60"/>
              <w:rPr>
                <w:rFonts w:asciiTheme="minorHAnsi" w:eastAsia="Calibri" w:hAnsiTheme="minorHAnsi" w:cstheme="minorHAnsi"/>
                <w:b/>
                <w:sz w:val="22"/>
                <w:szCs w:val="22"/>
              </w:rPr>
            </w:pPr>
            <w:r>
              <w:rPr>
                <w:rFonts w:asciiTheme="minorHAnsi" w:hAnsiTheme="minorHAnsi"/>
                <w:b/>
                <w:sz w:val="22"/>
                <w:szCs w:val="22"/>
              </w:rPr>
              <w:t xml:space="preserve">Rekonstrukce lesní cesty </w:t>
            </w:r>
            <w:r>
              <w:rPr>
                <w:rFonts w:ascii="Arial" w:hAnsi="Arial" w:cs="Arial"/>
                <w:b/>
                <w:lang w:bidi="en-US"/>
              </w:rPr>
              <w:t>„Ke Křiváku“</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Stavební práce</w:t>
            </w:r>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032"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Zjednodušené podlimitní řízení</w:t>
                </w:r>
              </w:sdtContent>
            </w:sdt>
          </w:p>
        </w:tc>
      </w:tr>
      <w:tr>
        <w:tc>
          <w:tcPr>
            <w:tcW w:w="4432"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032" w:type="dxa"/>
            <w:shd w:val="clear" w:color="auto" w:fill="auto"/>
          </w:tcPr>
          <w:p>
            <w:pPr>
              <w:widowControl w:val="0"/>
              <w:tabs>
                <w:tab w:val="left" w:pos="5580"/>
              </w:tabs>
              <w:spacing w:before="60" w:after="60"/>
              <w:rPr>
                <w:rFonts w:asciiTheme="minorHAnsi" w:eastAsia="Calibri" w:hAnsiTheme="minorHAnsi" w:cstheme="minorHAnsi"/>
                <w:color w:val="0000FF"/>
                <w:sz w:val="22"/>
                <w:szCs w:val="22"/>
              </w:rPr>
            </w:pPr>
            <w:hyperlink r:id="rId8" w:history="1">
              <w:r>
                <w:rPr>
                  <w:rStyle w:val="Hypertextovodkaz"/>
                  <w:rFonts w:ascii="Arial" w:hAnsi="Arial" w:cs="Arial"/>
                </w:rPr>
                <w:t>https://zakazky.zdarns.cz/vz00001159</w:t>
              </w:r>
            </w:hyperlink>
          </w:p>
        </w:tc>
      </w:tr>
      <w:tr>
        <w:tc>
          <w:tcPr>
            <w:tcW w:w="9464"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4432" w:type="dxa"/>
            <w:shd w:val="clear" w:color="auto" w:fill="auto"/>
          </w:tcPr>
          <w:p>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032" w:type="dxa"/>
            <w:shd w:val="clear" w:color="auto" w:fill="auto"/>
          </w:tcPr>
          <w:p>
            <w:pPr>
              <w:widowControl w:val="0"/>
              <w:spacing w:before="60" w:after="60"/>
              <w:rPr>
                <w:rFonts w:asciiTheme="minorHAnsi" w:hAnsiTheme="minorHAnsi" w:cstheme="minorHAnsi"/>
                <w:b/>
                <w:sz w:val="22"/>
                <w:szCs w:val="22"/>
              </w:rPr>
            </w:pPr>
            <w:r>
              <w:rPr>
                <w:rFonts w:asciiTheme="minorHAnsi" w:hAnsiTheme="minorHAnsi" w:cstheme="minorHAnsi"/>
                <w:b/>
                <w:sz w:val="22"/>
                <w:szCs w:val="22"/>
                <w:lang w:bidi="en-US"/>
              </w:rPr>
              <w:t>Město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032" w:type="dxa"/>
            <w:shd w:val="clear" w:color="auto" w:fill="auto"/>
          </w:tcPr>
          <w:p>
            <w:pPr>
              <w:widowControl w:val="0"/>
              <w:spacing w:before="60" w:after="60"/>
              <w:rPr>
                <w:rFonts w:asciiTheme="minorHAnsi" w:hAnsiTheme="minorHAnsi" w:cstheme="minorHAnsi"/>
                <w:sz w:val="22"/>
                <w:szCs w:val="22"/>
              </w:rPr>
            </w:pPr>
            <w:r>
              <w:rPr>
                <w:rFonts w:asciiTheme="minorHAnsi" w:hAnsiTheme="minorHAnsi" w:cstheme="minorHAnsi"/>
                <w:sz w:val="22"/>
                <w:szCs w:val="22"/>
                <w:lang w:bidi="en-US"/>
              </w:rPr>
              <w:t>Žižkova 227/1, 591 01 Žďár nad Sázavou</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032" w:type="dxa"/>
            <w:shd w:val="clear" w:color="auto" w:fill="auto"/>
          </w:tcPr>
          <w:p>
            <w:pPr>
              <w:widowControl w:val="0"/>
              <w:spacing w:before="60" w:after="60"/>
              <w:rPr>
                <w:rFonts w:asciiTheme="minorHAnsi" w:eastAsia="Calibri" w:hAnsiTheme="minorHAnsi" w:cstheme="minorHAnsi"/>
                <w:sz w:val="22"/>
                <w:szCs w:val="22"/>
              </w:rPr>
            </w:pPr>
            <w:r>
              <w:rPr>
                <w:rFonts w:asciiTheme="minorHAnsi" w:hAnsiTheme="minorHAnsi" w:cstheme="minorHAnsi"/>
                <w:sz w:val="22"/>
                <w:szCs w:val="22"/>
                <w:lang w:bidi="en-US"/>
              </w:rPr>
              <w:t>00295841</w:t>
            </w:r>
          </w:p>
        </w:tc>
      </w:tr>
      <w:tr>
        <w:tc>
          <w:tcPr>
            <w:tcW w:w="4432"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032" w:type="dxa"/>
            <w:shd w:val="clear" w:color="auto" w:fill="auto"/>
          </w:tcPr>
          <w:p>
            <w:pPr>
              <w:widowControl w:val="0"/>
              <w:spacing w:before="60" w:after="60"/>
              <w:rPr>
                <w:rFonts w:asciiTheme="minorHAnsi" w:hAnsiTheme="minorHAnsi" w:cstheme="minorHAnsi"/>
                <w:sz w:val="22"/>
                <w:szCs w:val="22"/>
              </w:rPr>
            </w:pPr>
            <w:r>
              <w:rPr>
                <w:rFonts w:ascii="Arial" w:hAnsi="Arial" w:cs="Arial"/>
                <w:lang w:bidi="en-US"/>
              </w:rPr>
              <w:t>Ing. Martinem Mrkosem, ACCA, starostou</w:t>
            </w:r>
          </w:p>
        </w:tc>
      </w:tr>
    </w:tbl>
    <w:p>
      <w:pPr>
        <w:spacing w:before="240" w:after="240"/>
        <w:contextualSpacing/>
        <w:jc w:val="center"/>
        <w:rPr>
          <w:rFonts w:ascii="Calibri" w:hAnsi="Calibri"/>
          <w:b/>
          <w:sz w:val="28"/>
          <w:szCs w:val="22"/>
        </w:rPr>
      </w:pPr>
    </w:p>
    <w:p>
      <w:pPr>
        <w:spacing w:before="240" w:after="240"/>
        <w:contextualSpacing/>
        <w:jc w:val="center"/>
        <w:rPr>
          <w:rFonts w:ascii="Calibri" w:hAnsi="Calibr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sz w:val="22"/>
            <w:szCs w:val="22"/>
            <w:u w:val="single"/>
          </w:rPr>
          <w:id w:val="1709370305"/>
          <w:placeholder>
            <w:docPart w:val="65ED8864C80C4814930F6AB835AD80D8"/>
          </w:placeholder>
          <w:comboBox>
            <w:listItem w:value="Zvolte položku."/>
            <w:listItem w:displayText="vyžaduje" w:value="vyžaduje"/>
            <w:listItem w:displayText="nevyžaduje" w:value="nevyžaduje"/>
          </w:comboBox>
        </w:sdtPr>
        <w:sdtEndPr>
          <w:rPr>
            <w:u w:val="none"/>
          </w:rPr>
        </w:sdtEndPr>
        <w:sdtContent>
          <w:r>
            <w:rPr>
              <w:rFonts w:asciiTheme="minorHAnsi" w:hAnsiTheme="minorHAnsi" w:cstheme="minorHAnsi"/>
              <w:sz w:val="22"/>
              <w:szCs w:val="22"/>
              <w:u w:val="single"/>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pPr>
        <w:widowControl w:val="0"/>
        <w:spacing w:after="120"/>
        <w:jc w:val="right"/>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Smlouva objednatele č. </w:t>
      </w:r>
      <w:r>
        <w:rPr>
          <w:rFonts w:asciiTheme="minorHAnsi" w:eastAsia="Calibri" w:hAnsiTheme="minorHAnsi" w:cstheme="minorHAnsi"/>
          <w:sz w:val="22"/>
          <w:szCs w:val="22"/>
          <w:highlight w:val="lightGray"/>
        </w:rPr>
        <w:t>[bude doplněno objednatele před uzavřením smlouvy]</w:t>
      </w: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pStyle w:val="Odstavecseseznamem"/>
        <w:ind w:left="567"/>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lang w:bidi="en-US"/>
        </w:rPr>
        <w:t>Město Žďár nad Sázavou</w:t>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sz w:val="22"/>
          <w:szCs w:val="22"/>
          <w:lang w:bidi="en-US"/>
        </w:rPr>
        <w:t>Žižkova 227/1, 591 01 Žďár ad Sázavou</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00295841</w:t>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CZ00295841</w:t>
      </w:r>
    </w:p>
    <w:p>
      <w:pPr>
        <w:ind w:left="567"/>
        <w:rPr>
          <w:rFonts w:ascii="Calibri" w:hAnsi="Calibri"/>
          <w:color w:val="FF0000"/>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color w:val="000000" w:themeColor="text1"/>
          <w:sz w:val="22"/>
          <w:szCs w:val="22"/>
          <w:lang w:bidi="en-US"/>
        </w:rPr>
        <w:t>KB, a.s., číslo účtu: 328751/0100</w:t>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Arial" w:hAnsi="Arial" w:cs="Arial"/>
          <w:lang w:bidi="en-US"/>
        </w:rPr>
        <w:t>Ing. Martinem Mrkosem, ACCA, starostou</w:t>
      </w:r>
    </w:p>
    <w:p>
      <w:pPr>
        <w:tabs>
          <w:tab w:val="left" w:pos="5580"/>
        </w:tabs>
        <w:snapToGrid w:val="0"/>
        <w:spacing w:line="276" w:lineRule="auto"/>
        <w:ind w:left="567"/>
        <w:rPr>
          <w:rFonts w:ascii="Arial" w:hAnsi="Arial" w:cs="Arial"/>
          <w:lang w:bidi="en-US"/>
        </w:rPr>
      </w:pPr>
      <w:r>
        <w:rPr>
          <w:rFonts w:ascii="Calibri" w:hAnsi="Calibri"/>
          <w:color w:val="000000"/>
          <w:sz w:val="22"/>
          <w:szCs w:val="22"/>
        </w:rPr>
        <w:t xml:space="preserve">Kontaktní </w:t>
      </w:r>
      <w:proofErr w:type="gramStart"/>
      <w:r>
        <w:rPr>
          <w:rFonts w:ascii="Calibri" w:hAnsi="Calibri"/>
          <w:color w:val="000000"/>
          <w:sz w:val="22"/>
          <w:szCs w:val="22"/>
        </w:rPr>
        <w:t xml:space="preserve">osoba:   </w:t>
      </w:r>
      <w:proofErr w:type="gramEnd"/>
      <w:r>
        <w:rPr>
          <w:rFonts w:ascii="Calibri" w:hAnsi="Calibri"/>
          <w:color w:val="000000"/>
          <w:sz w:val="22"/>
          <w:szCs w:val="22"/>
        </w:rPr>
        <w:t xml:space="preserve">                                         </w:t>
      </w:r>
      <w:r>
        <w:rPr>
          <w:rFonts w:ascii="Arial" w:hAnsi="Arial" w:cs="Arial"/>
          <w:lang w:bidi="en-US"/>
        </w:rPr>
        <w:t xml:space="preserve">Ing. Janette Švandová, referentka odboru </w:t>
      </w:r>
    </w:p>
    <w:p>
      <w:pPr>
        <w:tabs>
          <w:tab w:val="left" w:pos="5580"/>
        </w:tabs>
        <w:snapToGrid w:val="0"/>
        <w:spacing w:line="276" w:lineRule="auto"/>
        <w:ind w:left="567"/>
        <w:rPr>
          <w:rFonts w:ascii="Arial" w:hAnsi="Arial" w:cs="Arial"/>
          <w:lang w:bidi="en-US"/>
        </w:rPr>
      </w:pPr>
      <w:r>
        <w:rPr>
          <w:rFonts w:ascii="Arial" w:hAnsi="Arial" w:cs="Arial"/>
          <w:lang w:bidi="en-US"/>
        </w:rPr>
        <w:t xml:space="preserve">                                                                   strategického rozvoje a investic města Žďár nad  </w:t>
      </w:r>
    </w:p>
    <w:p>
      <w:pPr>
        <w:tabs>
          <w:tab w:val="left" w:pos="5580"/>
        </w:tabs>
        <w:snapToGrid w:val="0"/>
        <w:spacing w:line="276" w:lineRule="auto"/>
        <w:ind w:left="567"/>
        <w:rPr>
          <w:rFonts w:ascii="Arial" w:hAnsi="Arial" w:cs="Arial"/>
          <w:lang w:bidi="en-US"/>
        </w:rPr>
      </w:pPr>
      <w:r>
        <w:rPr>
          <w:rFonts w:ascii="Arial" w:hAnsi="Arial" w:cs="Arial"/>
          <w:lang w:bidi="en-US"/>
        </w:rPr>
        <w:t xml:space="preserve">                                                                   Sázavou</w:t>
      </w:r>
    </w:p>
    <w:p>
      <w:pPr>
        <w:ind w:left="567"/>
        <w:rPr>
          <w:rFonts w:asciiTheme="minorHAnsi" w:hAnsiTheme="minorHAnsi" w:cstheme="minorHAnsi"/>
          <w:sz w:val="22"/>
          <w:szCs w:val="22"/>
          <w:lang w:bidi="en-US"/>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telefon: </w:t>
      </w:r>
      <w:r>
        <w:rPr>
          <w:rFonts w:asciiTheme="minorHAnsi" w:hAnsiTheme="minorHAnsi" w:cstheme="minorHAnsi"/>
          <w:sz w:val="22"/>
          <w:szCs w:val="22"/>
          <w:lang w:bidi="en-US"/>
        </w:rPr>
        <w:t>566 688 196, +420 770 327 183,</w:t>
      </w:r>
    </w:p>
    <w:p>
      <w:pPr>
        <w:ind w:left="4107" w:firstLine="141"/>
        <w:rPr>
          <w:rFonts w:ascii="Calibri" w:hAnsi="Calibri"/>
          <w:color w:val="000000"/>
          <w:sz w:val="22"/>
          <w:szCs w:val="22"/>
        </w:rPr>
      </w:pPr>
      <w:r>
        <w:rPr>
          <w:rFonts w:asciiTheme="minorHAnsi" w:hAnsiTheme="minorHAnsi" w:cstheme="minorHAnsi"/>
          <w:sz w:val="22"/>
          <w:szCs w:val="22"/>
          <w:lang w:bidi="en-US"/>
        </w:rPr>
        <w:t xml:space="preserve">e-mail: </w:t>
      </w:r>
      <w:hyperlink r:id="rId9" w:history="1">
        <w:r>
          <w:rPr>
            <w:rStyle w:val="Hypertextovodkaz"/>
            <w:rFonts w:ascii="Arial" w:hAnsi="Arial" w:cs="Arial"/>
            <w:lang w:bidi="en-US"/>
          </w:rPr>
          <w:t>janette.svandova@zdarns.cz</w:t>
        </w:r>
      </w:hyperlink>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240"/>
        <w:ind w:left="567"/>
        <w:contextualSpacing/>
        <w:rPr>
          <w:rFonts w:ascii="Calibri" w:hAnsi="Calibri"/>
          <w:color w:val="000000"/>
          <w:sz w:val="22"/>
          <w:szCs w:val="22"/>
        </w:rPr>
      </w:pPr>
      <w:r>
        <w:rPr>
          <w:rFonts w:ascii="Calibri" w:hAnsi="Calibri"/>
          <w:color w:val="000000"/>
          <w:sz w:val="22"/>
          <w:szCs w:val="22"/>
        </w:rPr>
        <w:t>a</w:t>
      </w:r>
    </w:p>
    <w:p>
      <w:pPr>
        <w:pStyle w:val="Odstavecseseznamem"/>
        <w:spacing w:before="240"/>
        <w:ind w:left="567"/>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Theme="minorHAnsi" w:hAnsiTheme="minorHAnsi" w:cstheme="minorHAnsi"/>
          <w:color w:val="000000" w:themeColor="text1"/>
          <w:sz w:val="22"/>
          <w:szCs w:val="22"/>
          <w:lang w:bidi="en-US"/>
        </w:rPr>
        <w:t xml:space="preserve">, číslo účtu: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Theme="minorHAnsi" w:hAnsiTheme="minorHAnsi"/>
          <w:b/>
          <w:sz w:val="22"/>
          <w:szCs w:val="22"/>
        </w:rPr>
        <w:t xml:space="preserve">Rekonstrukce lesní cesty </w:t>
      </w:r>
      <w:r>
        <w:rPr>
          <w:rFonts w:ascii="Arial" w:hAnsi="Arial" w:cs="Arial"/>
          <w:b/>
          <w:lang w:bidi="en-US"/>
        </w:rPr>
        <w:t>„Ke Křiváku“</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 zadávacím řízení v souladu se zákonem</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pPr>
        <w:pStyle w:val="Nadpis1"/>
        <w:rPr>
          <w:rFonts w:asciiTheme="minorHAnsi" w:hAnsiTheme="minorHAnsi"/>
          <w:szCs w:val="22"/>
        </w:rPr>
      </w:pPr>
      <w:r>
        <w:rPr>
          <w:rFonts w:asciiTheme="minorHAnsi" w:hAnsiTheme="minorHAnsi"/>
          <w:szCs w:val="22"/>
        </w:rPr>
        <w:lastRenderedPageBreak/>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zadávacího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pStyle w:val="Odstavecseseznamem"/>
        <w:numPr>
          <w:ilvl w:val="0"/>
          <w:numId w:val="3"/>
        </w:numPr>
        <w:spacing w:before="240"/>
        <w:contextualSpacing w:val="0"/>
        <w:jc w:val="both"/>
        <w:rPr>
          <w:rFonts w:ascii="Calibri" w:hAnsi="Calibri" w:cs="Calibri"/>
          <w:sz w:val="22"/>
          <w:szCs w:val="22"/>
          <w:u w:val="single"/>
        </w:rPr>
      </w:pPr>
      <w:r>
        <w:rPr>
          <w:rFonts w:ascii="Calibri" w:hAnsi="Calibri" w:cs="Calibri"/>
          <w:sz w:val="22"/>
          <w:szCs w:val="22"/>
        </w:rPr>
        <w:t xml:space="preserve">Dílo dle Smlouvy je financováno </w:t>
      </w:r>
      <w:r>
        <w:rPr>
          <w:rFonts w:ascii="Calibri" w:hAnsi="Calibri" w:cs="Calibri"/>
          <w:sz w:val="22"/>
          <w:szCs w:val="22"/>
          <w:lang w:eastAsia="en-US" w:bidi="en-US"/>
        </w:rPr>
        <w:t xml:space="preserve">z prostředků </w:t>
      </w:r>
      <w:r>
        <w:rPr>
          <w:rFonts w:ascii="Calibri" w:hAnsi="Calibri" w:cs="Calibri"/>
        </w:rPr>
        <w:t xml:space="preserve">Strategického plánu Společné zemědělské politiky na období </w:t>
      </w:r>
      <w:proofErr w:type="gramStart"/>
      <w:r>
        <w:rPr>
          <w:rFonts w:ascii="Calibri" w:hAnsi="Calibri" w:cs="Calibri"/>
        </w:rPr>
        <w:t>2023 – 2027</w:t>
      </w:r>
      <w:proofErr w:type="gramEnd"/>
      <w:r>
        <w:rPr>
          <w:rFonts w:ascii="Calibri" w:hAnsi="Calibri" w:cs="Calibri"/>
        </w:rPr>
        <w:t xml:space="preserve"> (dále jen „SP SZP“) v rámci 5. kola příjmu žádostí, intervence 36.73 Investice do lesnické infrastruktury, záměr a) Investice do lesní cest, registrační číslo projektu: 25/005/3673a/500/004093</w:t>
      </w:r>
      <w:r>
        <w:rPr>
          <w:rFonts w:ascii="Calibri" w:hAnsi="Calibri" w:cs="Calibri"/>
          <w:sz w:val="22"/>
          <w:szCs w:val="22"/>
          <w:lang w:eastAsia="en-US" w:bidi="en-US"/>
        </w:rPr>
        <w:t xml:space="preserve"> (dále jen „</w:t>
      </w:r>
      <w:r>
        <w:rPr>
          <w:rFonts w:ascii="Calibri" w:hAnsi="Calibri" w:cs="Calibri"/>
          <w:b/>
          <w:i/>
          <w:sz w:val="22"/>
          <w:szCs w:val="22"/>
          <w:lang w:eastAsia="en-US" w:bidi="en-US"/>
        </w:rPr>
        <w:t>Program</w:t>
      </w:r>
      <w:r>
        <w:rPr>
          <w:rFonts w:ascii="Calibri" w:hAnsi="Calibri" w:cs="Calibri"/>
          <w:sz w:val="22"/>
          <w:szCs w:val="22"/>
          <w:lang w:eastAsia="en-US" w:bidi="en-US"/>
        </w:rPr>
        <w:t>”)</w:t>
      </w:r>
      <w:r>
        <w:rPr>
          <w:rFonts w:ascii="Calibri" w:hAnsi="Calibri" w:cs="Calibri"/>
          <w:sz w:val="22"/>
          <w:szCs w:val="22"/>
        </w:rPr>
        <w:t>. Řízení veřejné zakázky bylo realizováno v souladu s pravidly Programu. Zhotovitel je povinen při plnění povinností vyplývajících ze Smlouvy dodržovat požadavky stanovené podmínkami pro poskytnutí dotace z Programu.</w:t>
      </w:r>
    </w:p>
    <w:p>
      <w:pPr>
        <w:pStyle w:val="Odstavecseseznamem"/>
        <w:numPr>
          <w:ilvl w:val="0"/>
          <w:numId w:val="3"/>
        </w:numPr>
        <w:spacing w:before="240"/>
        <w:contextualSpacing w:val="0"/>
        <w:jc w:val="both"/>
        <w:rPr>
          <w:rFonts w:asciiTheme="minorHAnsi" w:hAnsiTheme="minorHAnsi" w:cstheme="minorHAnsi"/>
          <w:sz w:val="22"/>
          <w:szCs w:val="22"/>
          <w:u w:val="single"/>
        </w:rPr>
      </w:pPr>
      <w:r>
        <w:rPr>
          <w:rFonts w:ascii="Calibri" w:hAnsi="Calibri"/>
          <w:sz w:val="22"/>
          <w:szCs w:val="22"/>
        </w:rPr>
        <w:t>Zhotovitel bere na vědomí, že jakékoliv, byť jen částečné, neplnění Zhotovitelových povinností vyplývajících ze Smlouvy, může vést k udělení sankcí a jiných odvodů ze strany příslušných orgánů. Zhotovitel odpovídá Objednateli za škodu, která může takovým nesplněním povinností vzniknout.</w:t>
      </w:r>
    </w:p>
    <w:p>
      <w:pPr>
        <w:pStyle w:val="Odstavecseseznamem"/>
        <w:numPr>
          <w:ilvl w:val="0"/>
          <w:numId w:val="3"/>
        </w:numPr>
        <w:spacing w:before="240"/>
        <w:contextualSpacing w:val="0"/>
        <w:jc w:val="both"/>
        <w:rPr>
          <w:rFonts w:asciiTheme="minorHAnsi" w:hAnsiTheme="minorHAnsi" w:cstheme="minorHAnsi"/>
          <w:sz w:val="22"/>
          <w:szCs w:val="22"/>
          <w:u w:val="single"/>
        </w:rPr>
      </w:pPr>
      <w:r>
        <w:rPr>
          <w:rFonts w:asciiTheme="minorHAnsi" w:hAnsiTheme="minorHAnsi" w:cstheme="minorHAnsi"/>
          <w:sz w:val="22"/>
          <w:szCs w:val="22"/>
        </w:rPr>
        <w:t xml:space="preserve">Účelem Smlouvy je provést předmět této Smlouvy, kdy realizací tohoto předmětu Objednatel sleduje rekonstrukci stávající lesní cesty pro sezónní provoz (2L) na lesní cestu pro celoroční provoz (1L), a to v úseku </w:t>
      </w:r>
      <w:bookmarkStart w:id="0" w:name="_Hlk201748525"/>
      <w:r>
        <w:rPr>
          <w:rFonts w:asciiTheme="minorHAnsi" w:hAnsiTheme="minorHAnsi" w:cstheme="minorHAnsi"/>
          <w:sz w:val="22"/>
          <w:szCs w:val="22"/>
        </w:rPr>
        <w:t>lesní cesty č. 1 označené Projektovou dokumentací „Ke Křiváku“.</w:t>
      </w:r>
      <w:bookmarkEnd w:id="0"/>
    </w:p>
    <w:p>
      <w:pPr>
        <w:pStyle w:val="Odstavecseseznamem"/>
        <w:spacing w:before="240"/>
        <w:ind w:left="567"/>
        <w:contextualSpacing w:val="0"/>
        <w:jc w:val="both"/>
        <w:rPr>
          <w:rFonts w:asciiTheme="minorHAnsi" w:hAnsiTheme="minorHAnsi" w:cstheme="minorHAnsi"/>
          <w:sz w:val="22"/>
          <w:szCs w:val="22"/>
        </w:rPr>
      </w:pPr>
    </w:p>
    <w:p>
      <w:pPr>
        <w:widowControl w:val="0"/>
        <w:tabs>
          <w:tab w:val="left" w:pos="2835"/>
        </w:tabs>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jc w:val="both"/>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a Objednatel se zavazuje dokončené Dílo převzít a zaplatit za něj sjednanou cenu.</w:t>
      </w:r>
    </w:p>
    <w:p>
      <w:pPr>
        <w:rPr>
          <w:rFonts w:ascii="Calibri" w:hAnsi="Calibri"/>
          <w:sz w:val="22"/>
          <w:szCs w:val="22"/>
          <w:lang w:eastAsia="ar-SA"/>
        </w:rPr>
      </w:pPr>
    </w:p>
    <w:p>
      <w:pPr>
        <w:pStyle w:val="Odstavecseseznamem"/>
        <w:numPr>
          <w:ilvl w:val="0"/>
          <w:numId w:val="3"/>
        </w:numPr>
        <w:jc w:val="both"/>
        <w:rPr>
          <w:rFonts w:asciiTheme="minorHAnsi" w:hAnsiTheme="minorHAnsi" w:cstheme="minorHAnsi"/>
          <w:sz w:val="22"/>
          <w:szCs w:val="22"/>
        </w:rPr>
      </w:pPr>
      <w:bookmarkStart w:id="1" w:name="_Ref140137724"/>
      <w:r>
        <w:rPr>
          <w:rFonts w:ascii="Calibri" w:hAnsi="Calibri"/>
          <w:color w:val="000000"/>
          <w:sz w:val="22"/>
          <w:szCs w:val="22"/>
        </w:rPr>
        <w:t>Předmětem Díla je část stavby „</w:t>
      </w:r>
      <w:r>
        <w:rPr>
          <w:rFonts w:asciiTheme="minorHAnsi" w:hAnsiTheme="minorHAnsi" w:cstheme="minorHAnsi"/>
          <w:b/>
          <w:sz w:val="22"/>
          <w:szCs w:val="22"/>
          <w:lang w:bidi="en-US"/>
        </w:rPr>
        <w:t>Rekonstrukce lesní cesty „Ke Křiváku“ a „k Radonínu“ v </w:t>
      </w:r>
      <w:proofErr w:type="spellStart"/>
      <w:r>
        <w:rPr>
          <w:rFonts w:asciiTheme="minorHAnsi" w:hAnsiTheme="minorHAnsi" w:cstheme="minorHAnsi"/>
          <w:b/>
          <w:sz w:val="22"/>
          <w:szCs w:val="22"/>
          <w:lang w:bidi="en-US"/>
        </w:rPr>
        <w:t>k.ú</w:t>
      </w:r>
      <w:proofErr w:type="spellEnd"/>
      <w:r>
        <w:rPr>
          <w:rFonts w:asciiTheme="minorHAnsi" w:hAnsiTheme="minorHAnsi" w:cstheme="minorHAnsi"/>
          <w:b/>
          <w:sz w:val="22"/>
          <w:szCs w:val="22"/>
          <w:lang w:bidi="en-US"/>
        </w:rPr>
        <w:t>. Město Žďár“</w:t>
      </w:r>
      <w:r>
        <w:rPr>
          <w:rFonts w:asciiTheme="minorHAnsi" w:hAnsiTheme="minorHAnsi" w:cstheme="minorHAnsi"/>
          <w:bCs/>
          <w:sz w:val="22"/>
          <w:szCs w:val="22"/>
          <w:lang w:bidi="en-US"/>
        </w:rPr>
        <w:t>, konkrétně úsek lesní cesty č. 1 označené Projektovou dokumentací „Ke Křiváku“, a to dle</w:t>
      </w:r>
      <w:r>
        <w:rPr>
          <w:rFonts w:ascii="Calibri" w:hAnsi="Calibri"/>
          <w:sz w:val="22"/>
          <w:szCs w:val="22"/>
        </w:rPr>
        <w:t xml:space="preserve"> projektové </w:t>
      </w:r>
      <w:r>
        <w:rPr>
          <w:rFonts w:asciiTheme="minorHAnsi" w:hAnsiTheme="minorHAnsi" w:cstheme="minorHAnsi"/>
          <w:sz w:val="22"/>
          <w:szCs w:val="22"/>
        </w:rPr>
        <w:t>dokumentace, která je přílohou č. 1 Smlouvy (dále jen „</w:t>
      </w:r>
      <w:r>
        <w:rPr>
          <w:rFonts w:asciiTheme="minorHAnsi" w:hAnsiTheme="minorHAnsi" w:cstheme="minorHAnsi"/>
          <w:b/>
          <w:bCs/>
          <w:sz w:val="22"/>
          <w:szCs w:val="22"/>
        </w:rPr>
        <w:t>Projektová dokumentace</w:t>
      </w:r>
      <w:r>
        <w:rPr>
          <w:rFonts w:asciiTheme="minorHAnsi" w:hAnsiTheme="minorHAnsi" w:cstheme="minorHAnsi"/>
          <w:sz w:val="22"/>
          <w:szCs w:val="22"/>
        </w:rPr>
        <w:t>“) a dále dle podmínek stanovených v orgány veřejné správy vydaných vyjádřeních, stanoviscích a rozhodnutích, a dále dle podmínek stanovených Smlouvou, a to včetně všech souvisejících prací, dodávek a služeb.</w:t>
      </w:r>
      <w:bookmarkEnd w:id="1"/>
    </w:p>
    <w:p>
      <w:pPr>
        <w:pStyle w:val="Odstavecseseznamem"/>
        <w:ind w:left="567"/>
        <w:jc w:val="both"/>
        <w:rPr>
          <w:rFonts w:asciiTheme="minorHAnsi" w:hAnsiTheme="minorHAnsi" w:cstheme="minorHAnsi"/>
          <w:sz w:val="22"/>
          <w:szCs w:val="22"/>
        </w:rPr>
      </w:pPr>
      <w:r>
        <w:rPr>
          <w:rFonts w:asciiTheme="minorHAnsi" w:hAnsiTheme="minorHAnsi" w:cstheme="minorHAnsi"/>
          <w:bCs/>
          <w:sz w:val="22"/>
          <w:szCs w:val="22"/>
          <w:lang w:bidi="en-US"/>
        </w:rPr>
        <w:t>Ú</w:t>
      </w:r>
      <w:r>
        <w:rPr>
          <w:rFonts w:asciiTheme="minorHAnsi" w:hAnsiTheme="minorHAnsi" w:cstheme="minorHAnsi"/>
          <w:bCs/>
          <w:sz w:val="22"/>
          <w:szCs w:val="22"/>
        </w:rPr>
        <w:t>sek</w:t>
      </w:r>
      <w:r>
        <w:rPr>
          <w:rFonts w:asciiTheme="minorHAnsi" w:hAnsiTheme="minorHAnsi" w:cstheme="minorHAnsi"/>
          <w:sz w:val="22"/>
          <w:szCs w:val="22"/>
        </w:rPr>
        <w:t xml:space="preserve"> lesní cesty č. 2 „K Radonínu“ podle Projektové dokumentace není předmětem Díla podle této Smlouvy. </w:t>
      </w:r>
    </w:p>
    <w:p/>
    <w:p>
      <w:pPr>
        <w:numPr>
          <w:ilvl w:val="0"/>
          <w:numId w:val="3"/>
        </w:numPr>
        <w:jc w:val="both"/>
        <w:rPr>
          <w:rFonts w:ascii="Calibri" w:hAnsi="Calibri"/>
          <w:sz w:val="22"/>
          <w:szCs w:val="22"/>
          <w:lang w:eastAsia="en-US" w:bidi="en-US"/>
        </w:rPr>
      </w:pPr>
      <w:r>
        <w:rPr>
          <w:rFonts w:ascii="Calibri" w:hAnsi="Calibri"/>
          <w:sz w:val="22"/>
          <w:szCs w:val="22"/>
        </w:rPr>
        <w:t>Součástí Díla j</w:t>
      </w:r>
      <w:r>
        <w:rPr>
          <w:rFonts w:ascii="Calibri" w:hAnsi="Calibri"/>
          <w:sz w:val="22"/>
          <w:szCs w:val="22"/>
          <w:lang w:eastAsia="en-US" w:bidi="en-US"/>
        </w:rPr>
        <w:t>e zejména: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výroba, dodávka, skladování, zabudování a montáž veškerých dílů, materiálů a zařízení týkajících se Díla;</w:t>
      </w:r>
    </w:p>
    <w:p>
      <w:pPr>
        <w:numPr>
          <w:ilvl w:val="1"/>
          <w:numId w:val="3"/>
        </w:numPr>
        <w:jc w:val="both"/>
        <w:rPr>
          <w:rFonts w:ascii="Calibri" w:hAnsi="Calibri"/>
          <w:sz w:val="22"/>
          <w:szCs w:val="22"/>
          <w:lang w:eastAsia="en-US" w:bidi="en-US"/>
        </w:rPr>
      </w:pPr>
      <w:r>
        <w:rPr>
          <w:rFonts w:ascii="Calibri" w:hAnsi="Calibri"/>
          <w:sz w:val="22"/>
          <w:szCs w:val="22"/>
          <w:lang w:eastAsia="en-US" w:bidi="en-US"/>
        </w:rPr>
        <w:t>zajištění a provedení všech opatření organizačního a stavebně technologického charakteru k řádnému provedení Díla;</w:t>
      </w:r>
    </w:p>
    <w:p>
      <w:pPr>
        <w:numPr>
          <w:ilvl w:val="1"/>
          <w:numId w:val="3"/>
        </w:numPr>
        <w:suppressAutoHyphens/>
        <w:jc w:val="both"/>
        <w:rPr>
          <w:rFonts w:ascii="Calibri" w:hAnsi="Calibri"/>
          <w:b/>
          <w:i/>
          <w:sz w:val="22"/>
          <w:szCs w:val="22"/>
        </w:rPr>
      </w:pPr>
      <w:r>
        <w:rPr>
          <w:rFonts w:ascii="Calibri" w:hAnsi="Calibri"/>
          <w:sz w:val="22"/>
          <w:szCs w:val="22"/>
          <w:lang w:eastAsia="en-US" w:bidi="en-US"/>
        </w:rPr>
        <w:t>zajištění a provedení všech nezbytných průzkumů nutných pro řádné provád</w:t>
      </w:r>
      <w:r>
        <w:rPr>
          <w:rFonts w:ascii="Calibri" w:hAnsi="Calibri"/>
          <w:sz w:val="22"/>
          <w:szCs w:val="22"/>
        </w:rPr>
        <w:t>ění a dokončení Díla;</w:t>
      </w:r>
    </w:p>
    <w:p>
      <w:pPr>
        <w:numPr>
          <w:ilvl w:val="1"/>
          <w:numId w:val="3"/>
        </w:numPr>
        <w:suppressAutoHyphens/>
        <w:jc w:val="both"/>
        <w:rPr>
          <w:rFonts w:ascii="Calibri" w:hAnsi="Calibri"/>
          <w:bCs/>
          <w:iCs/>
          <w:sz w:val="22"/>
          <w:szCs w:val="22"/>
        </w:rPr>
      </w:pPr>
      <w:r>
        <w:rPr>
          <w:rFonts w:ascii="Calibri" w:hAnsi="Calibri"/>
          <w:bCs/>
          <w:iCs/>
          <w:sz w:val="22"/>
          <w:szCs w:val="22"/>
        </w:rPr>
        <w:t xml:space="preserve">nakládání s odpady vzniklými při realizaci Díla v souladu se zákonem o odpadech. Zhotovitel je v souvislosti s prováděním Díla povinen plnit povinnosti původce odpadů podle zákona č. 541/2020 Sb., o odpadech, ve znění pozdějších předpisů (dále jen „zákon o odpadech“), a je povinen zajistit plnění těchto povinností i ze strany Poddodavatelů, a to včetně vedení průběžné evidence o odpadech a způsobech nakládání s odpady a archivace této evidence po dobu stanovenou příslušnými platnými a účinnými Právními předpisy. Zhotovitel je povinen na žádost Objednatele bez zbytečného odkladu předložit </w:t>
      </w:r>
      <w:r>
        <w:rPr>
          <w:rFonts w:ascii="Calibri" w:hAnsi="Calibri"/>
          <w:bCs/>
          <w:iCs/>
          <w:sz w:val="22"/>
          <w:szCs w:val="22"/>
        </w:rPr>
        <w:lastRenderedPageBreak/>
        <w:t xml:space="preserve">jím vedenou evidenci o odpadech a způsobech nakládání s nimi ke kontrole, včetně takové evidence vedené Poddodavateli. </w:t>
      </w:r>
    </w:p>
    <w:p>
      <w:pPr>
        <w:suppressAutoHyphens/>
        <w:ind w:left="1134"/>
        <w:jc w:val="both"/>
        <w:rPr>
          <w:rFonts w:ascii="Calibri" w:hAnsi="Calibri"/>
          <w:bCs/>
          <w:iCs/>
          <w:sz w:val="22"/>
          <w:szCs w:val="22"/>
        </w:rPr>
      </w:pPr>
      <w:r>
        <w:rPr>
          <w:rFonts w:ascii="Calibri" w:hAnsi="Calibri"/>
          <w:bCs/>
          <w:iCs/>
          <w:sz w:val="22"/>
          <w:szCs w:val="22"/>
        </w:rPr>
        <w:t xml:space="preserve">Vytříděné čisté dále využitelné separované odpady specifikované níže je Zhotovitel povinen odevzdávat na sběrný dvůr na ul. Jihlavská (Žďár nad Sázavou) nebo do jiných obdobných zařízení, přičemž za původce těchto odpadů bude označeno Město Žďár nad Sázavou. Veškeré náklady s tímto spojené nese Zhotovitel. Zhotovitel je povinen splnění této povinnosti prokázat příslušnou dokumentací a takovou dokumentaci/doklady předat Objednateli. </w:t>
      </w:r>
    </w:p>
    <w:p>
      <w:pPr>
        <w:suppressAutoHyphens/>
        <w:ind w:left="1134"/>
        <w:jc w:val="both"/>
        <w:rPr>
          <w:rFonts w:ascii="Calibri" w:hAnsi="Calibri"/>
          <w:bCs/>
          <w:iCs/>
          <w:sz w:val="22"/>
          <w:szCs w:val="22"/>
        </w:rPr>
      </w:pPr>
      <w:r>
        <w:rPr>
          <w:rFonts w:ascii="Calibri" w:hAnsi="Calibri"/>
          <w:bCs/>
          <w:iCs/>
          <w:sz w:val="22"/>
          <w:szCs w:val="22"/>
        </w:rPr>
        <w:t xml:space="preserve">Dotčené čisté dále využitelné separované odpady (nikoliv nebezpečné) </w:t>
      </w:r>
    </w:p>
    <w:p>
      <w:pPr>
        <w:suppressAutoHyphens/>
        <w:ind w:left="1134"/>
        <w:jc w:val="both"/>
        <w:rPr>
          <w:rFonts w:ascii="Calibri" w:hAnsi="Calibri"/>
          <w:bCs/>
          <w:iCs/>
          <w:sz w:val="22"/>
          <w:szCs w:val="22"/>
        </w:rPr>
      </w:pPr>
      <w:r>
        <w:rPr>
          <w:rFonts w:ascii="Calibri" w:hAnsi="Calibri"/>
          <w:bCs/>
          <w:iCs/>
          <w:sz w:val="22"/>
          <w:szCs w:val="22"/>
        </w:rPr>
        <w:t xml:space="preserve">Katalogové číslo </w:t>
      </w:r>
      <w:r>
        <w:rPr>
          <w:rFonts w:ascii="Calibri" w:hAnsi="Calibri"/>
          <w:bCs/>
          <w:iCs/>
          <w:sz w:val="22"/>
          <w:szCs w:val="22"/>
        </w:rPr>
        <w:tab/>
      </w:r>
      <w:r>
        <w:rPr>
          <w:rFonts w:ascii="Calibri" w:hAnsi="Calibri"/>
          <w:bCs/>
          <w:iCs/>
          <w:sz w:val="22"/>
          <w:szCs w:val="22"/>
        </w:rPr>
        <w:tab/>
        <w:t xml:space="preserve">Druh odpadu </w:t>
      </w:r>
    </w:p>
    <w:p>
      <w:pPr>
        <w:suppressAutoHyphens/>
        <w:ind w:left="1134"/>
        <w:jc w:val="both"/>
        <w:rPr>
          <w:rFonts w:ascii="Calibri" w:hAnsi="Calibri"/>
          <w:bCs/>
          <w:iCs/>
          <w:sz w:val="22"/>
          <w:szCs w:val="22"/>
        </w:rPr>
      </w:pPr>
      <w:r>
        <w:rPr>
          <w:rFonts w:ascii="Calibri" w:hAnsi="Calibri"/>
          <w:bCs/>
          <w:iCs/>
          <w:sz w:val="22"/>
          <w:szCs w:val="22"/>
        </w:rPr>
        <w:t xml:space="preserve">200101 </w:t>
      </w:r>
      <w:r>
        <w:rPr>
          <w:rFonts w:ascii="Calibri" w:hAnsi="Calibri"/>
          <w:bCs/>
          <w:iCs/>
          <w:sz w:val="22"/>
          <w:szCs w:val="22"/>
        </w:rPr>
        <w:tab/>
      </w:r>
      <w:r>
        <w:rPr>
          <w:rFonts w:ascii="Calibri" w:hAnsi="Calibri"/>
          <w:bCs/>
          <w:iCs/>
          <w:sz w:val="22"/>
          <w:szCs w:val="22"/>
        </w:rPr>
        <w:tab/>
      </w:r>
      <w:r>
        <w:rPr>
          <w:rFonts w:ascii="Calibri" w:hAnsi="Calibri"/>
          <w:bCs/>
          <w:iCs/>
          <w:sz w:val="22"/>
          <w:szCs w:val="22"/>
        </w:rPr>
        <w:tab/>
        <w:t xml:space="preserve">Papír a lepenka </w:t>
      </w:r>
    </w:p>
    <w:p>
      <w:pPr>
        <w:suppressAutoHyphens/>
        <w:ind w:left="1134"/>
        <w:jc w:val="both"/>
        <w:rPr>
          <w:rFonts w:ascii="Calibri" w:hAnsi="Calibri"/>
          <w:bCs/>
          <w:iCs/>
          <w:sz w:val="22"/>
          <w:szCs w:val="22"/>
        </w:rPr>
      </w:pPr>
      <w:r>
        <w:rPr>
          <w:rFonts w:ascii="Calibri" w:hAnsi="Calibri"/>
          <w:bCs/>
          <w:iCs/>
          <w:sz w:val="22"/>
          <w:szCs w:val="22"/>
        </w:rPr>
        <w:t xml:space="preserve">200102 </w:t>
      </w:r>
      <w:r>
        <w:rPr>
          <w:rFonts w:ascii="Calibri" w:hAnsi="Calibri"/>
          <w:bCs/>
          <w:iCs/>
          <w:sz w:val="22"/>
          <w:szCs w:val="22"/>
        </w:rPr>
        <w:tab/>
      </w:r>
      <w:r>
        <w:rPr>
          <w:rFonts w:ascii="Calibri" w:hAnsi="Calibri"/>
          <w:bCs/>
          <w:iCs/>
          <w:sz w:val="22"/>
          <w:szCs w:val="22"/>
        </w:rPr>
        <w:tab/>
      </w:r>
      <w:r>
        <w:rPr>
          <w:rFonts w:ascii="Calibri" w:hAnsi="Calibri"/>
          <w:bCs/>
          <w:iCs/>
          <w:sz w:val="22"/>
          <w:szCs w:val="22"/>
        </w:rPr>
        <w:tab/>
        <w:t xml:space="preserve">Sklo </w:t>
      </w:r>
    </w:p>
    <w:p>
      <w:pPr>
        <w:suppressAutoHyphens/>
        <w:ind w:left="1134"/>
        <w:jc w:val="both"/>
        <w:rPr>
          <w:rFonts w:ascii="Calibri" w:hAnsi="Calibri"/>
          <w:bCs/>
          <w:iCs/>
          <w:sz w:val="22"/>
          <w:szCs w:val="22"/>
        </w:rPr>
      </w:pPr>
      <w:r>
        <w:rPr>
          <w:rFonts w:ascii="Calibri" w:hAnsi="Calibri"/>
          <w:bCs/>
          <w:iCs/>
          <w:sz w:val="22"/>
          <w:szCs w:val="22"/>
        </w:rPr>
        <w:t xml:space="preserve">200138 </w:t>
      </w:r>
      <w:r>
        <w:rPr>
          <w:rFonts w:ascii="Calibri" w:hAnsi="Calibri"/>
          <w:bCs/>
          <w:iCs/>
          <w:sz w:val="22"/>
          <w:szCs w:val="22"/>
        </w:rPr>
        <w:tab/>
      </w:r>
      <w:r>
        <w:rPr>
          <w:rFonts w:ascii="Calibri" w:hAnsi="Calibri"/>
          <w:bCs/>
          <w:iCs/>
          <w:sz w:val="22"/>
          <w:szCs w:val="22"/>
        </w:rPr>
        <w:tab/>
      </w:r>
      <w:r>
        <w:rPr>
          <w:rFonts w:ascii="Calibri" w:hAnsi="Calibri"/>
          <w:bCs/>
          <w:iCs/>
          <w:sz w:val="22"/>
          <w:szCs w:val="22"/>
        </w:rPr>
        <w:tab/>
        <w:t xml:space="preserve">Dřevo </w:t>
      </w:r>
    </w:p>
    <w:p>
      <w:pPr>
        <w:suppressAutoHyphens/>
        <w:ind w:left="1134"/>
        <w:jc w:val="both"/>
        <w:rPr>
          <w:rFonts w:ascii="Calibri" w:hAnsi="Calibri"/>
          <w:bCs/>
          <w:iCs/>
          <w:sz w:val="22"/>
          <w:szCs w:val="22"/>
        </w:rPr>
      </w:pPr>
      <w:r>
        <w:rPr>
          <w:rFonts w:ascii="Calibri" w:hAnsi="Calibri"/>
          <w:bCs/>
          <w:iCs/>
          <w:sz w:val="22"/>
          <w:szCs w:val="22"/>
        </w:rPr>
        <w:t>200139</w:t>
      </w:r>
      <w:r>
        <w:rPr>
          <w:rFonts w:ascii="Calibri" w:hAnsi="Calibri"/>
          <w:bCs/>
          <w:iCs/>
          <w:sz w:val="22"/>
          <w:szCs w:val="22"/>
        </w:rPr>
        <w:tab/>
      </w:r>
      <w:r>
        <w:rPr>
          <w:rFonts w:ascii="Calibri" w:hAnsi="Calibri"/>
          <w:bCs/>
          <w:iCs/>
          <w:sz w:val="22"/>
          <w:szCs w:val="22"/>
        </w:rPr>
        <w:tab/>
      </w:r>
      <w:r>
        <w:rPr>
          <w:rFonts w:ascii="Calibri" w:hAnsi="Calibri"/>
          <w:bCs/>
          <w:iCs/>
          <w:sz w:val="22"/>
          <w:szCs w:val="22"/>
        </w:rPr>
        <w:tab/>
        <w:t xml:space="preserve">Plasty </w:t>
      </w:r>
    </w:p>
    <w:p>
      <w:pPr>
        <w:suppressAutoHyphens/>
        <w:ind w:left="1134"/>
        <w:jc w:val="both"/>
        <w:rPr>
          <w:rFonts w:ascii="Calibri" w:hAnsi="Calibri"/>
          <w:bCs/>
          <w:iCs/>
          <w:sz w:val="22"/>
          <w:szCs w:val="22"/>
        </w:rPr>
      </w:pPr>
      <w:r>
        <w:rPr>
          <w:rFonts w:ascii="Calibri" w:hAnsi="Calibri"/>
          <w:bCs/>
          <w:iCs/>
          <w:sz w:val="22"/>
          <w:szCs w:val="22"/>
        </w:rPr>
        <w:t xml:space="preserve">200140 </w:t>
      </w:r>
      <w:r>
        <w:rPr>
          <w:rFonts w:ascii="Calibri" w:hAnsi="Calibri"/>
          <w:bCs/>
          <w:iCs/>
          <w:sz w:val="22"/>
          <w:szCs w:val="22"/>
        </w:rPr>
        <w:tab/>
      </w:r>
      <w:r>
        <w:rPr>
          <w:rFonts w:ascii="Calibri" w:hAnsi="Calibri"/>
          <w:bCs/>
          <w:iCs/>
          <w:sz w:val="22"/>
          <w:szCs w:val="22"/>
        </w:rPr>
        <w:tab/>
      </w:r>
      <w:r>
        <w:rPr>
          <w:rFonts w:ascii="Calibri" w:hAnsi="Calibri"/>
          <w:bCs/>
          <w:iCs/>
          <w:sz w:val="22"/>
          <w:szCs w:val="22"/>
        </w:rPr>
        <w:tab/>
        <w:t xml:space="preserve">Kovy </w:t>
      </w:r>
    </w:p>
    <w:p>
      <w:pPr>
        <w:suppressAutoHyphens/>
        <w:ind w:left="1134"/>
        <w:jc w:val="both"/>
        <w:rPr>
          <w:rFonts w:ascii="Calibri" w:hAnsi="Calibri"/>
          <w:bCs/>
          <w:iCs/>
          <w:sz w:val="22"/>
          <w:szCs w:val="22"/>
        </w:rPr>
      </w:pPr>
      <w:r>
        <w:rPr>
          <w:rFonts w:ascii="Calibri" w:hAnsi="Calibri"/>
          <w:bCs/>
          <w:iCs/>
          <w:sz w:val="22"/>
          <w:szCs w:val="22"/>
        </w:rPr>
        <w:t xml:space="preserve">200201 </w:t>
      </w:r>
      <w:r>
        <w:rPr>
          <w:rFonts w:ascii="Calibri" w:hAnsi="Calibri"/>
          <w:bCs/>
          <w:iCs/>
          <w:sz w:val="22"/>
          <w:szCs w:val="22"/>
        </w:rPr>
        <w:tab/>
      </w:r>
      <w:r>
        <w:rPr>
          <w:rFonts w:ascii="Calibri" w:hAnsi="Calibri"/>
          <w:bCs/>
          <w:iCs/>
          <w:sz w:val="22"/>
          <w:szCs w:val="22"/>
        </w:rPr>
        <w:tab/>
      </w:r>
      <w:r>
        <w:rPr>
          <w:rFonts w:ascii="Calibri" w:hAnsi="Calibri"/>
          <w:bCs/>
          <w:iCs/>
          <w:sz w:val="22"/>
          <w:szCs w:val="22"/>
        </w:rPr>
        <w:tab/>
        <w:t>Biologicky rozložitelný odpad</w:t>
      </w:r>
    </w:p>
    <w:p>
      <w:pPr>
        <w:numPr>
          <w:ilvl w:val="1"/>
          <w:numId w:val="3"/>
        </w:numPr>
        <w:jc w:val="both"/>
        <w:rPr>
          <w:rFonts w:ascii="Calibri" w:hAnsi="Calibri"/>
          <w:sz w:val="22"/>
          <w:szCs w:val="22"/>
        </w:rPr>
      </w:pPr>
      <w:r>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pPr>
        <w:numPr>
          <w:ilvl w:val="1"/>
          <w:numId w:val="3"/>
        </w:numPr>
        <w:jc w:val="both"/>
        <w:rPr>
          <w:rFonts w:ascii="Calibri" w:hAnsi="Calibri"/>
          <w:sz w:val="22"/>
          <w:szCs w:val="22"/>
        </w:rPr>
      </w:pPr>
      <w:r>
        <w:rPr>
          <w:rFonts w:ascii="Calibri" w:hAnsi="Calibri"/>
          <w:sz w:val="22"/>
          <w:szCs w:val="22"/>
        </w:rPr>
        <w:t>zajištění bezpečnosti práce a ochrany životního prostředí, respektování požadavků koordinátora bezpečnosti a ochrany zdraví při práci, zajištění požární ochrany;</w:t>
      </w:r>
    </w:p>
    <w:p>
      <w:pPr>
        <w:numPr>
          <w:ilvl w:val="1"/>
          <w:numId w:val="3"/>
        </w:numPr>
        <w:suppressAutoHyphens/>
        <w:jc w:val="both"/>
        <w:rPr>
          <w:rFonts w:ascii="Calibri" w:hAnsi="Calibri"/>
          <w:sz w:val="22"/>
          <w:szCs w:val="22"/>
        </w:rPr>
      </w:pPr>
      <w:r>
        <w:rPr>
          <w:rFonts w:ascii="Calibri" w:hAnsi="Calibri"/>
          <w:sz w:val="22"/>
          <w:szCs w:val="22"/>
        </w:rPr>
        <w:t>zajištění a kontrola zabezpečení staveniště;</w:t>
      </w:r>
    </w:p>
    <w:p>
      <w:pPr>
        <w:numPr>
          <w:ilvl w:val="1"/>
          <w:numId w:val="3"/>
        </w:numPr>
        <w:jc w:val="both"/>
        <w:rPr>
          <w:rFonts w:ascii="Calibri" w:hAnsi="Calibri"/>
          <w:sz w:val="22"/>
          <w:szCs w:val="22"/>
        </w:rPr>
      </w:pPr>
      <w:r>
        <w:rPr>
          <w:rFonts w:ascii="Calibri" w:hAnsi="Calibri"/>
          <w:sz w:val="22"/>
          <w:szCs w:val="22"/>
        </w:rPr>
        <w:t>provedení průběžného a závěrečného úklidu staveniště a uvedení okolních ploch do původního stavu;</w:t>
      </w:r>
    </w:p>
    <w:p>
      <w:pPr>
        <w:numPr>
          <w:ilvl w:val="1"/>
          <w:numId w:val="3"/>
        </w:numPr>
        <w:jc w:val="both"/>
        <w:rPr>
          <w:rFonts w:ascii="Calibri" w:hAnsi="Calibri"/>
          <w:sz w:val="22"/>
          <w:szCs w:val="22"/>
        </w:rPr>
      </w:pPr>
      <w:r>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pPr>
        <w:numPr>
          <w:ilvl w:val="1"/>
          <w:numId w:val="3"/>
        </w:numPr>
        <w:jc w:val="both"/>
        <w:rPr>
          <w:rFonts w:ascii="Calibri" w:hAnsi="Calibri"/>
          <w:sz w:val="22"/>
          <w:szCs w:val="22"/>
        </w:rPr>
      </w:pPr>
      <w:r>
        <w:rPr>
          <w:rFonts w:ascii="Calibri" w:hAnsi="Calibri"/>
          <w:sz w:val="22"/>
          <w:szCs w:val="22"/>
        </w:rPr>
        <w:t>zajištění potřebných či orgány veřejné správy stanovených opatření a povolení nutných k provedení Díla (např. vstupy na pozemky, zvláštní užívání komunikace apod.);</w:t>
      </w:r>
    </w:p>
    <w:p>
      <w:pPr>
        <w:numPr>
          <w:ilvl w:val="1"/>
          <w:numId w:val="3"/>
        </w:numPr>
        <w:jc w:val="both"/>
        <w:rPr>
          <w:rFonts w:ascii="Calibri" w:hAnsi="Calibri"/>
          <w:sz w:val="22"/>
          <w:szCs w:val="22"/>
        </w:rPr>
      </w:pPr>
      <w:r>
        <w:rPr>
          <w:rFonts w:ascii="Calibri" w:hAnsi="Calibri"/>
          <w:sz w:val="22"/>
          <w:szCs w:val="22"/>
        </w:rPr>
        <w:t>zajištění průběžné fotodokumentace prováděných prací a její předání Objednateli;</w:t>
      </w:r>
    </w:p>
    <w:p>
      <w:pPr>
        <w:numPr>
          <w:ilvl w:val="1"/>
          <w:numId w:val="3"/>
        </w:numPr>
        <w:jc w:val="both"/>
        <w:rPr>
          <w:rFonts w:ascii="Calibri" w:hAnsi="Calibri"/>
          <w:sz w:val="22"/>
          <w:szCs w:val="22"/>
        </w:rPr>
      </w:pPr>
      <w:r>
        <w:rPr>
          <w:rFonts w:ascii="Calibri" w:hAnsi="Calibri"/>
          <w:sz w:val="22"/>
          <w:szCs w:val="22"/>
        </w:rPr>
        <w:t>zhotovení dílenské a výrobní dokumentace Díla a její předání Objednateli;</w:t>
      </w:r>
    </w:p>
    <w:p>
      <w:pPr>
        <w:numPr>
          <w:ilvl w:val="1"/>
          <w:numId w:val="3"/>
        </w:numPr>
        <w:jc w:val="both"/>
        <w:rPr>
          <w:rFonts w:ascii="Calibri" w:hAnsi="Calibri"/>
          <w:sz w:val="22"/>
          <w:szCs w:val="22"/>
        </w:rPr>
      </w:pPr>
      <w:r>
        <w:rPr>
          <w:rFonts w:ascii="Calibri" w:hAnsi="Calibri"/>
          <w:sz w:val="22"/>
          <w:szCs w:val="22"/>
        </w:rPr>
        <w:t>zhotovení dokumentace skutečného provedení Díla (</w:t>
      </w:r>
      <w:r>
        <w:rPr>
          <w:rFonts w:asciiTheme="minorHAnsi" w:hAnsiTheme="minorHAnsi" w:cstheme="minorHAnsi"/>
          <w:sz w:val="22"/>
          <w:szCs w:val="22"/>
        </w:rPr>
        <w:t>dále jen „PDSP“)</w:t>
      </w:r>
      <w:r>
        <w:rPr>
          <w:rFonts w:ascii="Calibri" w:hAnsi="Calibri"/>
          <w:sz w:val="22"/>
          <w:szCs w:val="22"/>
        </w:rPr>
        <w:t xml:space="preserve"> a její předání Objednateli.</w:t>
      </w:r>
    </w:p>
    <w:p>
      <w:pPr>
        <w:jc w:val="both"/>
        <w:rPr>
          <w:rFonts w:ascii="Calibri" w:hAnsi="Calibr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Rozsah a kvalita Díla jsou dále dány příslušnými ČSN, ČSN EN, právními předpisy platnými a účinnými v době provádění Díla, a dále zejména podmínkami stanovenými stavebním povolením a dalšími rozhodnutími a vyjádřeními dotčených orgánů veřejné správy a správců inženýrských sítí týkajícími se Díla, a dalšími podmínkami Objednatele sjednanými ve Smlouvě. </w:t>
      </w:r>
    </w:p>
    <w:p>
      <w:pPr>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zajistit veškeré nezbytné doklady, prohlídky a přejímky, spojené s prováděním Díla a doklady nezbytné pro vydání kolaudačního souhlasu na Dílo, vyžadované Smlouvou, právními předpisy nebo orgány veřejné správy. </w:t>
      </w:r>
    </w:p>
    <w:p>
      <w:pPr>
        <w:numPr>
          <w:ilvl w:val="1"/>
          <w:numId w:val="3"/>
        </w:numPr>
        <w:jc w:val="both"/>
        <w:rPr>
          <w:rFonts w:ascii="Calibri" w:hAnsi="Calibri"/>
          <w:sz w:val="22"/>
          <w:szCs w:val="22"/>
        </w:rPr>
      </w:pPr>
      <w:r>
        <w:rPr>
          <w:rFonts w:ascii="Calibri" w:hAnsi="Calibri"/>
          <w:sz w:val="22"/>
          <w:szCs w:val="22"/>
        </w:rPr>
        <w:t xml:space="preserve">Po dokončení stavby, která vyvolá změnu údajů v digitální technické mapě, zhotovitel stavby zajistí její zaměření a zpracování pro změny základní prostorové situace (ZPS) ve formě Geodetického podkladu podle přílohy č. 4 k vyhlášce č. 393/2020 Sb., o digitální technické mapě kraje, ve znění pozdějších předpisů (dále jen Vyhláška o DTM). Ověřený geodetický podklad v elektronické podobě, včetně identifikátoru změny o zápisu ZPS do DTM podle § 4b) odst. 4 písm. b) zákona č. 200/1994 Sb., o zeměměřictví, ve znění </w:t>
      </w:r>
      <w:r>
        <w:rPr>
          <w:rFonts w:ascii="Calibri" w:hAnsi="Calibri"/>
          <w:sz w:val="22"/>
          <w:szCs w:val="22"/>
        </w:rPr>
        <w:lastRenderedPageBreak/>
        <w:t xml:space="preserve">pozdějších předpisů (dále jen </w:t>
      </w:r>
      <w:proofErr w:type="spellStart"/>
      <w:r>
        <w:rPr>
          <w:rFonts w:ascii="Calibri" w:hAnsi="Calibri"/>
          <w:sz w:val="22"/>
          <w:szCs w:val="22"/>
        </w:rPr>
        <w:t>ZemZ</w:t>
      </w:r>
      <w:proofErr w:type="spellEnd"/>
      <w:r>
        <w:rPr>
          <w:rFonts w:ascii="Calibri" w:hAnsi="Calibr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pPr>
        <w:numPr>
          <w:ilvl w:val="1"/>
          <w:numId w:val="3"/>
        </w:numPr>
        <w:jc w:val="both"/>
        <w:rPr>
          <w:rFonts w:ascii="Calibri" w:hAnsi="Calibri"/>
          <w:sz w:val="22"/>
          <w:szCs w:val="22"/>
        </w:rPr>
      </w:pPr>
      <w:r>
        <w:rPr>
          <w:rFonts w:ascii="Calibri" w:hAnsi="Calibri"/>
          <w:sz w:val="22"/>
          <w:szCs w:val="22"/>
        </w:rPr>
        <w:t xml:space="preserve">Pro změny dopravní a technické infrastruktury (DTI) podle § 4b odst. 4 písm. a) </w:t>
      </w:r>
      <w:proofErr w:type="spellStart"/>
      <w:r>
        <w:rPr>
          <w:rFonts w:ascii="Calibri" w:hAnsi="Calibri"/>
          <w:sz w:val="22"/>
          <w:szCs w:val="22"/>
        </w:rPr>
        <w:t>ZemZ</w:t>
      </w:r>
      <w:proofErr w:type="spellEnd"/>
      <w:r>
        <w:rPr>
          <w:rFonts w:ascii="Calibri" w:hAnsi="Calibri"/>
          <w:sz w:val="22"/>
          <w:szCs w:val="22"/>
        </w:rPr>
        <w:t xml:space="preserve">, zhotovitel předá stavebníkovi zaměřená a zpracovaná data DTI podle Přílohy č. 1 Vyhlášky o DTM ve formátu JVF DTM v aktuální verzi. Data budou součástí Elaborátu zaměření skutečného stavu DTI.  </w:t>
      </w:r>
    </w:p>
    <w:p>
      <w:pPr>
        <w:numPr>
          <w:ilvl w:val="1"/>
          <w:numId w:val="3"/>
        </w:numPr>
        <w:jc w:val="both"/>
        <w:rPr>
          <w:rFonts w:ascii="Calibri" w:hAnsi="Calibri"/>
          <w:sz w:val="22"/>
          <w:szCs w:val="22"/>
        </w:rPr>
      </w:pPr>
      <w:r>
        <w:rPr>
          <w:rFonts w:ascii="Calibri" w:hAnsi="Calibri"/>
          <w:sz w:val="22"/>
          <w:szCs w:val="22"/>
        </w:rPr>
        <w:t xml:space="preserve">Elaborát DTI bude obsahovat: </w:t>
      </w:r>
    </w:p>
    <w:p>
      <w:pPr>
        <w:numPr>
          <w:ilvl w:val="2"/>
          <w:numId w:val="3"/>
        </w:numPr>
        <w:jc w:val="both"/>
        <w:rPr>
          <w:rFonts w:ascii="Calibri" w:hAnsi="Calibri"/>
          <w:sz w:val="22"/>
          <w:szCs w:val="22"/>
        </w:rPr>
      </w:pPr>
      <w:r>
        <w:rPr>
          <w:rFonts w:ascii="Calibri" w:hAnsi="Calibri"/>
          <w:sz w:val="22"/>
          <w:szCs w:val="22"/>
        </w:rPr>
        <w:t>Seznam souřadnic podrobných bodů ve formátu .</w:t>
      </w:r>
      <w:proofErr w:type="spellStart"/>
      <w:r>
        <w:rPr>
          <w:rFonts w:ascii="Calibri" w:hAnsi="Calibri"/>
          <w:sz w:val="22"/>
          <w:szCs w:val="22"/>
        </w:rPr>
        <w:t>txt</w:t>
      </w:r>
      <w:proofErr w:type="spellEnd"/>
      <w:r>
        <w:rPr>
          <w:rFonts w:ascii="Calibri" w:hAnsi="Calibri"/>
          <w:sz w:val="22"/>
          <w:szCs w:val="22"/>
        </w:rPr>
        <w:t xml:space="preserve"> </w:t>
      </w:r>
    </w:p>
    <w:p>
      <w:pPr>
        <w:numPr>
          <w:ilvl w:val="2"/>
          <w:numId w:val="3"/>
        </w:numPr>
        <w:jc w:val="both"/>
        <w:rPr>
          <w:rFonts w:ascii="Calibri" w:hAnsi="Calibri"/>
          <w:sz w:val="22"/>
          <w:szCs w:val="22"/>
        </w:rPr>
      </w:pPr>
      <w:r>
        <w:rPr>
          <w:rFonts w:ascii="Calibri" w:hAnsi="Calibri"/>
          <w:sz w:val="22"/>
          <w:szCs w:val="22"/>
        </w:rPr>
        <w:t xml:space="preserve">Datovou sadu změnových souborů DTI v aktuální verzi JVF DTM, členěných podle Přílohy 1 vyhlášky o DTM </w:t>
      </w:r>
    </w:p>
    <w:p>
      <w:pPr>
        <w:numPr>
          <w:ilvl w:val="2"/>
          <w:numId w:val="3"/>
        </w:numPr>
        <w:jc w:val="both"/>
        <w:rPr>
          <w:rFonts w:ascii="Calibri" w:hAnsi="Calibri"/>
          <w:sz w:val="22"/>
          <w:szCs w:val="22"/>
        </w:rPr>
      </w:pPr>
      <w:r>
        <w:rPr>
          <w:rFonts w:ascii="Calibri" w:hAnsi="Calibri"/>
          <w:sz w:val="22"/>
          <w:szCs w:val="22"/>
        </w:rPr>
        <w:t>Výkres ve formátech .</w:t>
      </w:r>
      <w:proofErr w:type="spellStart"/>
      <w:r>
        <w:rPr>
          <w:rFonts w:ascii="Calibri" w:hAnsi="Calibri"/>
          <w:sz w:val="22"/>
          <w:szCs w:val="22"/>
        </w:rPr>
        <w:t>shp</w:t>
      </w:r>
      <w:proofErr w:type="spellEnd"/>
      <w:r>
        <w:rPr>
          <w:rFonts w:ascii="Calibri" w:hAnsi="Calibri"/>
          <w:sz w:val="22"/>
          <w:szCs w:val="22"/>
        </w:rPr>
        <w:t xml:space="preserve"> a .</w:t>
      </w:r>
      <w:proofErr w:type="spellStart"/>
      <w:r>
        <w:rPr>
          <w:rFonts w:ascii="Calibri" w:hAnsi="Calibri"/>
          <w:sz w:val="22"/>
          <w:szCs w:val="22"/>
        </w:rPr>
        <w:t>pdf</w:t>
      </w:r>
      <w:proofErr w:type="spellEnd"/>
      <w:r>
        <w:rPr>
          <w:rFonts w:ascii="Calibri" w:hAnsi="Calibri"/>
          <w:sz w:val="22"/>
          <w:szCs w:val="22"/>
        </w:rPr>
        <w:t xml:space="preserve"> </w:t>
      </w:r>
    </w:p>
    <w:p>
      <w:pPr>
        <w:numPr>
          <w:ilvl w:val="2"/>
          <w:numId w:val="3"/>
        </w:numPr>
        <w:jc w:val="both"/>
        <w:rPr>
          <w:rFonts w:ascii="Calibri" w:hAnsi="Calibri"/>
          <w:sz w:val="22"/>
          <w:szCs w:val="22"/>
        </w:rPr>
      </w:pPr>
      <w:r>
        <w:rPr>
          <w:rFonts w:ascii="Calibri" w:hAnsi="Calibri"/>
          <w:sz w:val="22"/>
          <w:szCs w:val="22"/>
        </w:rPr>
        <w:t>Technickou zprávu ověřenou AZI ve formátu .</w:t>
      </w:r>
      <w:proofErr w:type="spellStart"/>
      <w:r>
        <w:rPr>
          <w:rFonts w:ascii="Calibri" w:hAnsi="Calibri"/>
          <w:sz w:val="22"/>
          <w:szCs w:val="22"/>
        </w:rPr>
        <w:t>pdf</w:t>
      </w:r>
      <w:proofErr w:type="spellEnd"/>
      <w:r>
        <w:rPr>
          <w:rFonts w:ascii="Calibri" w:hAnsi="Calibri"/>
          <w:sz w:val="22"/>
          <w:szCs w:val="22"/>
        </w:rPr>
        <w:t xml:space="preserve"> </w:t>
      </w:r>
    </w:p>
    <w:p>
      <w:pPr>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provést Dílo v souladu s veškerými dokumenty uvedenými v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_Ref140137724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6</w:t>
      </w:r>
      <w:r>
        <w:rPr>
          <w:rFonts w:asciiTheme="minorHAnsi" w:hAnsiTheme="minorHAnsi" w:cstheme="minorHAnsi"/>
          <w:sz w:val="22"/>
          <w:szCs w:val="22"/>
        </w:rPr>
        <w:fldChar w:fldCharType="end"/>
      </w:r>
      <w:r>
        <w:rPr>
          <w:rFonts w:asciiTheme="minorHAnsi" w:hAnsiTheme="minorHAnsi" w:cstheme="minorHAnsi"/>
          <w:sz w:val="22"/>
          <w:szCs w:val="22"/>
        </w:rPr>
        <w:t xml:space="preserve"> této </w:t>
      </w:r>
    </w:p>
    <w:p>
      <w:pPr>
        <w:ind w:left="567"/>
        <w:jc w:val="both"/>
        <w:rPr>
          <w:rFonts w:asciiTheme="minorHAnsi" w:hAnsiTheme="minorHAnsi" w:cstheme="minorHAnsi"/>
          <w:sz w:val="22"/>
          <w:szCs w:val="22"/>
        </w:rPr>
      </w:pPr>
      <w:r>
        <w:rPr>
          <w:rFonts w:asciiTheme="minorHAnsi" w:hAnsiTheme="minorHAnsi" w:cstheme="minorHAnsi"/>
          <w:sz w:val="22"/>
          <w:szCs w:val="22"/>
        </w:rPr>
        <w:t xml:space="preserve">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  </w:t>
      </w:r>
    </w:p>
    <w:p>
      <w:pPr>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Zhotovitel je při určení způsobu provádění Díla vázán příkazy Objednatele, pokud Objednatel </w:t>
      </w:r>
    </w:p>
    <w:p>
      <w:pPr>
        <w:ind w:left="567"/>
        <w:jc w:val="both"/>
        <w:rPr>
          <w:rFonts w:asciiTheme="minorHAnsi" w:hAnsiTheme="minorHAnsi" w:cstheme="minorHAnsi"/>
          <w:sz w:val="22"/>
          <w:szCs w:val="22"/>
        </w:rPr>
      </w:pPr>
      <w:r>
        <w:rPr>
          <w:rFonts w:asciiTheme="minorHAnsi" w:hAnsiTheme="minorHAnsi" w:cstheme="minorHAnsi"/>
          <w:sz w:val="22"/>
          <w:szCs w:val="22"/>
        </w:rPr>
        <w:t xml:space="preserve">Zhotoviteli takové příkazy udělí. </w:t>
      </w:r>
    </w:p>
    <w:p>
      <w:pPr>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Pokud není stanoveno v Projektové dokumentaci jinak, zavazuje se Zhotovitel na zhotovení Díla </w:t>
      </w:r>
    </w:p>
    <w:p>
      <w:pPr>
        <w:ind w:left="567"/>
        <w:jc w:val="both"/>
        <w:rPr>
          <w:rFonts w:asciiTheme="minorHAnsi" w:hAnsiTheme="minorHAnsi" w:cstheme="minorHAnsi"/>
          <w:sz w:val="22"/>
          <w:szCs w:val="22"/>
        </w:rPr>
      </w:pPr>
      <w:r>
        <w:rPr>
          <w:rFonts w:asciiTheme="minorHAnsi" w:hAnsiTheme="minorHAnsi" w:cstheme="minorHAnsi"/>
          <w:sz w:val="22"/>
          <w:szCs w:val="22"/>
        </w:rPr>
        <w:t xml:space="preserve">použít pouze materiály I. jakosti a materiály, které mají kvalitu odpovídající jejich použití při </w:t>
      </w:r>
    </w:p>
    <w:p>
      <w:pPr>
        <w:ind w:left="567"/>
        <w:jc w:val="both"/>
        <w:rPr>
          <w:rFonts w:asciiTheme="minorHAnsi" w:hAnsiTheme="minorHAnsi" w:cstheme="minorHAnsi"/>
          <w:sz w:val="22"/>
          <w:szCs w:val="22"/>
        </w:rPr>
      </w:pPr>
      <w:r>
        <w:rPr>
          <w:rFonts w:asciiTheme="minorHAnsi" w:hAnsiTheme="minorHAnsi" w:cstheme="minorHAnsi"/>
          <w:sz w:val="22"/>
          <w:szCs w:val="22"/>
        </w:rPr>
        <w:t xml:space="preserve">provádění Díla, kterou Zhotovitel prokáže Objednateli nebo technickému dozoru Objednatele (dále jen „TDS“) dodacím listem, certifikátem nebo prohlášením o shodě od používaných materiálů vystavenými příslušným výrobcem. Tyto dokumenty je Zhotovitel povinen předložit Objednateli nebo TDS před zabudováním příslušných materiálů do Díla. </w:t>
      </w:r>
    </w:p>
    <w:p>
      <w:pPr>
        <w:jc w:val="both"/>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w:t>
      </w:r>
    </w:p>
    <w:p>
      <w:pPr>
        <w:jc w:val="both"/>
        <w:rPr>
          <w:rFonts w:asciiTheme="minorHAnsi" w:hAnsiTheme="minorHAnsi" w:cstheme="minorHAnsi"/>
          <w:sz w:val="22"/>
          <w:szCs w:val="22"/>
        </w:rPr>
      </w:pPr>
    </w:p>
    <w:p>
      <w:pPr>
        <w:jc w:val="both"/>
        <w:rPr>
          <w:rFonts w:ascii="Calibri" w:hAnsi="Calibri"/>
          <w:sz w:val="22"/>
          <w:szCs w:val="22"/>
        </w:rPr>
      </w:pPr>
    </w:p>
    <w:p>
      <w:pPr>
        <w:pStyle w:val="Nadpis1"/>
        <w:rPr>
          <w:szCs w:val="22"/>
        </w:rPr>
      </w:pPr>
      <w:r>
        <w:rPr>
          <w:szCs w:val="22"/>
        </w:rPr>
        <w:t>PODMÍNKY PLNĚNÍ PŘEDMĚTU SMLOUVY</w:t>
      </w:r>
    </w:p>
    <w:p>
      <w:pPr>
        <w:rPr>
          <w:lang w:eastAsia="ar-SA"/>
        </w:rPr>
      </w:pPr>
    </w:p>
    <w:p>
      <w:pPr>
        <w:numPr>
          <w:ilvl w:val="0"/>
          <w:numId w:val="3"/>
        </w:numPr>
        <w:jc w:val="both"/>
        <w:rPr>
          <w:rFonts w:ascii="Calibri" w:hAnsi="Calibri"/>
          <w:sz w:val="22"/>
          <w:szCs w:val="22"/>
        </w:rPr>
      </w:pPr>
      <w:bookmarkStart w:id="2" w:name="_Ref391982028"/>
      <w:r>
        <w:rPr>
          <w:rFonts w:ascii="Calibri" w:hAnsi="Calibri"/>
          <w:bCs/>
          <w:sz w:val="22"/>
          <w:szCs w:val="22"/>
        </w:rPr>
        <w:t>Zhotovitel je povinen provádět Dílo osobami, jimiž v rámci Řízení veřejné zakázky prokazoval splnění kvalifikace:</w:t>
      </w:r>
      <w:bookmarkEnd w:id="2"/>
    </w:p>
    <w:p>
      <w:pPr>
        <w:numPr>
          <w:ilvl w:val="1"/>
          <w:numId w:val="3"/>
        </w:numPr>
        <w:tabs>
          <w:tab w:val="left" w:pos="7938"/>
        </w:tabs>
        <w:jc w:val="both"/>
        <w:rPr>
          <w:rFonts w:ascii="Calibri" w:hAnsi="Calibri"/>
          <w:sz w:val="22"/>
          <w:szCs w:val="22"/>
        </w:rPr>
      </w:pPr>
      <w:r>
        <w:rPr>
          <w:rFonts w:ascii="Calibri" w:hAnsi="Calibri"/>
          <w:bCs/>
          <w:sz w:val="22"/>
          <w:szCs w:val="22"/>
        </w:rPr>
        <w:t>Stavbyvedoucí (dále jen „</w:t>
      </w:r>
      <w:r>
        <w:rPr>
          <w:rFonts w:ascii="Calibri" w:hAnsi="Calibri"/>
          <w:b/>
          <w:bCs/>
          <w:i/>
          <w:sz w:val="22"/>
          <w:szCs w:val="22"/>
        </w:rPr>
        <w:t>stavbyvedoucí</w:t>
      </w:r>
      <w:r>
        <w:rPr>
          <w:rFonts w:ascii="Calibri" w:hAnsi="Calibri"/>
          <w:bCs/>
          <w:sz w:val="22"/>
          <w:szCs w:val="22"/>
        </w:rPr>
        <w:t>“)</w:t>
      </w:r>
      <w:r>
        <w:rPr>
          <w:rFonts w:ascii="Calibri" w:hAnsi="Calibri"/>
          <w:sz w:val="22"/>
          <w:szCs w:val="22"/>
        </w:rPr>
        <w:t xml:space="preserv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 jméno a příjmení, kontaktní telefon a e-mail ]" </w:instrText>
      </w:r>
      <w:r>
        <w:rPr>
          <w:rFonts w:asciiTheme="minorHAnsi" w:hAnsiTheme="minorHAnsi" w:cstheme="minorHAnsi"/>
          <w:bCs/>
          <w:sz w:val="22"/>
          <w:szCs w:val="22"/>
          <w:highlight w:val="yellow"/>
          <w:lang w:bidi="en-US"/>
        </w:rPr>
        <w:fldChar w:fldCharType="end"/>
      </w:r>
      <w:r>
        <w:rPr>
          <w:rFonts w:asciiTheme="minorHAnsi" w:hAnsiTheme="minorHAnsi" w:cstheme="minorHAnsi"/>
          <w:bCs/>
          <w:sz w:val="22"/>
          <w:szCs w:val="22"/>
          <w:lang w:bidi="en-US"/>
        </w:rPr>
        <w:t>,</w:t>
      </w:r>
      <w:r>
        <w:rPr>
          <w:rFonts w:ascii="Calibri" w:hAnsi="Calibri"/>
          <w:sz w:val="22"/>
          <w:szCs w:val="22"/>
        </w:rPr>
        <w:tab/>
      </w:r>
    </w:p>
    <w:p>
      <w:pPr>
        <w:ind w:left="567"/>
        <w:jc w:val="both"/>
        <w:rPr>
          <w:rFonts w:ascii="Calibri" w:hAnsi="Calibri"/>
          <w:sz w:val="22"/>
          <w:szCs w:val="22"/>
        </w:rPr>
      </w:pPr>
      <w:r>
        <w:rPr>
          <w:rFonts w:ascii="Calibri" w:hAnsi="Calibri"/>
          <w:sz w:val="22"/>
          <w:szCs w:val="22"/>
        </w:rPr>
        <w:t xml:space="preserve">nebo osobami písemně odsouhlasenými Objednatelem </w:t>
      </w:r>
      <w:r>
        <w:rPr>
          <w:rFonts w:ascii="Calibri" w:hAnsi="Calibri"/>
          <w:bCs/>
          <w:sz w:val="22"/>
          <w:szCs w:val="22"/>
        </w:rPr>
        <w:t>(dále jen jednotlivě „</w:t>
      </w:r>
      <w:r>
        <w:rPr>
          <w:rFonts w:ascii="Calibri" w:hAnsi="Calibri"/>
          <w:b/>
          <w:bCs/>
          <w:i/>
          <w:sz w:val="22"/>
          <w:szCs w:val="22"/>
        </w:rPr>
        <w:t>Člen realizačního týmu</w:t>
      </w:r>
      <w:r>
        <w:rPr>
          <w:rFonts w:ascii="Calibri" w:hAnsi="Calibri"/>
          <w:bCs/>
          <w:sz w:val="22"/>
          <w:szCs w:val="22"/>
        </w:rPr>
        <w:t>“ nebo společně „</w:t>
      </w:r>
      <w:r>
        <w:rPr>
          <w:rFonts w:ascii="Calibri" w:hAnsi="Calibri"/>
          <w:b/>
          <w:bCs/>
          <w:i/>
          <w:sz w:val="22"/>
          <w:szCs w:val="22"/>
        </w:rPr>
        <w:t>Členové realizačního týmu</w:t>
      </w:r>
      <w:r>
        <w:rPr>
          <w:rFonts w:ascii="Calibri" w:hAnsi="Calibri"/>
          <w:bCs/>
          <w:sz w:val="22"/>
          <w:szCs w:val="22"/>
        </w:rPr>
        <w:t>“)</w:t>
      </w:r>
      <w:r>
        <w:rPr>
          <w:rFonts w:ascii="Calibri" w:hAnsi="Calibri"/>
          <w:sz w:val="22"/>
          <w:szCs w:val="22"/>
          <w:lang w:eastAsia="en-US" w:bidi="en-US"/>
        </w:rPr>
        <w:t xml:space="preserve">. </w:t>
      </w:r>
    </w:p>
    <w:p>
      <w:pPr>
        <w:ind w:left="567"/>
        <w:jc w:val="both"/>
        <w:rPr>
          <w:rFonts w:ascii="Calibri" w:hAnsi="Calibri"/>
          <w:sz w:val="22"/>
          <w:szCs w:val="22"/>
        </w:rPr>
      </w:pPr>
    </w:p>
    <w:p>
      <w:pPr>
        <w:suppressAutoHyphens/>
        <w:ind w:left="567"/>
        <w:jc w:val="both"/>
        <w:rPr>
          <w:rFonts w:ascii="Calibri" w:hAnsi="Calibri"/>
          <w:sz w:val="22"/>
          <w:szCs w:val="22"/>
        </w:rPr>
      </w:pPr>
      <w:r>
        <w:rPr>
          <w:rFonts w:ascii="Calibri" w:hAnsi="Calibri"/>
          <w:sz w:val="22"/>
          <w:szCs w:val="22"/>
        </w:rPr>
        <w:t xml:space="preserve">Objednatel je oprávněn požadovat a Zhotovitel je povinen zabezpečit změnu Člena realizačního týmu, pokud je jeho činnost nedostatečná nebo neuspokojivá. Zhotovitel je povinen navrhnout </w:t>
      </w:r>
      <w:r>
        <w:rPr>
          <w:rFonts w:ascii="Calibri" w:hAnsi="Calibri"/>
          <w:sz w:val="22"/>
          <w:szCs w:val="22"/>
        </w:rPr>
        <w:lastRenderedPageBreak/>
        <w:t xml:space="preserve">nového Člena realizačního týmu do 5 dnů od doručení žádosti Objednatele. Pokud Zhotovitel v Řízení veřejné zakázky prokazoval původním Členem realizačního týmu kvalifikační předpoklady, nový Člen realizačního týmu musí splňovat kvalifikačními předpoklady na Člena realizačního týmu stanovené v Řízení veřejné zakázky. Nový Člen realizačního týmu musí být odsouhlasen Objednatelem postupem obdobným postupu dle odstavce </w:t>
      </w:r>
      <w:r>
        <w:fldChar w:fldCharType="begin"/>
      </w:r>
      <w:r>
        <w:instrText xml:space="preserve"> REF _Ref433119755 \r \h  \* MERGEFORMAT </w:instrText>
      </w:r>
      <w:r>
        <w:fldChar w:fldCharType="separate"/>
      </w:r>
      <w:r>
        <w:rPr>
          <w:rFonts w:ascii="Calibri" w:hAnsi="Calibri"/>
          <w:sz w:val="22"/>
          <w:szCs w:val="22"/>
        </w:rPr>
        <w:t>15</w:t>
      </w:r>
      <w:r>
        <w:fldChar w:fldCharType="end"/>
      </w:r>
      <w:r>
        <w:rPr>
          <w:rFonts w:ascii="Calibri" w:hAnsi="Calibri"/>
          <w:sz w:val="22"/>
          <w:szCs w:val="22"/>
        </w:rPr>
        <w:t xml:space="preserve"> Smlouvy.</w:t>
      </w:r>
    </w:p>
    <w:p>
      <w:pPr>
        <w:suppressAutoHyphens/>
        <w:jc w:val="both"/>
        <w:rPr>
          <w:rFonts w:ascii="Calibri" w:hAnsi="Calibri"/>
          <w:sz w:val="22"/>
          <w:szCs w:val="22"/>
        </w:rPr>
      </w:pPr>
    </w:p>
    <w:p>
      <w:pPr>
        <w:numPr>
          <w:ilvl w:val="0"/>
          <w:numId w:val="3"/>
        </w:numPr>
        <w:suppressAutoHyphens/>
        <w:jc w:val="both"/>
        <w:rPr>
          <w:rFonts w:ascii="Calibri" w:hAnsi="Calibri"/>
          <w:sz w:val="22"/>
          <w:szCs w:val="22"/>
        </w:rPr>
      </w:pPr>
      <w:bookmarkStart w:id="3" w:name="_Ref433119755"/>
      <w:r>
        <w:rPr>
          <w:rFonts w:ascii="Calibri" w:hAnsi="Calibri"/>
          <w:sz w:val="22"/>
          <w:szCs w:val="22"/>
        </w:rPr>
        <w:t>Zhotovitel je oprávněn změnit Člena, resp. Členy realizačního týmu z důvodů na straně Zhotovitele pouze s předchozím písemným souhlasem Objednatele. Objednatel vydá písemný souhlas se změnou do 5 dnů od doručení žádosti Zhotovitele. Objednatel souhlas se změnou nevydá, pokud:</w:t>
      </w:r>
      <w:bookmarkEnd w:id="3"/>
      <w:r>
        <w:rPr>
          <w:rFonts w:ascii="Calibri" w:hAnsi="Calibri"/>
          <w:sz w:val="22"/>
          <w:szCs w:val="22"/>
        </w:rPr>
        <w:t xml:space="preserve"> </w:t>
      </w:r>
    </w:p>
    <w:p>
      <w:pPr>
        <w:numPr>
          <w:ilvl w:val="1"/>
          <w:numId w:val="3"/>
        </w:numPr>
        <w:suppressAutoHyphens/>
        <w:ind w:left="1276" w:hanging="709"/>
        <w:jc w:val="both"/>
        <w:rPr>
          <w:rFonts w:ascii="Calibri" w:hAnsi="Calibri"/>
          <w:sz w:val="22"/>
          <w:szCs w:val="22"/>
        </w:rPr>
      </w:pPr>
      <w:r>
        <w:rPr>
          <w:rFonts w:ascii="Calibri" w:hAnsi="Calibri"/>
          <w:sz w:val="22"/>
          <w:szCs w:val="22"/>
        </w:rPr>
        <w:t>nový Člen realizačního týmu nebude mít stejnou či vyšší kvalifikaci jako původní nahrazovaný Člen realizačního týmu nebo</w:t>
      </w:r>
    </w:p>
    <w:p>
      <w:pPr>
        <w:numPr>
          <w:ilvl w:val="1"/>
          <w:numId w:val="3"/>
        </w:numPr>
        <w:suppressAutoHyphens/>
        <w:ind w:left="1276" w:hanging="709"/>
        <w:jc w:val="both"/>
        <w:rPr>
          <w:rFonts w:ascii="Calibri" w:hAnsi="Calibri"/>
          <w:sz w:val="22"/>
          <w:szCs w:val="22"/>
        </w:rPr>
      </w:pPr>
      <w:r>
        <w:rPr>
          <w:rFonts w:ascii="Calibri" w:hAnsi="Calibri"/>
          <w:sz w:val="22"/>
          <w:szCs w:val="22"/>
        </w:rPr>
        <w:t>po Objednateli nelze spravedlivě požadovat, aby s takovou změnou souhlasil.</w:t>
      </w:r>
    </w:p>
    <w:p>
      <w:pPr>
        <w:suppressAutoHyphens/>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pPr>
        <w:ind w:left="567"/>
        <w:jc w:val="both"/>
        <w:rPr>
          <w:rFonts w:ascii="Calibri" w:hAnsi="Calibri"/>
          <w:sz w:val="22"/>
          <w:szCs w:val="22"/>
        </w:rPr>
      </w:pPr>
    </w:p>
    <w:p>
      <w:pPr>
        <w:numPr>
          <w:ilvl w:val="0"/>
          <w:numId w:val="3"/>
        </w:numPr>
        <w:jc w:val="both"/>
        <w:rPr>
          <w:rFonts w:ascii="Calibri" w:hAnsi="Calibri"/>
          <w:sz w:val="22"/>
          <w:szCs w:val="22"/>
        </w:rPr>
      </w:pPr>
      <w:bookmarkStart w:id="4" w:name="_Toc305060732"/>
      <w:bookmarkStart w:id="5" w:name="_Toc305061226"/>
      <w:bookmarkStart w:id="6" w:name="_Ref396398181"/>
      <w:r>
        <w:rPr>
          <w:rFonts w:ascii="Calibri" w:hAnsi="Calibri"/>
          <w:sz w:val="22"/>
          <w:szCs w:val="22"/>
        </w:rPr>
        <w:t xml:space="preserve">Zhotovitel je povinen před zahájením stavebních prací projednat s vlastníky komunikací podmínky užívání komunikací při provádění Díla.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4"/>
      <w:bookmarkEnd w:id="5"/>
      <w:r>
        <w:rPr>
          <w:rFonts w:ascii="Calibri" w:hAnsi="Calibri"/>
          <w:sz w:val="22"/>
          <w:szCs w:val="22"/>
        </w:rPr>
        <w:t xml:space="preserve"> Zhotovitel prohlašuje, že přístupové komunikace na staveniště jsou dostačující pro potřeby plnění předmětu Smlouvy.</w:t>
      </w:r>
      <w:bookmarkEnd w:id="6"/>
    </w:p>
    <w:p>
      <w:pPr>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pPr>
        <w:rPr>
          <w:rFonts w:ascii="Calibri" w:hAnsi="Calibri"/>
        </w:rPr>
      </w:pPr>
    </w:p>
    <w:p>
      <w:pPr>
        <w:numPr>
          <w:ilvl w:val="0"/>
          <w:numId w:val="3"/>
        </w:numPr>
        <w:jc w:val="both"/>
        <w:rPr>
          <w:rFonts w:ascii="Calibri" w:hAnsi="Calibri"/>
          <w:sz w:val="22"/>
          <w:szCs w:val="22"/>
        </w:rPr>
      </w:pPr>
      <w:r>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showingPlcHdr/>
          <w:comboBox>
            <w:listItem w:value="Zvolte položku."/>
            <w:listItem w:displayText="7" w:value="7"/>
            <w:listItem w:displayText="14" w:value="14"/>
          </w:comboBox>
        </w:sdtPr>
        <w:sdtContent>
          <w:r>
            <w:rPr>
              <w:rFonts w:ascii="Calibri" w:hAnsi="Calibri"/>
              <w:sz w:val="22"/>
              <w:szCs w:val="22"/>
            </w:rPr>
            <w:t>zvolte položku</w:t>
          </w:r>
        </w:sdtContent>
      </w:sdt>
      <w:r>
        <w:rPr>
          <w:rFonts w:ascii="Calibri" w:hAnsi="Calibri"/>
          <w:sz w:val="22"/>
          <w:szCs w:val="22"/>
        </w:rPr>
        <w:t xml:space="preserve"> dnů, není-li dohodnuto jinak. Zápisy z těchto porad bude pořizovat TDS. 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pPr>
        <w:ind w:left="567"/>
        <w:jc w:val="both"/>
        <w:rPr>
          <w:rFonts w:asciiTheme="minorHAnsi" w:hAnsiTheme="minorHAnsi" w:cstheme="minorHAnsi"/>
          <w:sz w:val="22"/>
          <w:szCs w:val="22"/>
        </w:rPr>
      </w:pPr>
    </w:p>
    <w:p>
      <w:pPr>
        <w:numPr>
          <w:ilvl w:val="0"/>
          <w:numId w:val="3"/>
        </w:numPr>
        <w:jc w:val="both"/>
        <w:rPr>
          <w:rFonts w:ascii="Calibri" w:hAnsi="Calibri"/>
        </w:rPr>
      </w:pPr>
      <w:bookmarkStart w:id="7" w:name="_Ref397513842"/>
      <w:r>
        <w:rPr>
          <w:rFonts w:asciiTheme="minorHAnsi" w:hAnsiTheme="minorHAnsi" w:cstheme="minorHAnsi"/>
          <w:sz w:val="22"/>
          <w:szCs w:val="22"/>
        </w:rPr>
        <w:t xml:space="preserve">Zhotovitel je povinen průběžně zvát Objednatele ke kontrole všech prací, které mají být zakryty nebo se stanou nepřístupnými, a to před zakrytím prací. </w:t>
      </w:r>
      <w:bookmarkEnd w:id="7"/>
      <w:r>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pPr>
        <w:rPr>
          <w:rFonts w:ascii="Calibri" w:hAnsi="Calibri"/>
        </w:rPr>
      </w:pPr>
    </w:p>
    <w:p>
      <w:pPr>
        <w:numPr>
          <w:ilvl w:val="0"/>
          <w:numId w:val="3"/>
        </w:numPr>
        <w:jc w:val="both"/>
        <w:rPr>
          <w:rFonts w:ascii="Calibri" w:hAnsi="Calibri"/>
          <w:sz w:val="22"/>
          <w:szCs w:val="22"/>
        </w:rPr>
      </w:pPr>
      <w:r>
        <w:rPr>
          <w:rFonts w:asciiTheme="minorHAnsi" w:hAnsiTheme="minorHAnsi" w:cstheme="minorHAnsi"/>
          <w:sz w:val="22"/>
          <w:szCs w:val="22"/>
        </w:rPr>
        <w:lastRenderedPageBreak/>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umožnit výkon TDS a poskytnout součinnost osobě pověřené výkonem funkce TDS při provádění Díla. TDS neprovádí Zhotovitel ani osoba s ním propojená.</w:t>
      </w:r>
    </w:p>
    <w:p>
      <w:pPr>
        <w:pStyle w:val="Odstavecseseznamem"/>
        <w:ind w:left="567"/>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Pr>
          <w:rFonts w:asciiTheme="minorHAnsi" w:hAnsiTheme="minorHAnsi" w:cstheme="minorHAnsi"/>
          <w:sz w:val="22"/>
          <w:szCs w:val="22"/>
        </w:rPr>
        <w:t>dohodnutého s Objednatelem, TDS nebo AD, nejpozději do dne předání Díla Objednateli.</w:t>
      </w:r>
    </w:p>
    <w:p>
      <w:pPr>
        <w:pStyle w:val="Odstavecseseznamem"/>
        <w:ind w:left="567"/>
        <w:jc w:val="both"/>
        <w:rPr>
          <w:rFonts w:asciiTheme="minorHAnsi" w:hAnsiTheme="minorHAnsi" w:cstheme="minorHAnsi"/>
          <w:sz w:val="22"/>
          <w:szCs w:val="22"/>
        </w:rPr>
      </w:pPr>
    </w:p>
    <w:p>
      <w:pPr>
        <w:numPr>
          <w:ilvl w:val="0"/>
          <w:numId w:val="3"/>
        </w:numPr>
        <w:jc w:val="both"/>
        <w:rPr>
          <w:rFonts w:ascii="Calibri" w:hAnsi="Calibri"/>
          <w:sz w:val="22"/>
          <w:szCs w:val="22"/>
        </w:rPr>
      </w:pPr>
      <w:r>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Pokud je tento vyžadován, zpracuje a podá Objednatel žádost o vydání kolaudačního souhlasu pro Dílo. Smluvní strany si jsou povinny bez zbytečného odkladu poskytnout nezbytnou součinnost a příslušné dokumenty; Zhotovitel je zejména povinen předložit Objednateli na jeho žádost veškeré dokumenty nezbytné pro vydání kolaudačního souhlasu, a to ke dni předání Díla Objednateli.</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w:t>
      </w:r>
      <w:r>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pPr>
        <w:jc w:val="both"/>
        <w:rPr>
          <w:rFonts w:asciiTheme="minorHAnsi" w:hAnsiTheme="minorHAnsi" w:cstheme="minorHAnsi"/>
          <w:sz w:val="22"/>
          <w:szCs w:val="22"/>
        </w:rPr>
      </w:pPr>
    </w:p>
    <w:p>
      <w:pPr>
        <w:pStyle w:val="Nadpis1"/>
        <w:rPr>
          <w:szCs w:val="22"/>
        </w:rPr>
      </w:pPr>
      <w:bookmarkStart w:id="8" w:name="_Toc383117527"/>
      <w:r>
        <w:rPr>
          <w:szCs w:val="22"/>
        </w:rPr>
        <w:t>PODDODAVATELÉ</w:t>
      </w:r>
    </w:p>
    <w:p>
      <w:pPr>
        <w:pStyle w:val="Nadpis1"/>
        <w:numPr>
          <w:ilvl w:val="0"/>
          <w:numId w:val="0"/>
        </w:numPr>
        <w:ind w:left="1077"/>
        <w:rPr>
          <w:szCs w:val="22"/>
        </w:rPr>
      </w:pPr>
    </w:p>
    <w:p>
      <w:pPr>
        <w:numPr>
          <w:ilvl w:val="0"/>
          <w:numId w:val="3"/>
        </w:numPr>
        <w:jc w:val="both"/>
        <w:rPr>
          <w:rFonts w:ascii="Calibri" w:hAnsi="Calibri"/>
          <w:sz w:val="22"/>
          <w:szCs w:val="22"/>
        </w:rPr>
      </w:pPr>
      <w:bookmarkStart w:id="9" w:name="_Ref394405799"/>
      <w:bookmarkStart w:id="10" w:name="_Ref433127238"/>
      <w:r>
        <w:rPr>
          <w:rFonts w:ascii="Calibri" w:hAnsi="Calibri"/>
          <w:sz w:val="22"/>
          <w:szCs w:val="22"/>
        </w:rPr>
        <w:t>Jestliže se budou na díle podílet poddodavatelé a jiné osoby, prostřednictvím kterých prokázal Zhotovitel splnění kvalifikačních předpokladů, bude seznam poddodavatelů a jiných je uveden v příloze č. 3 Smlouvy (dále společně jako „</w:t>
      </w:r>
      <w:r>
        <w:rPr>
          <w:rFonts w:ascii="Calibri" w:hAnsi="Calibri"/>
          <w:b/>
          <w:bCs/>
          <w:sz w:val="22"/>
          <w:szCs w:val="22"/>
        </w:rPr>
        <w:t>Poddodavatelé</w:t>
      </w:r>
      <w:r>
        <w:rPr>
          <w:rFonts w:ascii="Calibri" w:hAnsi="Calibri"/>
          <w:sz w:val="22"/>
          <w:szCs w:val="22"/>
        </w:rPr>
        <w:t>“). Zhotovitel není oprávněn k využití Poddodavatelů v části plnění, ve které si Objednatel vyhradil plnění prostřednictvím Zhotovitele bez možnosti využití Poddodavatele.</w:t>
      </w:r>
    </w:p>
    <w:p>
      <w:pPr>
        <w:suppressAutoHyphens/>
        <w:ind w:left="567"/>
        <w:jc w:val="both"/>
        <w:rPr>
          <w:rFonts w:ascii="Calibri" w:hAnsi="Calibri"/>
          <w:sz w:val="22"/>
          <w:szCs w:val="22"/>
        </w:rPr>
      </w:pPr>
    </w:p>
    <w:p>
      <w:pPr>
        <w:numPr>
          <w:ilvl w:val="0"/>
          <w:numId w:val="3"/>
        </w:numPr>
        <w:suppressAutoHyphens/>
        <w:jc w:val="both"/>
        <w:rPr>
          <w:rFonts w:ascii="Calibri" w:hAnsi="Calibri"/>
          <w:sz w:val="22"/>
          <w:szCs w:val="22"/>
        </w:rPr>
      </w:pPr>
      <w:r>
        <w:rPr>
          <w:rFonts w:ascii="Calibri" w:hAnsi="Calibri"/>
          <w:sz w:val="22"/>
          <w:szCs w:val="22"/>
        </w:rPr>
        <w:t xml:space="preserve">Objednatel je oprávněn požadovat a Zhotovitel je povinen zabezpečit změnu Poddodavatele, pokud je jeho činnost nedostatečná nebo neuspokojivá. Zhotovitel je povinen navrhnout nového Poddodavatele do 5 dnů od doručení žádosti Objednatele. Pokud Zhotovitel v Řízení veřejné zakázky prokazoval splnění kvalifikačních předpokladů původním Poddodavatelem, nový Poddodavatel musí rovněž splňovat tyto kvalifikačními předpoklady. Nový Poddodavatel musí být odsouhlasen Objednatelem postupem obdobným postupu dle odstavce </w:t>
      </w:r>
      <w:r>
        <w:rPr>
          <w:rFonts w:ascii="Calibri" w:hAnsi="Calibri"/>
          <w:sz w:val="22"/>
          <w:szCs w:val="22"/>
        </w:rPr>
        <w:fldChar w:fldCharType="begin"/>
      </w:r>
      <w:r>
        <w:rPr>
          <w:rFonts w:ascii="Calibri" w:hAnsi="Calibri"/>
          <w:sz w:val="22"/>
          <w:szCs w:val="22"/>
        </w:rPr>
        <w:instrText xml:space="preserve"> REF _Ref140145767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32</w:t>
      </w:r>
      <w:r>
        <w:rPr>
          <w:rFonts w:ascii="Calibri" w:hAnsi="Calibri"/>
          <w:sz w:val="22"/>
          <w:szCs w:val="22"/>
        </w:rPr>
        <w:fldChar w:fldCharType="end"/>
      </w:r>
      <w:r>
        <w:rPr>
          <w:rFonts w:ascii="Calibri" w:hAnsi="Calibri"/>
          <w:sz w:val="22"/>
          <w:szCs w:val="22"/>
        </w:rPr>
        <w:t xml:space="preserve"> Smlouvy.</w:t>
      </w:r>
    </w:p>
    <w:p>
      <w:pPr>
        <w:suppressAutoHyphens/>
        <w:jc w:val="both"/>
        <w:rPr>
          <w:rFonts w:ascii="Calibri" w:hAnsi="Calibri"/>
          <w:sz w:val="22"/>
          <w:szCs w:val="22"/>
        </w:rPr>
      </w:pPr>
    </w:p>
    <w:p>
      <w:pPr>
        <w:numPr>
          <w:ilvl w:val="0"/>
          <w:numId w:val="3"/>
        </w:numPr>
        <w:jc w:val="both"/>
        <w:rPr>
          <w:rFonts w:ascii="Calibri" w:hAnsi="Calibri"/>
          <w:sz w:val="22"/>
          <w:szCs w:val="22"/>
        </w:rPr>
      </w:pPr>
      <w:bookmarkStart w:id="11" w:name="_Ref140145767"/>
      <w:r>
        <w:rPr>
          <w:rFonts w:ascii="Calibri" w:hAnsi="Calibri"/>
          <w:sz w:val="22"/>
          <w:szCs w:val="22"/>
        </w:rPr>
        <w:t>Zhotovitel je oprávněn změnit Poddodavatele z důvodů na straně Zhotovitele pouze s předchozím písemným souhlasem Objednatele. Objednatel vydá písemný souhlas se změnou do 10 dnů od doručení žádosti Zhotovitele. Objednatel souhlas se změnou nevydá, pokud:</w:t>
      </w:r>
      <w:bookmarkEnd w:id="11"/>
      <w:r>
        <w:rPr>
          <w:rFonts w:ascii="Calibri" w:hAnsi="Calibri"/>
          <w:sz w:val="22"/>
          <w:szCs w:val="22"/>
        </w:rPr>
        <w:t xml:space="preserve"> </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lastRenderedPageBreak/>
        <w:t>prostřednictvím původního Poddodavatele Zhotovitel v Řízení veřejné zakázky prokazoval kvalifikaci a nový Poddodavatel nebude mít stejnou či vyšší kvalifikaci jako původní nahrazovaný Poddodavatel nebo</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po Objednateli nelze spravedlivě požadovat, aby s takovou změnou souhlasil.</w:t>
      </w:r>
    </w:p>
    <w:bookmarkEnd w:id="9"/>
    <w:bookmarkEnd w:id="10"/>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odpovídá za plnění Poddodavatele tak, jako by plnil sám; § 2630 občanského zákoníku tím není dotčen.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prohlašuje a zavazuje se, že jako ručitel uspokojí za jakéhokoliv Poddodavatele jeho povinnost nahradit újmu způsobenou Poddodavatelem Objednateli při plnění nebo v souvislosti s plněním povinností ze Smlouvy, jestliže Poddodavatel povinnost k náhradě újmy nesplní. Objednatel Zhotovitele jako ručitele dle předchozí věty přijímá.</w:t>
      </w:r>
    </w:p>
    <w:bookmarkEnd w:id="8"/>
    <w:p>
      <w:pPr>
        <w:pStyle w:val="Odstavecseseznamem"/>
        <w:rPr>
          <w:rFonts w:asciiTheme="minorHAnsi" w:hAnsiTheme="minorHAnsi" w:cstheme="minorHAnsi"/>
          <w:sz w:val="22"/>
          <w:szCs w:val="22"/>
        </w:rPr>
      </w:pPr>
    </w:p>
    <w:p>
      <w:pPr>
        <w:pStyle w:val="Nadpis1"/>
        <w:rPr>
          <w:szCs w:val="22"/>
        </w:rPr>
      </w:pPr>
      <w:r>
        <w:rPr>
          <w:szCs w:val="22"/>
        </w:rPr>
        <w:t>MÍSTO A TERMÍNY PROVÁDĚNÍ DÍLA</w:t>
      </w:r>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provedeno, je-li dokončeno a předáno.</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Místem provádění Díla je </w:t>
      </w:r>
      <w:r>
        <w:rPr>
          <w:rFonts w:ascii="Arial" w:hAnsi="Arial" w:cs="Arial"/>
        </w:rPr>
        <w:t>katastrální území Město Žďár (795232), konkrétní stavbou dotčené pozemky a jejich parcelní čísla jsou specifikovány v Projektové dokumentaci</w:t>
      </w:r>
      <w:r>
        <w:rPr>
          <w:rFonts w:ascii="Calibri" w:hAnsi="Calibri"/>
          <w:sz w:val="22"/>
          <w:szCs w:val="22"/>
        </w:rPr>
        <w:t>, pokud není ve Smlouvě stanoveno jinak.</w:t>
      </w:r>
    </w:p>
    <w:p>
      <w:pPr>
        <w:ind w:left="567"/>
        <w:jc w:val="both"/>
        <w:rPr>
          <w:rFonts w:ascii="Calibri" w:hAnsi="Calibri"/>
          <w:sz w:val="22"/>
          <w:szCs w:val="22"/>
        </w:rPr>
      </w:pPr>
    </w:p>
    <w:p>
      <w:pPr>
        <w:numPr>
          <w:ilvl w:val="0"/>
          <w:numId w:val="3"/>
        </w:numPr>
        <w:jc w:val="both"/>
        <w:rPr>
          <w:rFonts w:ascii="Calibri" w:hAnsi="Calibri"/>
          <w:sz w:val="22"/>
          <w:szCs w:val="22"/>
        </w:rPr>
      </w:pPr>
      <w:bookmarkStart w:id="12" w:name="_Ref397341966"/>
      <w:r>
        <w:rPr>
          <w:rFonts w:ascii="Calibri" w:hAnsi="Calibri"/>
          <w:sz w:val="22"/>
          <w:szCs w:val="22"/>
        </w:rPr>
        <w:t>Dílo bude prováděno v následujících termínech:</w:t>
      </w:r>
      <w:bookmarkEnd w:id="12"/>
    </w:p>
    <w:p>
      <w:pPr>
        <w:ind w:left="567"/>
        <w:jc w:val="both"/>
        <w:rPr>
          <w:rFonts w:ascii="Calibri" w:hAnsi="Calibri"/>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předání a převzetí staveniště:</w:t>
      </w:r>
      <w:r>
        <w:rPr>
          <w:sz w:val="22"/>
          <w:szCs w:val="22"/>
        </w:rPr>
        <w:t xml:space="preserve"> </w:t>
      </w:r>
      <w:r>
        <w:rPr>
          <w:sz w:val="22"/>
          <w:szCs w:val="22"/>
          <w:lang w:eastAsia="en-US" w:bidi="en-US"/>
        </w:rPr>
        <w:t xml:space="preserve">do </w:t>
      </w:r>
      <w:sdt>
        <w:sdtPr>
          <w:rPr>
            <w:rFonts w:asciiTheme="minorHAnsi" w:hAnsiTheme="minorHAnsi" w:cstheme="minorHAnsi"/>
            <w:sz w:val="22"/>
            <w:szCs w:val="22"/>
          </w:rPr>
          <w:id w:val="1736280730"/>
          <w:placeholder>
            <w:docPart w:val="669D9A87F9884FF1AE9FA40976F2A4E2"/>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7</w:t>
          </w:r>
        </w:sdtContent>
      </w:sdt>
      <w:r>
        <w:rPr>
          <w:sz w:val="22"/>
          <w:szCs w:val="22"/>
          <w:lang w:eastAsia="en-US" w:bidi="en-US"/>
        </w:rPr>
        <w:t xml:space="preserve"> dnů od dne doručení výzvy Objednatele Zhotoviteli</w:t>
      </w:r>
      <w:r>
        <w:rPr>
          <w:sz w:val="22"/>
          <w:szCs w:val="22"/>
        </w:rPr>
        <w:t>;</w:t>
      </w:r>
    </w:p>
    <w:p>
      <w:pPr>
        <w:pStyle w:val="Odstavecseseznamem1"/>
        <w:tabs>
          <w:tab w:val="left" w:pos="284"/>
          <w:tab w:val="left" w:pos="6300"/>
        </w:tabs>
        <w:adjustRightInd w:val="0"/>
        <w:ind w:left="567"/>
        <w:jc w:val="both"/>
        <w:textAlignment w:val="baseline"/>
        <w:outlineLvl w:val="0"/>
        <w:rPr>
          <w:sz w:val="22"/>
          <w:szCs w:val="22"/>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 xml:space="preserve">Termín pro zahájení stavebních prací: </w:t>
      </w:r>
      <w:r>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Content>
          <w:r>
            <w:rPr>
              <w:rFonts w:asciiTheme="minorHAnsi" w:hAnsiTheme="minorHAnsi" w:cstheme="minorHAnsi"/>
              <w:sz w:val="22"/>
              <w:szCs w:val="22"/>
            </w:rPr>
            <w:t>5</w:t>
          </w:r>
        </w:sdtContent>
      </w:sdt>
      <w:r>
        <w:rPr>
          <w:sz w:val="22"/>
          <w:szCs w:val="22"/>
          <w:lang w:eastAsia="en-US" w:bidi="en-US"/>
        </w:rPr>
        <w:t xml:space="preserve"> dnů ode dne převzetí staveniště Zhotovitelem</w:t>
      </w:r>
      <w:r>
        <w:rPr>
          <w:sz w:val="22"/>
          <w:szCs w:val="22"/>
        </w:rPr>
        <w:t>;</w:t>
      </w:r>
    </w:p>
    <w:p>
      <w:pPr>
        <w:pStyle w:val="Odstavecseseznamem1"/>
        <w:tabs>
          <w:tab w:val="left" w:pos="284"/>
          <w:tab w:val="left" w:pos="6300"/>
        </w:tabs>
        <w:adjustRightInd w:val="0"/>
        <w:ind w:left="567"/>
        <w:jc w:val="both"/>
        <w:textAlignment w:val="baseline"/>
        <w:outlineLvl w:val="0"/>
        <w:rPr>
          <w:sz w:val="22"/>
          <w:szCs w:val="22"/>
          <w:highlight w:val="yellow"/>
        </w:rPr>
      </w:pPr>
    </w:p>
    <w:p>
      <w:pPr>
        <w:pStyle w:val="Odstavecseseznamem1"/>
        <w:tabs>
          <w:tab w:val="left" w:pos="284"/>
          <w:tab w:val="left" w:pos="6300"/>
        </w:tabs>
        <w:adjustRightInd w:val="0"/>
        <w:ind w:left="567"/>
        <w:jc w:val="both"/>
        <w:textAlignment w:val="baseline"/>
        <w:outlineLvl w:val="0"/>
        <w:rPr>
          <w:sz w:val="22"/>
          <w:szCs w:val="22"/>
        </w:rPr>
      </w:pPr>
      <w:r>
        <w:rPr>
          <w:b/>
          <w:sz w:val="22"/>
          <w:szCs w:val="22"/>
        </w:rPr>
        <w:t>Termín pro dokončení a předání Díla:</w:t>
      </w:r>
      <w:r>
        <w:rPr>
          <w:sz w:val="22"/>
          <w:szCs w:val="22"/>
        </w:rPr>
        <w:t xml:space="preserve"> </w:t>
      </w:r>
      <w:r>
        <w:rPr>
          <w:sz w:val="22"/>
          <w:szCs w:val="22"/>
          <w:lang w:eastAsia="en-US" w:bidi="en-US"/>
        </w:rPr>
        <w:t xml:space="preserve">do </w:t>
      </w:r>
      <w:r>
        <w:rPr>
          <w:rFonts w:asciiTheme="minorHAnsi" w:hAnsiTheme="minorHAnsi" w:cstheme="minorHAnsi"/>
          <w:sz w:val="22"/>
          <w:szCs w:val="22"/>
          <w:lang w:bidi="en-US"/>
        </w:rPr>
        <w:t>8</w:t>
      </w:r>
      <w:r>
        <w:rPr>
          <w:sz w:val="22"/>
          <w:szCs w:val="22"/>
          <w:lang w:eastAsia="en-US" w:bidi="en-US"/>
        </w:rPr>
        <w:t xml:space="preserve"> </w:t>
      </w:r>
      <w:sdt>
        <w:sdtPr>
          <w:rPr>
            <w:rFonts w:asciiTheme="minorHAns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Content>
          <w:r>
            <w:rPr>
              <w:rFonts w:asciiTheme="minorHAnsi" w:hAnsiTheme="minorHAnsi" w:cstheme="minorHAnsi"/>
              <w:sz w:val="22"/>
              <w:szCs w:val="22"/>
            </w:rPr>
            <w:t>měsíců</w:t>
          </w:r>
        </w:sdtContent>
      </w:sdt>
      <w:r>
        <w:rPr>
          <w:sz w:val="22"/>
          <w:szCs w:val="22"/>
          <w:lang w:eastAsia="en-US" w:bidi="en-US"/>
        </w:rPr>
        <w:t xml:space="preserve"> ode dne převzetí staveniště Zhotovitelem.</w:t>
      </w:r>
    </w:p>
    <w:p>
      <w:pPr>
        <w:jc w:val="both"/>
        <w:rPr>
          <w:rFonts w:ascii="Calibri" w:hAnsi="Calibri"/>
          <w:sz w:val="22"/>
          <w:szCs w:val="22"/>
        </w:rPr>
      </w:pPr>
    </w:p>
    <w:p>
      <w:pPr>
        <w:numPr>
          <w:ilvl w:val="0"/>
          <w:numId w:val="3"/>
        </w:numPr>
        <w:jc w:val="both"/>
        <w:rPr>
          <w:rFonts w:ascii="Calibri" w:hAnsi="Calibri"/>
          <w:sz w:val="22"/>
          <w:szCs w:val="22"/>
        </w:rPr>
      </w:pPr>
      <w:bookmarkStart w:id="13" w:name="_Ref391889466"/>
      <w:r>
        <w:rPr>
          <w:rFonts w:ascii="Calibri" w:hAnsi="Calibri"/>
          <w:sz w:val="22"/>
          <w:szCs w:val="22"/>
        </w:rPr>
        <w:t>Nedílnou součástí této Smlouvy je časový plán provádění Díla (dále jen „</w:t>
      </w:r>
      <w:r>
        <w:rPr>
          <w:rFonts w:ascii="Calibri" w:hAnsi="Calibri"/>
          <w:b/>
          <w:bCs/>
          <w:sz w:val="22"/>
          <w:szCs w:val="22"/>
        </w:rPr>
        <w:t>Harmonogram</w:t>
      </w:r>
      <w:r>
        <w:rPr>
          <w:rFonts w:ascii="Calibri" w:hAnsi="Calibri"/>
          <w:sz w:val="22"/>
          <w:szCs w:val="22"/>
        </w:rPr>
        <w:t xml:space="preserve">“), který je současně přílohou č. X této Smlouvy. </w:t>
      </w:r>
      <w:r>
        <w:rPr>
          <w:rFonts w:asciiTheme="minorHAnsi" w:hAnsiTheme="minorHAnsi" w:cstheme="minorHAnsi"/>
          <w:snapToGrid w:val="0"/>
          <w:sz w:val="22"/>
          <w:szCs w:val="22"/>
        </w:rPr>
        <w:t xml:space="preserve">Z Harmonogramu bude vyplývat rozvržení provádění Díla do jednotlivých </w:t>
      </w:r>
      <w:r>
        <w:rPr>
          <w:rFonts w:asciiTheme="minorHAnsi" w:hAnsiTheme="minorHAnsi" w:cstheme="minorHAnsi"/>
          <w:sz w:val="22"/>
          <w:szCs w:val="22"/>
        </w:rPr>
        <w:t>dílčích lhůt a termínů vyplývajících ze Smlouvy, a to ode dne účinnosti Smlouvy až do předání a převzetí Díla</w:t>
      </w:r>
      <w:r>
        <w:rPr>
          <w:rFonts w:ascii="Calibri" w:hAnsi="Calibri"/>
          <w:sz w:val="22"/>
          <w:szCs w:val="22"/>
        </w:rPr>
        <w:t xml:space="preserve">. Zhotovitel se zavazuje postupovat při provádění díla v souladu Harmonogramem. </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Zjistí-li Zhotovitel v průběhu provádění Díla, že nelze dodržet termíny plnění stanovené v odstavci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 a v Harmonogramu, je povinen vždy na to Objednatele upozornit. Tím nejsou dotčeny další povinnosti Zhotovitele, zejména povinnost zaplatit smluvní pokutu za prodlení s předáním Díla a odpovědnost Zhotovitele za škodu.</w:t>
      </w:r>
      <w:bookmarkEnd w:id="13"/>
    </w:p>
    <w:p>
      <w:pPr>
        <w:jc w:val="both"/>
        <w:rPr>
          <w:rFonts w:ascii="Calibri" w:hAnsi="Calibri"/>
          <w:sz w:val="22"/>
          <w:szCs w:val="22"/>
        </w:rPr>
      </w:pPr>
    </w:p>
    <w:p>
      <w:pPr>
        <w:jc w:val="both"/>
        <w:rPr>
          <w:rFonts w:asciiTheme="minorHAnsi" w:hAnsiTheme="minorHAnsi" w:cstheme="minorHAnsi"/>
          <w:sz w:val="22"/>
          <w:szCs w:val="22"/>
        </w:rPr>
      </w:pPr>
    </w:p>
    <w:p>
      <w:pPr>
        <w:pStyle w:val="Nadpis1"/>
        <w:rPr>
          <w:szCs w:val="22"/>
        </w:rPr>
      </w:pPr>
      <w:r>
        <w:rPr>
          <w:szCs w:val="22"/>
        </w:rPr>
        <w:t>PŘEDÁNÍ A PŘEVZETÍ DÍLA</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je povinen </w:t>
      </w:r>
      <w:r>
        <w:rPr>
          <w:rFonts w:asciiTheme="minorHAnsi" w:hAnsiTheme="minorHAnsi" w:cstheme="minorHAnsi"/>
          <w:sz w:val="22"/>
          <w:szCs w:val="22"/>
        </w:rPr>
        <w:t>písemně informovat Objednatele o termínu předání Díla alespoň 5 dní předem.</w:t>
      </w:r>
    </w:p>
    <w:p>
      <w:pPr>
        <w:ind w:left="567"/>
        <w:jc w:val="both"/>
        <w:rPr>
          <w:rFonts w:ascii="Calibri" w:hAnsi="Calibri"/>
          <w:sz w:val="22"/>
          <w:szCs w:val="22"/>
        </w:rPr>
      </w:pPr>
    </w:p>
    <w:p>
      <w:pPr>
        <w:pStyle w:val="Odstavecseseznamem"/>
        <w:numPr>
          <w:ilvl w:val="0"/>
          <w:numId w:val="3"/>
        </w:numPr>
        <w:jc w:val="both"/>
        <w:rPr>
          <w:rFonts w:ascii="Calibri" w:hAnsi="Calibri"/>
          <w:sz w:val="22"/>
          <w:szCs w:val="22"/>
        </w:rPr>
      </w:pPr>
      <w:bookmarkStart w:id="14" w:name="_Ref392063031"/>
      <w:r>
        <w:rPr>
          <w:rFonts w:ascii="Calibri" w:hAnsi="Calibri"/>
          <w:sz w:val="22"/>
          <w:szCs w:val="22"/>
        </w:rPr>
        <w:t>Závazek Zhotovitele provést Dílo podle Smlouvy je splněn jeho včasným dokončením a předáním Objednateli, včetně předání veškerých dokladů nezbytných k vydání kolaudačního souhlasu pro Dílo, k užívání Díla, k uvedení Díla do trvalého provozu, a dokladů stanovených Smlouvou, právními předpisy, stavebním povolením a rozhodnutími orgánů veřejné správy.</w:t>
      </w:r>
      <w:bookmarkEnd w:id="14"/>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bookmarkStart w:id="15" w:name="_Ref391909747"/>
      <w:r>
        <w:rPr>
          <w:rFonts w:ascii="Calibri" w:hAnsi="Calibri"/>
          <w:sz w:val="22"/>
          <w:szCs w:val="22"/>
        </w:rPr>
        <w:t>Objednatel Dílo:</w:t>
      </w:r>
    </w:p>
    <w:p>
      <w:pPr>
        <w:numPr>
          <w:ilvl w:val="1"/>
          <w:numId w:val="3"/>
        </w:numPr>
        <w:jc w:val="both"/>
        <w:rPr>
          <w:rFonts w:ascii="Calibri" w:hAnsi="Calibri"/>
          <w:sz w:val="22"/>
          <w:szCs w:val="22"/>
        </w:rPr>
      </w:pPr>
      <w:r>
        <w:rPr>
          <w:rFonts w:ascii="Calibri" w:hAnsi="Calibri"/>
          <w:sz w:val="22"/>
          <w:szCs w:val="22"/>
        </w:rPr>
        <w:lastRenderedPageBreak/>
        <w:t>převezme, a to za předpokladu, že je Dílo dokončené, a odpovídá Smlouvě, je plně funkční, a je prosté vad a nedodělků s výjimkou ojedinělých drobných vad a nedodělků (dále jen „</w:t>
      </w:r>
      <w:r>
        <w:rPr>
          <w:rFonts w:ascii="Calibri" w:hAnsi="Calibri"/>
          <w:b/>
          <w:bCs/>
          <w:i/>
          <w:iCs/>
          <w:sz w:val="22"/>
          <w:szCs w:val="22"/>
        </w:rPr>
        <w:t>Drobné vady</w:t>
      </w:r>
      <w:r>
        <w:rPr>
          <w:rFonts w:ascii="Calibri" w:hAnsi="Calibri"/>
          <w:sz w:val="22"/>
          <w:szCs w:val="22"/>
        </w:rPr>
        <w:t>“),</w:t>
      </w:r>
      <w:bookmarkEnd w:id="15"/>
    </w:p>
    <w:p>
      <w:pPr>
        <w:numPr>
          <w:ilvl w:val="1"/>
          <w:numId w:val="3"/>
        </w:numPr>
        <w:jc w:val="both"/>
        <w:rPr>
          <w:rFonts w:ascii="Calibri" w:hAnsi="Calibri"/>
          <w:sz w:val="22"/>
          <w:szCs w:val="22"/>
        </w:rPr>
      </w:pPr>
      <w:r>
        <w:rPr>
          <w:rFonts w:ascii="Calibri" w:hAnsi="Calibri"/>
          <w:sz w:val="22"/>
          <w:szCs w:val="22"/>
        </w:rPr>
        <w:t>nepřevezme pro existenci vad a nedodělků, přičemž pro případ nepřevzetí Díla, které vykazuje vady, se na Dílo nahlíží jako na nepředané.</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 předání a převzetí Díla bude Smluvními stranami sepsán protokol (dále jen „</w:t>
      </w:r>
      <w:r>
        <w:rPr>
          <w:rFonts w:ascii="Calibri" w:hAnsi="Calibri"/>
          <w:b/>
          <w:bCs/>
          <w:sz w:val="22"/>
          <w:szCs w:val="22"/>
        </w:rPr>
        <w:t>Předávací protokol</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V případě převzetí Díla Objednatelem bude Předávací protokol obsahovat: </w:t>
      </w:r>
    </w:p>
    <w:p>
      <w:pPr>
        <w:numPr>
          <w:ilvl w:val="1"/>
          <w:numId w:val="3"/>
        </w:numPr>
        <w:jc w:val="both"/>
        <w:rPr>
          <w:rFonts w:ascii="Calibri" w:hAnsi="Calibri"/>
          <w:sz w:val="22"/>
          <w:szCs w:val="22"/>
        </w:rPr>
      </w:pPr>
      <w:r>
        <w:rPr>
          <w:rFonts w:ascii="Calibri" w:hAnsi="Calibri"/>
          <w:sz w:val="22"/>
          <w:szCs w:val="22"/>
        </w:rPr>
        <w:t xml:space="preserve">identifikační údaje Smluvních stran, </w:t>
      </w:r>
    </w:p>
    <w:p>
      <w:pPr>
        <w:numPr>
          <w:ilvl w:val="1"/>
          <w:numId w:val="3"/>
        </w:numPr>
        <w:jc w:val="both"/>
        <w:rPr>
          <w:rFonts w:ascii="Calibri" w:hAnsi="Calibri"/>
          <w:sz w:val="22"/>
          <w:szCs w:val="22"/>
        </w:rPr>
      </w:pPr>
      <w:r>
        <w:rPr>
          <w:rFonts w:ascii="Calibri" w:hAnsi="Calibri"/>
          <w:sz w:val="22"/>
          <w:szCs w:val="22"/>
        </w:rPr>
        <w:t xml:space="preserve">identifikaci Díla, </w:t>
      </w:r>
    </w:p>
    <w:p>
      <w:pPr>
        <w:numPr>
          <w:ilvl w:val="1"/>
          <w:numId w:val="3"/>
        </w:numPr>
        <w:jc w:val="both"/>
        <w:rPr>
          <w:rFonts w:ascii="Calibri" w:hAnsi="Calibri"/>
          <w:sz w:val="22"/>
          <w:szCs w:val="22"/>
        </w:rPr>
      </w:pPr>
      <w:r>
        <w:rPr>
          <w:rFonts w:ascii="Calibri" w:hAnsi="Calibri"/>
          <w:sz w:val="22"/>
          <w:szCs w:val="22"/>
        </w:rPr>
        <w:t xml:space="preserve">prohlášení Objednatele, zda Dílo přejímá nebo nepřejímá, </w:t>
      </w:r>
    </w:p>
    <w:p>
      <w:pPr>
        <w:numPr>
          <w:ilvl w:val="1"/>
          <w:numId w:val="3"/>
        </w:numPr>
        <w:jc w:val="both"/>
        <w:rPr>
          <w:rFonts w:ascii="Calibri" w:hAnsi="Calibri"/>
          <w:sz w:val="22"/>
          <w:szCs w:val="22"/>
        </w:rPr>
      </w:pPr>
      <w:r>
        <w:rPr>
          <w:rFonts w:ascii="Calibri" w:hAnsi="Calibri"/>
          <w:sz w:val="22"/>
          <w:szCs w:val="22"/>
        </w:rPr>
        <w:t xml:space="preserve">zhodnocení stavebních prací, dodávek a služeb, </w:t>
      </w:r>
    </w:p>
    <w:p>
      <w:pPr>
        <w:numPr>
          <w:ilvl w:val="1"/>
          <w:numId w:val="3"/>
        </w:numPr>
        <w:jc w:val="both"/>
        <w:rPr>
          <w:rFonts w:ascii="Calibri" w:hAnsi="Calibri"/>
          <w:sz w:val="22"/>
          <w:szCs w:val="22"/>
        </w:rPr>
      </w:pPr>
      <w:r>
        <w:rPr>
          <w:rFonts w:ascii="Calibri" w:hAnsi="Calibri"/>
          <w:sz w:val="22"/>
          <w:szCs w:val="22"/>
        </w:rPr>
        <w:t xml:space="preserve">soupis zjištěných Drobných vad, dohodnuté lhůty k jejich odstranění nebo jiná opatření (byla-li dohodnuta), </w:t>
      </w:r>
    </w:p>
    <w:p>
      <w:pPr>
        <w:numPr>
          <w:ilvl w:val="1"/>
          <w:numId w:val="3"/>
        </w:numPr>
        <w:jc w:val="both"/>
        <w:rPr>
          <w:rFonts w:ascii="Calibri" w:hAnsi="Calibri"/>
          <w:sz w:val="22"/>
          <w:szCs w:val="22"/>
        </w:rPr>
      </w:pPr>
      <w:r>
        <w:rPr>
          <w:rFonts w:ascii="Calibri" w:hAnsi="Calibri"/>
          <w:sz w:val="22"/>
          <w:szCs w:val="22"/>
        </w:rPr>
        <w:t>soupis dokladů předaných Zhotovitelem Objednateli při předání Díla a datované podpisy Smluvních stran.</w:t>
      </w:r>
    </w:p>
    <w:p/>
    <w:p>
      <w:pPr>
        <w:numPr>
          <w:ilvl w:val="0"/>
          <w:numId w:val="3"/>
        </w:numPr>
        <w:jc w:val="both"/>
        <w:rPr>
          <w:rFonts w:ascii="Calibri" w:hAnsi="Calibri"/>
          <w:sz w:val="22"/>
          <w:szCs w:val="22"/>
        </w:rPr>
      </w:pPr>
      <w:bookmarkStart w:id="16" w:name="_Ref391906151"/>
      <w:r>
        <w:rPr>
          <w:rFonts w:ascii="Calibri" w:hAnsi="Calibri"/>
          <w:sz w:val="22"/>
          <w:szCs w:val="22"/>
        </w:rPr>
        <w:t>V případě, že Objednatel Dílo nepřevezme, bude Předávací protokol kromě výše uvedeného obsahovat také:</w:t>
      </w:r>
    </w:p>
    <w:p>
      <w:pPr>
        <w:numPr>
          <w:ilvl w:val="1"/>
          <w:numId w:val="3"/>
        </w:numPr>
        <w:jc w:val="both"/>
        <w:rPr>
          <w:rFonts w:ascii="Calibri" w:hAnsi="Calibri"/>
          <w:sz w:val="22"/>
          <w:szCs w:val="22"/>
        </w:rPr>
      </w:pPr>
      <w:r>
        <w:rPr>
          <w:rFonts w:ascii="Calibri" w:hAnsi="Calibri"/>
          <w:sz w:val="22"/>
          <w:szCs w:val="22"/>
        </w:rPr>
        <w:t>důvody pro nepřevzetí Díla, tj. soupis zjištěných vad a nedodělků a stanoviska obou smluvních stran,</w:t>
      </w:r>
    </w:p>
    <w:p>
      <w:pPr>
        <w:numPr>
          <w:ilvl w:val="1"/>
          <w:numId w:val="3"/>
        </w:numPr>
        <w:jc w:val="both"/>
        <w:rPr>
          <w:rFonts w:ascii="Calibri" w:hAnsi="Calibri"/>
          <w:sz w:val="22"/>
          <w:szCs w:val="22"/>
        </w:rPr>
      </w:pPr>
      <w:r>
        <w:rPr>
          <w:rFonts w:ascii="Calibri" w:hAnsi="Calibri"/>
          <w:sz w:val="22"/>
          <w:szCs w:val="22"/>
        </w:rPr>
        <w:t>lhůty k odstranění vad nebo nedodělků a náhradní termín předání a převzetí Díla.</w:t>
      </w:r>
      <w:bookmarkEnd w:id="16"/>
      <w:r>
        <w:rPr>
          <w:rFonts w:ascii="Calibri" w:hAnsi="Calibri"/>
          <w:sz w:val="22"/>
          <w:szCs w:val="22"/>
        </w:rPr>
        <w:t xml:space="preserve"> </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pPr>
        <w:ind w:left="567"/>
        <w:jc w:val="both"/>
        <w:rPr>
          <w:rFonts w:ascii="Calibri" w:hAnsi="Calibri"/>
          <w:sz w:val="22"/>
          <w:szCs w:val="22"/>
        </w:rPr>
      </w:pPr>
    </w:p>
    <w:p>
      <w:pPr>
        <w:pStyle w:val="Odstavecseseznamem"/>
        <w:rPr>
          <w:rFonts w:ascii="Calibri" w:hAnsi="Calibri"/>
          <w:sz w:val="22"/>
          <w:szCs w:val="22"/>
        </w:rPr>
      </w:pPr>
    </w:p>
    <w:p>
      <w:pPr>
        <w:pStyle w:val="Nadpis1"/>
        <w:rPr>
          <w:szCs w:val="22"/>
        </w:rPr>
      </w:pPr>
      <w:r>
        <w:rPr>
          <w:szCs w:val="22"/>
        </w:rPr>
        <w:t>STAVENIŠTĚ</w:t>
      </w:r>
    </w:p>
    <w:p>
      <w:pPr>
        <w:jc w:val="both"/>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Zhotovitel se zavazuje převzít staveniště od Objednatele v termínu stanoveném v odstavci </w:t>
      </w:r>
      <w:r>
        <w:fldChar w:fldCharType="begin"/>
      </w:r>
      <w:r>
        <w:instrText xml:space="preserve"> REF _Ref397341966 \r \h  \* MERGEFORMAT </w:instrText>
      </w:r>
      <w:r>
        <w:fldChar w:fldCharType="separate"/>
      </w:r>
      <w:r>
        <w:rPr>
          <w:rFonts w:ascii="Calibri" w:hAnsi="Calibri"/>
          <w:sz w:val="22"/>
          <w:szCs w:val="22"/>
        </w:rPr>
        <w:t>37</w:t>
      </w:r>
      <w:r>
        <w:fldChar w:fldCharType="end"/>
      </w:r>
      <w:r>
        <w:rPr>
          <w:rFonts w:ascii="Calibri" w:hAnsi="Calibri"/>
          <w:sz w:val="22"/>
          <w:szCs w:val="22"/>
        </w:rPr>
        <w:t xml:space="preserve"> Smlouvy. O předání a převzetí staveniště bude sepsán protokol.</w:t>
      </w:r>
    </w:p>
    <w:p>
      <w:pPr>
        <w:ind w:left="567"/>
        <w:jc w:val="both"/>
        <w:rPr>
          <w:rFonts w:ascii="Calibri" w:hAnsi="Calibri"/>
          <w:sz w:val="22"/>
          <w:szCs w:val="22"/>
        </w:rPr>
      </w:pPr>
    </w:p>
    <w:p>
      <w:pPr>
        <w:numPr>
          <w:ilvl w:val="0"/>
          <w:numId w:val="3"/>
        </w:numPr>
        <w:jc w:val="both"/>
        <w:rPr>
          <w:rFonts w:ascii="Calibri" w:hAnsi="Calibri"/>
          <w:sz w:val="22"/>
          <w:szCs w:val="22"/>
          <w:u w:val="single"/>
        </w:rPr>
      </w:pPr>
      <w:bookmarkStart w:id="17" w:name="_Toc305061156"/>
      <w:bookmarkStart w:id="18" w:name="_Toc305060662"/>
      <w:r>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7"/>
      <w:bookmarkEnd w:id="18"/>
    </w:p>
    <w:p>
      <w:pPr>
        <w:pStyle w:val="Odstavecseseznamem"/>
        <w:jc w:val="both"/>
        <w:rPr>
          <w:rFonts w:ascii="Calibri" w:hAnsi="Calibri"/>
          <w:sz w:val="22"/>
          <w:szCs w:val="22"/>
        </w:rPr>
      </w:pPr>
    </w:p>
    <w:p>
      <w:pPr>
        <w:numPr>
          <w:ilvl w:val="0"/>
          <w:numId w:val="3"/>
        </w:numPr>
        <w:jc w:val="both"/>
        <w:rPr>
          <w:rFonts w:ascii="Calibri" w:hAnsi="Calibri"/>
          <w:sz w:val="22"/>
          <w:szCs w:val="22"/>
          <w:u w:val="single"/>
        </w:rPr>
      </w:pPr>
      <w:r>
        <w:rPr>
          <w:rFonts w:ascii="Calibri" w:hAnsi="Calibri"/>
          <w:sz w:val="22"/>
          <w:szCs w:val="22"/>
        </w:rPr>
        <w:t xml:space="preserve">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w:t>
      </w:r>
      <w:r>
        <w:rPr>
          <w:rFonts w:ascii="Calibri" w:hAnsi="Calibri"/>
          <w:sz w:val="22"/>
          <w:szCs w:val="22"/>
        </w:rPr>
        <w:lastRenderedPageBreak/>
        <w:t>skutečnou výši Zhotovitelem spotřebovaných energií a vody. Objednatelem odsouhlasené výchozí stavy jednotlivých měřidel je Zhotovitel povinen zapsat do stavebního deníku.</w:t>
      </w:r>
    </w:p>
    <w:p>
      <w:pPr>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zajistit řádné vytyčení staveniště.</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19" w:name="_Toc305060862"/>
      <w:bookmarkStart w:id="20" w:name="_Toc305061356"/>
      <w:r>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9"/>
      <w:bookmarkEnd w:id="20"/>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pPr>
        <w:jc w:val="both"/>
        <w:rPr>
          <w:rFonts w:ascii="Calibri" w:hAnsi="Calibri"/>
          <w:sz w:val="22"/>
          <w:szCs w:val="22"/>
        </w:rPr>
      </w:pPr>
      <w:bookmarkStart w:id="21" w:name="_Toc305061165"/>
      <w:bookmarkStart w:id="22" w:name="_Toc305060671"/>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zabezpečit, aby odpad vzniklý z jeho činnosti nebo stavební materiál nebyl do doby jeho likvidace umísťován mimo staveniště, není-li dohodnuto jinak.</w:t>
      </w:r>
      <w:bookmarkEnd w:id="21"/>
      <w:bookmarkEnd w:id="22"/>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r>
        <w:rPr>
          <w:rFonts w:ascii="Calibri" w:hAnsi="Calibri"/>
          <w:sz w:val="22"/>
          <w:szCs w:val="22"/>
        </w:rPr>
        <w:t>Zhotovitel je povinen bez zbytečného odkladu po vzniku škody způsobené v průběhu provádění Díla na staveništi tuto škodu odstranit.</w:t>
      </w:r>
    </w:p>
    <w:p>
      <w:pPr>
        <w:pStyle w:val="Odstavecseseznamem"/>
        <w:jc w:val="both"/>
        <w:rPr>
          <w:rFonts w:ascii="Calibri" w:hAnsi="Calibri"/>
          <w:sz w:val="22"/>
          <w:szCs w:val="22"/>
        </w:rPr>
      </w:pPr>
    </w:p>
    <w:p>
      <w:pPr>
        <w:pStyle w:val="Odstavecseseznamem"/>
        <w:numPr>
          <w:ilvl w:val="0"/>
          <w:numId w:val="3"/>
        </w:numPr>
        <w:tabs>
          <w:tab w:val="left" w:pos="567"/>
        </w:tabs>
        <w:jc w:val="both"/>
        <w:rPr>
          <w:rFonts w:ascii="Calibri" w:hAnsi="Calibri"/>
          <w:sz w:val="22"/>
          <w:szCs w:val="22"/>
        </w:rPr>
      </w:pPr>
      <w:bookmarkStart w:id="23" w:name="_Ref140148828"/>
      <w:r>
        <w:rPr>
          <w:rFonts w:ascii="Calibri" w:hAnsi="Calibri"/>
          <w:sz w:val="22"/>
          <w:szCs w:val="22"/>
        </w:rPr>
        <w:t xml:space="preserve">Zhotovitel je povinen staveniště </w:t>
      </w:r>
      <w:r>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Content>
          <w:r>
            <w:rPr>
              <w:rFonts w:asciiTheme="minorHAnsi" w:hAnsiTheme="minorHAnsi" w:cstheme="minorHAnsi"/>
              <w:sz w:val="22"/>
              <w:szCs w:val="22"/>
            </w:rPr>
            <w:t>5</w:t>
          </w:r>
        </w:sdtContent>
      </w:sdt>
      <w:r>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4" w:name="_Toc305061176"/>
      <w:bookmarkStart w:id="25" w:name="_Toc305060682"/>
      <w:r>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23"/>
      <w:bookmarkEnd w:id="24"/>
      <w:bookmarkEnd w:id="25"/>
    </w:p>
    <w:p>
      <w:pPr>
        <w:jc w:val="both"/>
        <w:rPr>
          <w:rFonts w:ascii="Calibri" w:hAnsi="Calibri"/>
          <w:sz w:val="22"/>
          <w:szCs w:val="22"/>
        </w:rPr>
      </w:pPr>
    </w:p>
    <w:p>
      <w:pPr>
        <w:pStyle w:val="Nadpis1"/>
        <w:rPr>
          <w:szCs w:val="22"/>
        </w:rPr>
      </w:pPr>
      <w:bookmarkStart w:id="26" w:name="_Toc383117513"/>
      <w:r>
        <w:rPr>
          <w:szCs w:val="22"/>
        </w:rPr>
        <w:t>CENA</w:t>
      </w:r>
      <w:bookmarkEnd w:id="26"/>
      <w:r>
        <w:rPr>
          <w:szCs w:val="22"/>
        </w:rPr>
        <w:t xml:space="preserve"> DÍLA</w:t>
      </w:r>
    </w:p>
    <w:p>
      <w:pPr>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Cena Díla (dále jen „</w:t>
      </w:r>
      <w:r>
        <w:rPr>
          <w:rFonts w:ascii="Calibri" w:hAnsi="Calibri"/>
          <w:b/>
          <w:i/>
          <w:sz w:val="22"/>
          <w:szCs w:val="22"/>
        </w:rPr>
        <w:t>Cena Díla</w:t>
      </w:r>
      <w:r>
        <w:rPr>
          <w:rFonts w:ascii="Calibri" w:hAnsi="Calibri"/>
          <w:sz w:val="22"/>
          <w:szCs w:val="22"/>
        </w:rPr>
        <w:t xml:space="preserve">“) je stanovena na základě nabídky Zhotovitele podané v Řízení veřejné zakázky a činí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b/>
          <w:i/>
          <w:sz w:val="22"/>
          <w:szCs w:val="22"/>
        </w:rPr>
        <w:t xml:space="preserve">,- </w:t>
      </w:r>
      <w:r>
        <w:rPr>
          <w:rFonts w:ascii="Calibri" w:hAnsi="Calibri"/>
          <w:b/>
          <w:sz w:val="22"/>
          <w:szCs w:val="22"/>
        </w:rPr>
        <w:t>Kč bez DPH</w:t>
      </w:r>
      <w:r>
        <w:rPr>
          <w:rFonts w:ascii="Calibri" w:hAnsi="Calibri"/>
          <w:sz w:val="22"/>
          <w:szCs w:val="22"/>
        </w:rPr>
        <w:t xml:space="preserve">. Tato Cena Díla je podrobně rozčleněna v položkovém rozpočtu (ve Zhotovitelem oceněném výkazu výměr), který je přílohou č. 2 Smlouvy (dále jen </w:t>
      </w:r>
      <w:r>
        <w:rPr>
          <w:rFonts w:ascii="Calibri" w:hAnsi="Calibri"/>
          <w:i/>
          <w:sz w:val="22"/>
          <w:szCs w:val="22"/>
        </w:rPr>
        <w:t>„</w:t>
      </w:r>
      <w:r>
        <w:rPr>
          <w:rFonts w:ascii="Calibri" w:hAnsi="Calibri"/>
          <w:b/>
          <w:i/>
          <w:sz w:val="22"/>
          <w:szCs w:val="22"/>
        </w:rPr>
        <w:t>Položkový rozpočet</w:t>
      </w:r>
      <w:r>
        <w:rPr>
          <w:rFonts w:ascii="Calibri" w:hAnsi="Calibri"/>
          <w:i/>
          <w:sz w:val="22"/>
          <w:szCs w:val="22"/>
        </w:rPr>
        <w:t>“</w:t>
      </w:r>
      <w:r>
        <w:rPr>
          <w:rFonts w:ascii="Calibri" w:hAnsi="Calibri"/>
          <w:sz w:val="22"/>
          <w:szCs w:val="22"/>
        </w:rPr>
        <w:t>).</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Vyskytne-li se při provádění Díla potřeba provést vícepráce, je Zhotovitel povinen:</w:t>
      </w:r>
    </w:p>
    <w:p>
      <w:pPr>
        <w:numPr>
          <w:ilvl w:val="1"/>
          <w:numId w:val="3"/>
        </w:numPr>
        <w:jc w:val="both"/>
        <w:rPr>
          <w:rFonts w:ascii="Calibri" w:hAnsi="Calibri"/>
          <w:sz w:val="22"/>
          <w:szCs w:val="22"/>
        </w:rPr>
      </w:pPr>
      <w:r>
        <w:rPr>
          <w:rFonts w:ascii="Calibri" w:hAnsi="Calibri"/>
          <w:sz w:val="22"/>
          <w:szCs w:val="22"/>
        </w:rPr>
        <w:lastRenderedPageBreak/>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Pr>
          <w:rFonts w:ascii="Calibri" w:hAnsi="Calibri"/>
          <w:sz w:val="22"/>
          <w:szCs w:val="22"/>
        </w:rPr>
        <w:t>ust</w:t>
      </w:r>
      <w:proofErr w:type="spellEnd"/>
      <w:r>
        <w:rPr>
          <w:rFonts w:ascii="Calibri" w:hAnsi="Calibri"/>
          <w:sz w:val="22"/>
          <w:szCs w:val="22"/>
        </w:rPr>
        <w:t>. § 222 ZZVZ (dále jen „</w:t>
      </w:r>
      <w:r>
        <w:rPr>
          <w:rFonts w:ascii="Calibri" w:hAnsi="Calibri"/>
          <w:b/>
          <w:bCs/>
          <w:i/>
          <w:iCs/>
          <w:sz w:val="22"/>
          <w:szCs w:val="22"/>
        </w:rPr>
        <w:t>Změnový list</w:t>
      </w:r>
      <w:r>
        <w:rPr>
          <w:rFonts w:ascii="Calibri" w:hAnsi="Calibri"/>
          <w:sz w:val="22"/>
          <w:szCs w:val="22"/>
        </w:rPr>
        <w:t>“),</w:t>
      </w:r>
    </w:p>
    <w:p>
      <w:pPr>
        <w:numPr>
          <w:ilvl w:val="1"/>
          <w:numId w:val="3"/>
        </w:numPr>
        <w:jc w:val="both"/>
        <w:rPr>
          <w:rFonts w:ascii="Calibri" w:hAnsi="Calibri"/>
          <w:sz w:val="22"/>
          <w:szCs w:val="22"/>
        </w:rPr>
      </w:pPr>
      <w:r>
        <w:rPr>
          <w:rFonts w:ascii="Calibri" w:hAnsi="Calibri"/>
          <w:sz w:val="22"/>
          <w:szCs w:val="22"/>
        </w:rPr>
        <w:t>Předložit Změnový list Objednateli ke schválení,</w:t>
      </w:r>
    </w:p>
    <w:p>
      <w:pPr>
        <w:numPr>
          <w:ilvl w:val="1"/>
          <w:numId w:val="3"/>
        </w:numPr>
        <w:jc w:val="both"/>
        <w:rPr>
          <w:rFonts w:ascii="Calibri" w:hAnsi="Calibri"/>
          <w:sz w:val="22"/>
          <w:szCs w:val="22"/>
        </w:rPr>
      </w:pPr>
      <w:r>
        <w:rPr>
          <w:rFonts w:ascii="Calibri" w:hAnsi="Calibri"/>
          <w:sz w:val="22"/>
          <w:szCs w:val="22"/>
        </w:rPr>
        <w:t>v rámci sestavení Změnového listu uvést veškeré stavební práce, dodávky a služby, které nebyly realizovány (méněpráce) a předložit je rovněž Objednateli ke schválení.</w:t>
      </w:r>
    </w:p>
    <w:p>
      <w:pPr>
        <w:ind w:left="1134"/>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na následujícím postupu při výpočtu změny Ceny Díla:</w:t>
      </w:r>
    </w:p>
    <w:p>
      <w:pPr>
        <w:pStyle w:val="Odstavecseseznamem"/>
        <w:numPr>
          <w:ilvl w:val="1"/>
          <w:numId w:val="3"/>
        </w:numPr>
        <w:jc w:val="both"/>
        <w:rPr>
          <w:rFonts w:ascii="Calibri" w:hAnsi="Calibri"/>
          <w:sz w:val="22"/>
          <w:szCs w:val="22"/>
        </w:rPr>
      </w:pPr>
      <w:r>
        <w:rPr>
          <w:rFonts w:ascii="Calibri" w:hAnsi="Calibri"/>
          <w:sz w:val="22"/>
          <w:szCs w:val="22"/>
        </w:rPr>
        <w:t>v případě rozšíření objemu již sjednaných stavebních prací, dodávek či služeb zpracuje Zhotovitel kalkulaci ceny z cen uvedených v Položkovém rozpočtu;</w:t>
      </w:r>
    </w:p>
    <w:p>
      <w:pPr>
        <w:pStyle w:val="Odstavecseseznamem"/>
        <w:numPr>
          <w:ilvl w:val="1"/>
          <w:numId w:val="3"/>
        </w:numPr>
        <w:jc w:val="both"/>
        <w:rPr>
          <w:rFonts w:ascii="Calibri" w:hAnsi="Calibri"/>
          <w:sz w:val="22"/>
          <w:szCs w:val="22"/>
        </w:rPr>
      </w:pPr>
      <w:r>
        <w:rPr>
          <w:rFonts w:ascii="Calibri" w:hAnsi="Calibri"/>
          <w:sz w:val="22"/>
          <w:szCs w:val="22"/>
        </w:rPr>
        <w:t xml:space="preserve">v případě, že se bude jednat o práce, dodávky či služby, které nejsou zahrnuty v Položkovém rozpočtu, zpracuje Zhotovitel kalkulaci ceny s využitím aktuálních ceníků </w:t>
      </w:r>
      <w:sdt>
        <w:sdtPr>
          <w:rPr>
            <w:rFonts w:asciiTheme="minorHAnsi" w:hAnsiTheme="minorHAnsi" w:cstheme="minorHAnsi"/>
            <w:sz w:val="22"/>
            <w:szCs w:val="22"/>
          </w:rPr>
          <w:id w:val="-1192294453"/>
          <w:placeholder>
            <w:docPart w:val="980B2146DEE944B28F1749C932B0CAC4"/>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Calibri" w:hAnsi="Calibri"/>
          <w:sz w:val="22"/>
          <w:szCs w:val="22"/>
        </w:rPr>
        <w:t>;</w:t>
      </w:r>
    </w:p>
    <w:p>
      <w:pPr>
        <w:pStyle w:val="Odstavecseseznamem"/>
        <w:numPr>
          <w:ilvl w:val="1"/>
          <w:numId w:val="3"/>
        </w:numPr>
        <w:jc w:val="both"/>
        <w:rPr>
          <w:rFonts w:ascii="Calibri" w:hAnsi="Calibri"/>
          <w:sz w:val="22"/>
          <w:szCs w:val="22"/>
        </w:rPr>
      </w:pPr>
      <w:r>
        <w:rPr>
          <w:rFonts w:ascii="Calibri" w:hAnsi="Calibri"/>
          <w:sz w:val="22"/>
          <w:szCs w:val="22"/>
        </w:rPr>
        <w:t xml:space="preserve">pokud se bude jednat o položky, které nejsou obsaženy v aktuálním ceníku </w:t>
      </w:r>
      <w:sdt>
        <w:sdtPr>
          <w:rPr>
            <w:rFonts w:asciiTheme="minorHAnsi" w:hAnsiTheme="minorHAnsi" w:cstheme="minorHAnsi"/>
            <w:sz w:val="22"/>
            <w:szCs w:val="22"/>
          </w:rPr>
          <w:id w:val="-224921206"/>
          <w:placeholder>
            <w:docPart w:val="345D0EA5D32A4AEF87832F7C63A4CA16"/>
          </w:placeholder>
          <w:comboBox>
            <w:listItem w:value="Zvolte položku."/>
            <w:listItem w:displayText="RTS, a.s." w:value="RTS, a.s."/>
            <w:listItem w:displayText="ÚRS Praha, a.s." w:value="ÚRS Praha, a.s."/>
          </w:comboBox>
        </w:sdtPr>
        <w:sdtContent>
          <w:r>
            <w:rPr>
              <w:rFonts w:asciiTheme="minorHAnsi" w:hAnsiTheme="minorHAnsi" w:cstheme="minorHAnsi"/>
              <w:sz w:val="22"/>
              <w:szCs w:val="22"/>
            </w:rPr>
            <w:t>RTS, a.s.</w:t>
          </w:r>
        </w:sdtContent>
      </w:sdt>
      <w:r>
        <w:rPr>
          <w:rFonts w:ascii="Calibri" w:hAnsi="Calibri"/>
          <w:sz w:val="22"/>
          <w:szCs w:val="22"/>
        </w:rPr>
        <w:t>, použije Zhotovitel ceny zjištěné na základě průzkumu relevantního trhu.</w:t>
      </w:r>
    </w:p>
    <w:p>
      <w:pPr>
        <w:pStyle w:val="Odstavecseseznamem"/>
        <w:ind w:left="567"/>
        <w:jc w:val="both"/>
        <w:rPr>
          <w:rFonts w:ascii="Calibri" w:hAnsi="Calibri"/>
          <w:sz w:val="22"/>
          <w:szCs w:val="22"/>
        </w:rPr>
      </w:pPr>
      <w:r>
        <w:rPr>
          <w:rFonts w:ascii="Calibri" w:hAnsi="Calibri"/>
          <w:sz w:val="22"/>
          <w:szCs w:val="22"/>
        </w:rPr>
        <w:t>Zhotovitel může předložit i nabídku pro Objednatele výhodnější.</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pPr>
        <w:ind w:left="567"/>
        <w:jc w:val="both"/>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Veškeré vícepráce musí být zaznamenány v DSPS, není-li dohodnuto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Calibri" w:hAnsi="Calibri"/>
          <w:sz w:val="22"/>
          <w:szCs w:val="22"/>
        </w:rPr>
      </w:pPr>
    </w:p>
    <w:p>
      <w:pPr>
        <w:pStyle w:val="Nadpis1"/>
        <w:rPr>
          <w:szCs w:val="22"/>
        </w:rPr>
      </w:pPr>
      <w:r>
        <w:rPr>
          <w:szCs w:val="22"/>
        </w:rPr>
        <w:t>FAKTURACE A PLATEBNÍ PODMÍNKY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bude hradit Zhotoviteli Cenu Díla průběžně měsíčně na základě faktur – daňových dokladů (dále jen „</w:t>
      </w:r>
      <w:r>
        <w:rPr>
          <w:rFonts w:ascii="Calibri" w:hAnsi="Calibri"/>
          <w:b/>
          <w:i/>
          <w:sz w:val="22"/>
          <w:szCs w:val="22"/>
        </w:rPr>
        <w:t>Faktura</w:t>
      </w:r>
      <w:r>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Pr>
          <w:rFonts w:ascii="Calibri" w:hAnsi="Calibri"/>
          <w:b/>
          <w:i/>
          <w:sz w:val="22"/>
          <w:szCs w:val="22"/>
        </w:rPr>
        <w:t>Závěrečná Faktura</w:t>
      </w:r>
      <w:r>
        <w:rPr>
          <w:rFonts w:ascii="Calibri" w:hAnsi="Calibri"/>
          <w:sz w:val="22"/>
          <w:szCs w:val="22"/>
        </w:rPr>
        <w:t xml:space="preserve">“) vystavenou za stavební práce, dodávky a služby na Díle provedené, </w:t>
      </w:r>
      <w:r>
        <w:rPr>
          <w:rFonts w:ascii="Calibri" w:hAnsi="Calibri"/>
          <w:sz w:val="22"/>
          <w:szCs w:val="22"/>
        </w:rPr>
        <w:lastRenderedPageBreak/>
        <w:t>dodané a poskytnuté od poslední vystavené Faktury do převzetí Díla Objednatelem. Datum uskutečnění zdanitelného plnění u Závěrečné Faktury je den převzetí Díla Objednatelem.</w:t>
      </w:r>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proofErr w:type="spellStart"/>
      <w:r>
        <w:rPr>
          <w:rFonts w:ascii="Calibri" w:eastAsiaTheme="minorHAnsi" w:hAnsi="Calibri" w:cs="Calibri"/>
          <w:b/>
          <w:bCs/>
          <w:i/>
          <w:iCs/>
          <w:sz w:val="22"/>
          <w:szCs w:val="22"/>
        </w:rPr>
        <w:t>ZoDPH</w:t>
      </w:r>
      <w:proofErr w:type="spellEnd"/>
      <w:r>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w:t>
      </w:r>
      <w:proofErr w:type="spellStart"/>
      <w:r>
        <w:rPr>
          <w:rFonts w:ascii="Calibri" w:eastAsiaTheme="minorHAnsi" w:hAnsi="Calibri" w:cs="Calibri"/>
          <w:sz w:val="22"/>
          <w:szCs w:val="22"/>
        </w:rPr>
        <w:t>ZoDPH</w:t>
      </w:r>
      <w:proofErr w:type="spellEnd"/>
      <w:r>
        <w:rPr>
          <w:rFonts w:ascii="Calibri" w:eastAsiaTheme="minorHAnsi" w:hAnsi="Calibri" w:cs="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pPr>
        <w:jc w:val="both"/>
        <w:rPr>
          <w:rFonts w:ascii="Calibri" w:hAnsi="Calibri" w:cs="Calibri"/>
          <w:sz w:val="22"/>
          <w:szCs w:val="22"/>
        </w:rPr>
      </w:pPr>
    </w:p>
    <w:p>
      <w:pPr>
        <w:pStyle w:val="Psmeno"/>
        <w:numPr>
          <w:ilvl w:val="0"/>
          <w:numId w:val="3"/>
        </w:numPr>
        <w:spacing w:after="0" w:line="240" w:lineRule="auto"/>
        <w:rPr>
          <w:rFonts w:ascii="Calibri" w:hAnsi="Calibri"/>
        </w:rPr>
      </w:pPr>
      <w:r>
        <w:rPr>
          <w:rFonts w:asciiTheme="minorHAnsi" w:hAnsiTheme="minorHAnsi" w:cstheme="minorHAnsi"/>
        </w:rPr>
        <w:t xml:space="preserve">Součástí závazku Zhotovitele provést Dílo jsou rovněž závazky odpovídající číselnému kódu klasifikace produkce CZ-CPA 41 až 43 platnému od 1. ledna 2008 podle sdělení Českého statistického úřadu o zavedení Klasifikace produkce (CZ-CPA) uveřejněného ve Sbírce zákonů, u nichž se v souladu s § 92e </w:t>
      </w:r>
      <w:proofErr w:type="spellStart"/>
      <w:r>
        <w:rPr>
          <w:rFonts w:asciiTheme="minorHAnsi" w:hAnsiTheme="minorHAnsi" w:cstheme="minorHAnsi"/>
        </w:rPr>
        <w:t>ZoDPH</w:t>
      </w:r>
      <w:proofErr w:type="spellEnd"/>
      <w:r>
        <w:rPr>
          <w:rFonts w:asciiTheme="minorHAnsi" w:hAnsiTheme="minorHAnsi" w:cstheme="minorHAnsi"/>
        </w:rPr>
        <w:t xml:space="preserve"> použije režim přenesení daňové povinnosti. Smluvní strany se v této souvislosti dohodly, že i na veškeré ostatní závazky, které jsou součástí závazku Zhotovitele provést Dílo, i na s Dílem související závazky, byť neodpovídají číselnému kódu klasifikace produkce CZ-CPA 41 až 43, uplatní v souladu s § 92e odst. 2 </w:t>
      </w:r>
      <w:proofErr w:type="spellStart"/>
      <w:r>
        <w:rPr>
          <w:rFonts w:asciiTheme="minorHAnsi" w:hAnsiTheme="minorHAnsi" w:cstheme="minorHAnsi"/>
        </w:rPr>
        <w:t>ZoDPH</w:t>
      </w:r>
      <w:proofErr w:type="spellEnd"/>
      <w:r>
        <w:rPr>
          <w:rFonts w:asciiTheme="minorHAnsi" w:hAnsiTheme="minorHAnsi" w:cstheme="minorHAnsi"/>
        </w:rPr>
        <w:t xml:space="preserve"> režim přenesení daňové povinnosti. DPH tak není součástí ceny Díla.</w:t>
      </w:r>
    </w:p>
    <w:p>
      <w:pPr>
        <w:jc w:val="both"/>
        <w:rPr>
          <w:rFonts w:ascii="Calibri" w:hAnsi="Calibri" w:cs="Calibri"/>
          <w:sz w:val="22"/>
          <w:szCs w:val="22"/>
        </w:rPr>
      </w:pPr>
    </w:p>
    <w:p>
      <w:pPr>
        <w:numPr>
          <w:ilvl w:val="0"/>
          <w:numId w:val="3"/>
        </w:numPr>
        <w:jc w:val="both"/>
        <w:rPr>
          <w:rFonts w:ascii="Calibri" w:hAnsi="Calibri" w:cs="Calibri"/>
          <w:sz w:val="22"/>
          <w:szCs w:val="22"/>
        </w:rPr>
      </w:pPr>
      <w:bookmarkStart w:id="27" w:name="_Ref201751533"/>
      <w:r>
        <w:rPr>
          <w:rFonts w:ascii="Calibri" w:hAnsi="Calibri" w:cs="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„Soupis“), a to do 5 pracovních dnů od data uskutečnění zdanitelného plnění. Faktura může být vystavena až po odsouhlasení Soupisu TDS a Objednatelem.  </w:t>
      </w:r>
      <w:r>
        <w:rPr>
          <w:rFonts w:ascii="Calibri" w:hAnsi="Calibri"/>
          <w:sz w:val="22"/>
          <w:szCs w:val="22"/>
        </w:rPr>
        <w:t>Zhotovitel předloží Soupis rovněž v elektronické verzi.</w:t>
      </w:r>
      <w:bookmarkEnd w:id="27"/>
    </w:p>
    <w:p>
      <w:pPr>
        <w:jc w:val="both"/>
        <w:rPr>
          <w:rFonts w:ascii="Calibri" w:hAnsi="Calibri" w:cs="Calibri"/>
          <w:sz w:val="22"/>
          <w:szCs w:val="22"/>
        </w:rPr>
      </w:pPr>
    </w:p>
    <w:p>
      <w:pPr>
        <w:numPr>
          <w:ilvl w:val="0"/>
          <w:numId w:val="3"/>
        </w:numPr>
        <w:jc w:val="both"/>
        <w:rPr>
          <w:rFonts w:ascii="Calibri" w:hAnsi="Calibri" w:cs="Calibri"/>
          <w:sz w:val="22"/>
          <w:szCs w:val="22"/>
        </w:rPr>
      </w:pPr>
      <w:r>
        <w:rPr>
          <w:rFonts w:ascii="Calibri" w:hAnsi="Calibri" w:cs="Calibri"/>
          <w:sz w:val="22"/>
          <w:szCs w:val="22"/>
        </w:rPr>
        <w:t xml:space="preserve">Současně se Soupisem předloží Zhotovitel Objednateli také shodnou elektronickou verzi Soupisu pro účely kontroly čerpání prostředků na straně Objednatele, která bude umožňovat import do </w:t>
      </w:r>
    </w:p>
    <w:p>
      <w:pPr>
        <w:ind w:left="567"/>
        <w:jc w:val="both"/>
        <w:rPr>
          <w:rFonts w:ascii="Calibri" w:hAnsi="Calibri" w:cs="Calibri"/>
          <w:sz w:val="22"/>
          <w:szCs w:val="22"/>
        </w:rPr>
      </w:pPr>
      <w:r>
        <w:rPr>
          <w:rFonts w:ascii="Calibri" w:hAnsi="Calibri" w:cs="Calibri"/>
          <w:sz w:val="22"/>
          <w:szCs w:val="22"/>
        </w:rPr>
        <w:t xml:space="preserve">Objednatelem požadovaného softwaru pro vytváření Soupisu, nedohodnou-li Smluvní strany jinak. </w:t>
      </w:r>
    </w:p>
    <w:p>
      <w:pPr>
        <w:jc w:val="both"/>
        <w:rPr>
          <w:rFonts w:ascii="Calibri" w:hAnsi="Calibri" w:cs="Calibri"/>
          <w:sz w:val="22"/>
          <w:szCs w:val="22"/>
        </w:rPr>
      </w:pPr>
    </w:p>
    <w:p>
      <w:pPr>
        <w:numPr>
          <w:ilvl w:val="0"/>
          <w:numId w:val="3"/>
        </w:numPr>
        <w:jc w:val="both"/>
        <w:rPr>
          <w:rFonts w:ascii="Calibri" w:hAnsi="Calibri"/>
          <w:sz w:val="22"/>
          <w:szCs w:val="22"/>
        </w:rPr>
      </w:pPr>
      <w:r>
        <w:rPr>
          <w:rFonts w:ascii="Calibri" w:hAnsi="Calibri"/>
          <w:sz w:val="22"/>
          <w:szCs w:val="22"/>
        </w:rPr>
        <w:t>K soupisu zhotovitel přiloží i jeho rozpis do odpovídajících kódů výdajů, ze kterých je stanovena dotace dle přílohy č. 2  specifických Pravidel, kterými se stanovují podmínky pro poskytování dotace na projekty rozvoje venkova v rámci Strategického plánu SZP na období 2023–2027, platnými pro poskytování dotace platné pro 5. kolo příjmu žádostí Intervence 36.73 – Investice do lesnické infrastruktury Záměr a) Investice do lesních cest (Číselník výdajů, na které může být poskytnuta dotace, a maximální hodnoty výdajů), dostupné na https://szif.gov.cz/cs/szp23-investice-les.</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pPr>
        <w:jc w:val="both"/>
        <w:rPr>
          <w:rFonts w:ascii="Calibri" w:hAnsi="Calibri" w:cs="Calibri"/>
          <w:sz w:val="22"/>
          <w:szCs w:val="22"/>
        </w:rPr>
      </w:pPr>
    </w:p>
    <w:p>
      <w:pPr>
        <w:numPr>
          <w:ilvl w:val="0"/>
          <w:numId w:val="3"/>
        </w:numPr>
        <w:tabs>
          <w:tab w:val="left" w:pos="0"/>
        </w:tabs>
        <w:jc w:val="both"/>
        <w:rPr>
          <w:rFonts w:ascii="Calibri" w:hAnsi="Calibri"/>
          <w:color w:val="000000"/>
          <w:sz w:val="22"/>
          <w:szCs w:val="22"/>
        </w:rPr>
      </w:pPr>
      <w:r>
        <w:rPr>
          <w:rFonts w:ascii="Calibri" w:hAnsi="Calibri"/>
          <w:sz w:val="22"/>
          <w:szCs w:val="22"/>
        </w:rPr>
        <w:t>Faktura musí dále:</w:t>
      </w:r>
    </w:p>
    <w:p>
      <w:pPr>
        <w:pStyle w:val="Odstavecseseznamem"/>
        <w:rPr>
          <w:rFonts w:ascii="Calibri" w:hAnsi="Calibri"/>
          <w:sz w:val="22"/>
          <w:szCs w:val="22"/>
        </w:rPr>
      </w:pPr>
    </w:p>
    <w:p>
      <w:pPr>
        <w:numPr>
          <w:ilvl w:val="1"/>
          <w:numId w:val="3"/>
        </w:numPr>
        <w:tabs>
          <w:tab w:val="left" w:pos="0"/>
        </w:tabs>
        <w:jc w:val="both"/>
        <w:rPr>
          <w:rFonts w:ascii="Calibri" w:hAnsi="Calibri"/>
          <w:color w:val="000000"/>
          <w:sz w:val="22"/>
          <w:szCs w:val="22"/>
        </w:rPr>
      </w:pPr>
      <w:r>
        <w:rPr>
          <w:rFonts w:ascii="Calibri" w:hAnsi="Calibri"/>
          <w:sz w:val="22"/>
          <w:szCs w:val="22"/>
        </w:rPr>
        <w:t>splňovat požadavky stanovené podmínkami pro poskytnutí dotace z Programu, zejména musí být označena příslušným názvem a číslem projektu.</w:t>
      </w:r>
    </w:p>
    <w:p>
      <w:pPr>
        <w:numPr>
          <w:ilvl w:val="1"/>
          <w:numId w:val="3"/>
        </w:numPr>
        <w:tabs>
          <w:tab w:val="left" w:pos="0"/>
        </w:tabs>
        <w:jc w:val="both"/>
        <w:rPr>
          <w:rFonts w:ascii="Calibri" w:hAnsi="Calibri"/>
          <w:color w:val="000000"/>
          <w:sz w:val="22"/>
          <w:szCs w:val="22"/>
        </w:rPr>
      </w:pPr>
      <w:r>
        <w:rPr>
          <w:rFonts w:ascii="Calibri" w:hAnsi="Calibri"/>
          <w:color w:val="000000"/>
          <w:sz w:val="22"/>
          <w:szCs w:val="22"/>
        </w:rPr>
        <w:t xml:space="preserve">obsahovat číslo této Smlouvy a bude zaslána, po odsouhlasení Objednatelem, elektronicky ve formátu ISDOC nebo ISDOCX na e-mail: faktury@zdarns.cz.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Zhotovitel vystaví Fakturu nejpozději do 5 pracovních dnů ode dne odsouhlasení Soupisu Objednatelem. Nedílnou součástí Faktury je Soupis podepsaný Objednatelem.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Splatnost Faktury nesmí být kratší 30 dnů ode dne jejího doručení Objednateli.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Část Ceny Díla vyúčtovaná Fakturou je uhrazena vždy dnem jejich odepsání z bankovního účtu Objednatele.</w:t>
      </w:r>
    </w:p>
    <w:p>
      <w:pPr>
        <w:ind w:left="567"/>
        <w:jc w:val="both"/>
        <w:rPr>
          <w:rFonts w:ascii="Calibri" w:hAnsi="Calibri"/>
          <w:sz w:val="22"/>
          <w:szCs w:val="22"/>
        </w:rPr>
      </w:pPr>
    </w:p>
    <w:p>
      <w:pPr>
        <w:numPr>
          <w:ilvl w:val="0"/>
          <w:numId w:val="3"/>
        </w:numPr>
        <w:tabs>
          <w:tab w:val="left" w:pos="0"/>
        </w:tabs>
        <w:jc w:val="both"/>
        <w:rPr>
          <w:rFonts w:ascii="Calibri" w:hAnsi="Calibri"/>
          <w:color w:val="000000"/>
          <w:sz w:val="22"/>
          <w:szCs w:val="22"/>
        </w:rPr>
      </w:pPr>
      <w:r>
        <w:rPr>
          <w:rFonts w:ascii="Calibri" w:hAnsi="Calibri"/>
          <w:color w:val="000000"/>
          <w:sz w:val="22"/>
          <w:szCs w:val="22"/>
        </w:rPr>
        <w:t xml:space="preserve">Nebude-li příslušná Faktura obsahovat některou povinnou nebo dohodnutou náležitost nebo bude-li chybně stanovena část Ceny </w:t>
      </w:r>
      <w:r>
        <w:rPr>
          <w:rFonts w:ascii="Calibri" w:hAnsi="Calibri"/>
          <w:sz w:val="22"/>
          <w:szCs w:val="22"/>
        </w:rPr>
        <w:t>Díla nebo</w:t>
      </w:r>
      <w:r>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pPr>
        <w:tabs>
          <w:tab w:val="left" w:pos="0"/>
        </w:tabs>
        <w:jc w:val="both"/>
        <w:rPr>
          <w:rFonts w:ascii="Calibri" w:hAnsi="Calibri"/>
          <w:color w:val="000000"/>
          <w:sz w:val="22"/>
          <w:szCs w:val="22"/>
        </w:rPr>
      </w:pPr>
    </w:p>
    <w:p>
      <w:pPr>
        <w:numPr>
          <w:ilvl w:val="0"/>
          <w:numId w:val="3"/>
        </w:numPr>
        <w:tabs>
          <w:tab w:val="left" w:pos="0"/>
        </w:tabs>
        <w:jc w:val="both"/>
        <w:rPr>
          <w:rFonts w:ascii="Calibri" w:hAnsi="Calibri"/>
          <w:sz w:val="22"/>
          <w:szCs w:val="22"/>
        </w:rPr>
      </w:pPr>
      <w:r>
        <w:rPr>
          <w:rFonts w:ascii="Calibri" w:hAnsi="Calibri"/>
          <w:color w:val="000000"/>
          <w:sz w:val="22"/>
          <w:szCs w:val="22"/>
        </w:rPr>
        <w:t xml:space="preserve">Smluvní strany se výslovně dohodly, že pokud bude Dílo předáno s vadami a nedodělky v souladu s odstavcem </w:t>
      </w:r>
      <w:r>
        <w:rPr>
          <w:rFonts w:ascii="Calibri" w:hAnsi="Calibri"/>
          <w:color w:val="000000"/>
          <w:sz w:val="22"/>
          <w:szCs w:val="22"/>
        </w:rPr>
        <w:fldChar w:fldCharType="begin"/>
      </w:r>
      <w:r>
        <w:rPr>
          <w:rFonts w:ascii="Calibri" w:hAnsi="Calibri"/>
          <w:color w:val="000000"/>
          <w:sz w:val="22"/>
          <w:szCs w:val="22"/>
        </w:rPr>
        <w:instrText xml:space="preserve"> REF _Ref391909747 \r \h  \* MERGEFORMAT </w:instrText>
      </w:r>
      <w:r>
        <w:rPr>
          <w:rFonts w:ascii="Calibri" w:hAnsi="Calibri"/>
          <w:color w:val="000000"/>
          <w:sz w:val="22"/>
          <w:szCs w:val="22"/>
        </w:rPr>
      </w:r>
      <w:r>
        <w:rPr>
          <w:rFonts w:ascii="Calibri" w:hAnsi="Calibri"/>
          <w:color w:val="000000"/>
          <w:sz w:val="22"/>
          <w:szCs w:val="22"/>
        </w:rPr>
        <w:fldChar w:fldCharType="separate"/>
      </w:r>
      <w:r>
        <w:rPr>
          <w:rFonts w:ascii="Calibri" w:hAnsi="Calibri"/>
          <w:color w:val="000000"/>
          <w:sz w:val="22"/>
          <w:szCs w:val="22"/>
        </w:rPr>
        <w:t>42</w:t>
      </w:r>
      <w:r>
        <w:rPr>
          <w:rFonts w:ascii="Calibri" w:hAnsi="Calibri"/>
          <w:color w:val="000000"/>
          <w:sz w:val="22"/>
          <w:szCs w:val="22"/>
        </w:rPr>
        <w:fldChar w:fldCharType="end"/>
      </w:r>
      <w:r>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pPr>
        <w:jc w:val="both"/>
        <w:rPr>
          <w:rFonts w:asciiTheme="minorHAnsi" w:hAnsiTheme="minorHAnsi" w:cstheme="minorHAnsi"/>
          <w:sz w:val="22"/>
          <w:szCs w:val="22"/>
        </w:rPr>
      </w:pPr>
    </w:p>
    <w:p>
      <w:pPr>
        <w:ind w:left="567"/>
        <w:rPr>
          <w:rFonts w:asciiTheme="minorHAnsi" w:hAnsiTheme="minorHAnsi" w:cstheme="minorHAnsi"/>
          <w:sz w:val="22"/>
          <w:szCs w:val="22"/>
          <w:lang w:eastAsia="ar-SA"/>
        </w:rPr>
      </w:pPr>
    </w:p>
    <w:p>
      <w:pPr>
        <w:pStyle w:val="Nadpis1"/>
        <w:rPr>
          <w:szCs w:val="22"/>
        </w:rPr>
      </w:pPr>
      <w:r>
        <w:rPr>
          <w:szCs w:val="22"/>
        </w:rPr>
        <w:t>VADY DÍLA A ZÁRUČNÍ PODMÍNKY</w:t>
      </w:r>
    </w:p>
    <w:p>
      <w:pPr>
        <w:keepNext/>
        <w:keepLines/>
        <w:ind w:left="567"/>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Dílo je vadné, neodpovídá-li Smlouvě.</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vady, které má Dílo v době jeho předání Objednateli, a dále za ty, které se vyskytnou v záruční době dle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84</w:t>
      </w:r>
      <w:r>
        <w:rPr>
          <w:rFonts w:ascii="Calibri" w:hAnsi="Calibri"/>
          <w:sz w:val="22"/>
          <w:szCs w:val="22"/>
        </w:rPr>
        <w:fldChar w:fldCharType="end"/>
      </w:r>
      <w:r>
        <w:rPr>
          <w:rFonts w:ascii="Calibri" w:hAnsi="Calibri"/>
          <w:sz w:val="22"/>
          <w:szCs w:val="22"/>
        </w:rPr>
        <w:t xml:space="preserve"> Smlouvy. </w:t>
      </w:r>
    </w:p>
    <w:p>
      <w:pPr>
        <w:ind w:left="567"/>
        <w:jc w:val="both"/>
        <w:rPr>
          <w:rFonts w:ascii="Calibri" w:hAnsi="Calibri"/>
          <w:sz w:val="22"/>
          <w:szCs w:val="22"/>
        </w:rPr>
      </w:pPr>
    </w:p>
    <w:p>
      <w:pPr>
        <w:numPr>
          <w:ilvl w:val="0"/>
          <w:numId w:val="3"/>
        </w:numPr>
        <w:jc w:val="both"/>
        <w:rPr>
          <w:rFonts w:ascii="Calibri" w:hAnsi="Calibri"/>
          <w:sz w:val="22"/>
          <w:szCs w:val="22"/>
        </w:rPr>
      </w:pPr>
      <w:bookmarkStart w:id="28" w:name="_Ref144310430"/>
      <w:r>
        <w:rPr>
          <w:rFonts w:ascii="Calibri" w:hAnsi="Calibri"/>
          <w:sz w:val="22"/>
          <w:szCs w:val="22"/>
        </w:rPr>
        <w:t>Zhotovitel poskytuje Objednateli záruku za jakost Díla v délce trvání záruční doby 60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8"/>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pPr>
        <w:pStyle w:val="Odstavecseseznamem"/>
        <w:rPr>
          <w:rFonts w:ascii="Calibri" w:hAnsi="Calibri"/>
          <w:sz w:val="22"/>
          <w:szCs w:val="22"/>
        </w:rPr>
      </w:pPr>
    </w:p>
    <w:p>
      <w:pPr>
        <w:numPr>
          <w:ilvl w:val="0"/>
          <w:numId w:val="3"/>
        </w:numPr>
        <w:jc w:val="both"/>
        <w:rPr>
          <w:rFonts w:ascii="Calibri" w:hAnsi="Calibri"/>
          <w:sz w:val="22"/>
          <w:szCs w:val="22"/>
        </w:rPr>
      </w:pPr>
      <w:bookmarkStart w:id="29" w:name="_Ref140140668"/>
      <w:r>
        <w:rPr>
          <w:rFonts w:ascii="Calibri" w:hAnsi="Calibri"/>
          <w:sz w:val="22"/>
          <w:szCs w:val="22"/>
        </w:rPr>
        <w:t>Zhotovitel je povinen odstranit reklamované vady neprodleně, nejpozději však do 10 dnů od doručení reklamace, pokud nebude Smluvními stranami písemně dohodnuta jiná lhůta. V případě, že Objednatel označí reklamovanou vadu za havárii (dále jen „</w:t>
      </w:r>
      <w:r>
        <w:rPr>
          <w:rFonts w:ascii="Calibri" w:hAnsi="Calibri"/>
          <w:b/>
          <w:bCs/>
          <w:sz w:val="22"/>
          <w:szCs w:val="22"/>
        </w:rPr>
        <w:t>Havárie</w:t>
      </w:r>
      <w:r>
        <w:rPr>
          <w:rFonts w:ascii="Calibri" w:hAnsi="Calibri"/>
          <w:sz w:val="22"/>
          <w:szCs w:val="22"/>
        </w:rPr>
        <w:t xml:space="preserve">"), je Zhotovitel povinen začít s odstraňováním vady do 24 hodin od jejího uplatnění, které bude provedeno telefonicky na číslo pracovníka Zhotovitele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r>
        <w:rPr>
          <w:rFonts w:ascii="Calibri" w:hAnsi="Calibri"/>
          <w:sz w:val="22"/>
          <w:szCs w:val="22"/>
        </w:rPr>
        <w:t>a následně potvrzeno písemnou formou.</w:t>
      </w:r>
      <w:bookmarkEnd w:id="29"/>
      <w:r>
        <w:rPr>
          <w:rFonts w:ascii="Calibri" w:hAnsi="Calibri"/>
          <w:sz w:val="22"/>
          <w:szCs w:val="22"/>
        </w:rPr>
        <w:t xml:space="preserve"> </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pStyle w:val="Odstavecseseznamem"/>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uplatňovat též nárok na náhradu škody, která vznikla v příčinné souvislosti se zjištěnými vadami, a Zhotovitel je povinen tuto škodu nahradit.</w:t>
      </w:r>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Záruční doba neběží ode dne uplatnění vady, na niž se vztahuje záruka za jakost, do doby odstranění této vady.</w:t>
      </w:r>
    </w:p>
    <w:p>
      <w:pPr>
        <w:jc w:val="both"/>
        <w:rPr>
          <w:rFonts w:ascii="Calibri" w:hAnsi="Calibri"/>
          <w:sz w:val="22"/>
          <w:szCs w:val="22"/>
        </w:rPr>
      </w:pPr>
    </w:p>
    <w:p>
      <w:pPr>
        <w:numPr>
          <w:ilvl w:val="0"/>
          <w:numId w:val="3"/>
        </w:numPr>
        <w:jc w:val="both"/>
        <w:rPr>
          <w:rFonts w:ascii="Calibri" w:hAnsi="Calibri"/>
          <w:sz w:val="22"/>
          <w:szCs w:val="22"/>
        </w:rPr>
      </w:pPr>
      <w:bookmarkStart w:id="30" w:name="_Ref140140623"/>
      <w:r>
        <w:rPr>
          <w:rFonts w:ascii="Calibri" w:hAnsi="Calibri"/>
          <w:sz w:val="22"/>
          <w:szCs w:val="22"/>
        </w:rPr>
        <w:t>V případě, že Zhotovitel bude v prodlení s odstraněním reklamované vady nebo započetím odstraňování Havárie, je Objednatel oprávněn odstranění vady provést sám nebo prostřednictvím třetí osoby na náklady Zhotovitele. Náklady s tím spojené je Zhotovitel povinen uhradit Objednateli do 10 dnů po obdržení písemné výzvy k úhradě.</w:t>
      </w:r>
      <w:bookmarkEnd w:id="30"/>
    </w:p>
    <w:p>
      <w:pPr>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odpovídá za veškeré vady Díla, vyskytnuvší se po době uvedené v odst. </w:t>
      </w:r>
      <w:r>
        <w:rPr>
          <w:rFonts w:ascii="Calibri" w:hAnsi="Calibri"/>
          <w:sz w:val="22"/>
          <w:szCs w:val="22"/>
        </w:rPr>
        <w:fldChar w:fldCharType="begin"/>
      </w:r>
      <w:r>
        <w:rPr>
          <w:rFonts w:ascii="Calibri" w:hAnsi="Calibri"/>
          <w:sz w:val="22"/>
          <w:szCs w:val="22"/>
        </w:rPr>
        <w:instrText xml:space="preserve"> REF _Ref144310430 \r \h </w:instrText>
      </w:r>
      <w:r>
        <w:rPr>
          <w:rFonts w:ascii="Calibri" w:hAnsi="Calibri"/>
          <w:sz w:val="22"/>
          <w:szCs w:val="22"/>
        </w:rPr>
      </w:r>
      <w:r>
        <w:rPr>
          <w:rFonts w:ascii="Calibri" w:hAnsi="Calibri"/>
          <w:sz w:val="22"/>
          <w:szCs w:val="22"/>
        </w:rPr>
        <w:fldChar w:fldCharType="separate"/>
      </w:r>
      <w:r>
        <w:rPr>
          <w:rFonts w:ascii="Calibri" w:hAnsi="Calibri"/>
          <w:sz w:val="22"/>
          <w:szCs w:val="22"/>
        </w:rPr>
        <w:t>84</w:t>
      </w:r>
      <w:r>
        <w:rPr>
          <w:rFonts w:ascii="Calibri" w:hAnsi="Calibri"/>
          <w:sz w:val="22"/>
          <w:szCs w:val="22"/>
        </w:rPr>
        <w:fldChar w:fldCharType="end"/>
      </w:r>
      <w:r>
        <w:rPr>
          <w:rFonts w:ascii="Calibri" w:hAnsi="Calibri"/>
          <w:sz w:val="22"/>
          <w:szCs w:val="22"/>
        </w:rPr>
        <w:t xml:space="preserve"> Smlouvy, či po uplynutí záruční doby, pokud byly způsobeny porušením jeho povinností.</w:t>
      </w:r>
    </w:p>
    <w:p>
      <w:pPr>
        <w:jc w:val="both"/>
        <w:rPr>
          <w:rFonts w:ascii="Calibri" w:hAnsi="Calibri"/>
          <w:sz w:val="22"/>
          <w:szCs w:val="22"/>
        </w:rPr>
      </w:pPr>
    </w:p>
    <w:p>
      <w:pPr>
        <w:pStyle w:val="Nadpis1"/>
        <w:keepLines w:val="0"/>
        <w:rPr>
          <w:szCs w:val="22"/>
        </w:rPr>
      </w:pPr>
      <w:r>
        <w:rPr>
          <w:szCs w:val="22"/>
        </w:rPr>
        <w:t>POJIŠTĚNÍ</w:t>
      </w:r>
    </w:p>
    <w:p>
      <w:pPr>
        <w:keepNext/>
        <w:rPr>
          <w:rFonts w:ascii="Calibri" w:hAnsi="Calibri"/>
          <w:sz w:val="22"/>
          <w:szCs w:val="22"/>
          <w:lang w:eastAsia="ar-SA"/>
        </w:rPr>
      </w:pPr>
    </w:p>
    <w:p>
      <w:pPr>
        <w:keepNext/>
        <w:numPr>
          <w:ilvl w:val="0"/>
          <w:numId w:val="3"/>
        </w:numPr>
        <w:jc w:val="both"/>
        <w:rPr>
          <w:rFonts w:ascii="Calibri" w:hAnsi="Calibri"/>
          <w:sz w:val="22"/>
          <w:szCs w:val="22"/>
          <w:lang w:eastAsia="ar-SA"/>
        </w:rPr>
      </w:pPr>
      <w:bookmarkStart w:id="31" w:name="_Ref391989464"/>
      <w:r>
        <w:rPr>
          <w:rFonts w:ascii="Calibri" w:hAnsi="Calibri"/>
          <w:sz w:val="22"/>
          <w:szCs w:val="22"/>
          <w:lang w:eastAsia="ar-SA"/>
        </w:rPr>
        <w:t xml:space="preserve">Zhotovitel se zavazuje, že bude mít po celou dobu trvání závazků vyplývajících ze Smlouvy až do doby uplynutí záruční doby sjednáno pojištění odpovědnosti za škodu či jinou újmu způsobenou Zhotovitelem při výkonu činnosti třetí osobě s limitem pojistného plnění minimálně ve výši Ceny Díla. V případě, že Smlouvu uzavřelo na straně Zhotovitele více osob (členů sdružení, členů </w:t>
      </w:r>
      <w:proofErr w:type="gramStart"/>
      <w:r>
        <w:rPr>
          <w:rFonts w:ascii="Calibri" w:hAnsi="Calibri"/>
          <w:sz w:val="22"/>
          <w:szCs w:val="22"/>
          <w:lang w:eastAsia="ar-SA"/>
        </w:rPr>
        <w:t>společnosti,</w:t>
      </w:r>
      <w:proofErr w:type="gramEnd"/>
      <w:r>
        <w:rPr>
          <w:rFonts w:ascii="Calibri" w:hAnsi="Calibri"/>
          <w:sz w:val="22"/>
          <w:szCs w:val="22"/>
          <w:lang w:eastAsia="ar-SA"/>
        </w:rPr>
        <w:t xml:space="preserve"> apod.), musí pojistná smlouva prokazatelně pokrývat případnou škodu způsobenou kteroukoli z těchto osob.</w:t>
      </w:r>
      <w:bookmarkEnd w:id="31"/>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bookmarkStart w:id="32" w:name="_Ref391989475"/>
      <w:r>
        <w:rPr>
          <w:rFonts w:ascii="Calibri" w:hAnsi="Calibri"/>
          <w:sz w:val="22"/>
          <w:szCs w:val="22"/>
        </w:rPr>
        <w:t>Zhotovitel je povinen předložit Objednateli pojistnou smlouvu nebo pojistku osvědčující splnění povinnosti Zhotovitele dle předchozího odstavce Smlouvy do 15 dnů ode dne uzavření Smlouvy a dále kdykoli v průběhu trvání závazků ze Smlouvy bezodkladně poté, kdy k tomu byl Objednatelem vyzván.</w:t>
      </w:r>
      <w:bookmarkEnd w:id="32"/>
    </w:p>
    <w:p>
      <w:pPr>
        <w:ind w:left="567"/>
        <w:jc w:val="both"/>
        <w:rPr>
          <w:rFonts w:ascii="Calibri" w:hAnsi="Calibri"/>
          <w:sz w:val="22"/>
          <w:szCs w:val="22"/>
          <w:lang w:eastAsia="ar-SA"/>
        </w:rPr>
      </w:pPr>
    </w:p>
    <w:p>
      <w:pPr>
        <w:numPr>
          <w:ilvl w:val="0"/>
          <w:numId w:val="3"/>
        </w:numPr>
        <w:jc w:val="both"/>
        <w:rPr>
          <w:rFonts w:ascii="Calibri" w:hAnsi="Calibri"/>
          <w:sz w:val="22"/>
          <w:szCs w:val="22"/>
          <w:lang w:eastAsia="ar-SA"/>
        </w:rPr>
      </w:pPr>
      <w:r>
        <w:rPr>
          <w:rFonts w:ascii="Calibri" w:hAnsi="Calibri"/>
          <w:iCs/>
          <w:sz w:val="22"/>
          <w:szCs w:val="22"/>
          <w:lang w:eastAsia="ar-SA"/>
        </w:rPr>
        <w:t xml:space="preserve">Zhotovitel </w:t>
      </w:r>
      <w:r>
        <w:rPr>
          <w:rFonts w:ascii="Calibri" w:hAnsi="Calibri"/>
          <w:sz w:val="22"/>
          <w:szCs w:val="22"/>
          <w:lang w:eastAsia="ar-SA"/>
        </w:rPr>
        <w:t>i Objednatel</w:t>
      </w:r>
      <w:r>
        <w:rPr>
          <w:rFonts w:ascii="Calibri" w:hAnsi="Calibri"/>
          <w:iCs/>
          <w:sz w:val="22"/>
          <w:szCs w:val="22"/>
          <w:lang w:eastAsia="ar-SA"/>
        </w:rPr>
        <w:t xml:space="preserve"> </w:t>
      </w:r>
      <w:r>
        <w:rPr>
          <w:rFonts w:ascii="Calibri" w:hAnsi="Calibri"/>
          <w:sz w:val="22"/>
          <w:szCs w:val="22"/>
          <w:lang w:eastAsia="ar-SA"/>
        </w:rPr>
        <w:t xml:space="preserve">se </w:t>
      </w:r>
      <w:r>
        <w:rPr>
          <w:rFonts w:ascii="Calibri" w:hAnsi="Calibri"/>
          <w:iCs/>
          <w:sz w:val="22"/>
          <w:szCs w:val="22"/>
          <w:lang w:eastAsia="ar-SA"/>
        </w:rPr>
        <w:t>zavazují uplatnit pojistnou událost u pojišťovny bez zbytečného odkladu.</w:t>
      </w:r>
    </w:p>
    <w:p>
      <w:pPr>
        <w:pStyle w:val="Odstavecseseznamem"/>
        <w:rPr>
          <w:rFonts w:ascii="Calibri" w:hAnsi="Calibri"/>
          <w:sz w:val="22"/>
          <w:szCs w:val="22"/>
          <w:lang w:eastAsia="ar-SA"/>
        </w:rPr>
      </w:pPr>
    </w:p>
    <w:p>
      <w:pPr>
        <w:numPr>
          <w:ilvl w:val="0"/>
          <w:numId w:val="3"/>
        </w:numPr>
        <w:jc w:val="both"/>
        <w:rPr>
          <w:rFonts w:asciiTheme="minorHAnsi" w:hAnsiTheme="minorHAnsi" w:cstheme="minorHAnsi"/>
          <w:sz w:val="22"/>
          <w:szCs w:val="22"/>
          <w:lang w:eastAsia="ar-SA"/>
        </w:rPr>
      </w:pPr>
      <w:r>
        <w:rPr>
          <w:rFonts w:asciiTheme="minorHAnsi" w:hAnsiTheme="minorHAnsi" w:cstheme="minorHAnsi"/>
          <w:sz w:val="22"/>
          <w:szCs w:val="22"/>
        </w:rPr>
        <w:t>Platí, že pokud Zhotovitel řádně a včas neuzavře nebo nebude udržovat v účinnosti pojištění požadované Smlouvou, jedná se o podstatné porušení Smlouvy.</w:t>
      </w:r>
    </w:p>
    <w:p>
      <w:pPr>
        <w:jc w:val="both"/>
        <w:rPr>
          <w:rFonts w:asciiTheme="minorHAnsi" w:hAnsiTheme="minorHAnsi" w:cstheme="minorHAnsi"/>
          <w:sz w:val="22"/>
          <w:szCs w:val="22"/>
          <w:lang w:eastAsia="ar-SA"/>
        </w:rPr>
      </w:pPr>
    </w:p>
    <w:p>
      <w:pPr>
        <w:pStyle w:val="Nadpis1"/>
        <w:keepLines w:val="0"/>
        <w:rPr>
          <w:szCs w:val="22"/>
        </w:rPr>
      </w:pPr>
      <w:r>
        <w:rPr>
          <w:szCs w:val="22"/>
        </w:rPr>
        <w:t>SANKCE</w:t>
      </w:r>
    </w:p>
    <w:p>
      <w:pPr>
        <w:keepNext/>
        <w:jc w:val="both"/>
        <w:rPr>
          <w:rFonts w:ascii="Calibri" w:hAnsi="Calibri"/>
          <w:sz w:val="22"/>
          <w:szCs w:val="22"/>
          <w:lang w:eastAsia="ar-SA"/>
        </w:rPr>
      </w:pPr>
    </w:p>
    <w:p>
      <w:pPr>
        <w:keepNext/>
        <w:numPr>
          <w:ilvl w:val="0"/>
          <w:numId w:val="3"/>
        </w:numPr>
        <w:jc w:val="both"/>
        <w:rPr>
          <w:rFonts w:ascii="Calibri" w:hAnsi="Calibri"/>
          <w:sz w:val="22"/>
          <w:szCs w:val="22"/>
        </w:rPr>
      </w:pPr>
      <w:r>
        <w:rPr>
          <w:rFonts w:ascii="Calibri" w:hAnsi="Calibri"/>
          <w:sz w:val="22"/>
          <w:szCs w:val="22"/>
        </w:rPr>
        <w:t xml:space="preserve">Poruší-li Zhotovitel povinnost předat Dílo v době sjednané podle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 je Zhotovitel povinen uhradit Objednateli smluvní pokutu ve výši </w:t>
      </w:r>
      <w:proofErr w:type="gramStart"/>
      <w:r>
        <w:rPr>
          <w:rFonts w:asciiTheme="minorHAnsi" w:hAnsiTheme="minorHAnsi" w:cstheme="minorHAnsi"/>
          <w:sz w:val="22"/>
          <w:szCs w:val="22"/>
          <w:lang w:bidi="en-US"/>
        </w:rPr>
        <w:t>5.000</w:t>
      </w:r>
      <w:r>
        <w:rPr>
          <w:rFonts w:ascii="Calibri" w:hAnsi="Calibri"/>
          <w:sz w:val="22"/>
          <w:szCs w:val="22"/>
        </w:rPr>
        <w:t>,-</w:t>
      </w:r>
      <w:proofErr w:type="gramEnd"/>
      <w:r>
        <w:rPr>
          <w:rFonts w:ascii="Calibri" w:hAnsi="Calibri"/>
          <w:sz w:val="22"/>
          <w:szCs w:val="22"/>
        </w:rPr>
        <w:t xml:space="preserve"> Kč za každý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Poruší-li Zhotovitel povinnost odstranit ve sjednané lhůtě reklamované vady nebo započít s odstraňováním Havárie, je povinen uhradit Objednateli smluvní pokutu ve výši </w:t>
      </w:r>
      <w:proofErr w:type="gramStart"/>
      <w:r>
        <w:rPr>
          <w:rFonts w:asciiTheme="minorHAnsi" w:hAnsiTheme="minorHAnsi" w:cstheme="minorHAnsi"/>
          <w:sz w:val="22"/>
          <w:szCs w:val="22"/>
          <w:lang w:bidi="en-US"/>
        </w:rPr>
        <w:t>5.000</w:t>
      </w:r>
      <w:r>
        <w:rPr>
          <w:rFonts w:ascii="Calibri" w:hAnsi="Calibri"/>
          <w:sz w:val="22"/>
          <w:szCs w:val="22"/>
        </w:rPr>
        <w:t>,-</w:t>
      </w:r>
      <w:proofErr w:type="gramEnd"/>
      <w:r>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náklady Zhotovitele postupem dle odstavce </w:t>
      </w:r>
      <w:r>
        <w:rPr>
          <w:rFonts w:ascii="Calibri" w:hAnsi="Calibri"/>
          <w:sz w:val="22"/>
          <w:szCs w:val="22"/>
        </w:rPr>
        <w:fldChar w:fldCharType="begin"/>
      </w:r>
      <w:r>
        <w:rPr>
          <w:rFonts w:ascii="Calibri" w:hAnsi="Calibri"/>
          <w:sz w:val="22"/>
          <w:szCs w:val="22"/>
        </w:rPr>
        <w:instrText xml:space="preserve"> REF _Ref140140623 \r \h </w:instrText>
      </w:r>
      <w:r>
        <w:rPr>
          <w:rFonts w:ascii="Calibri" w:hAnsi="Calibri"/>
          <w:sz w:val="22"/>
          <w:szCs w:val="22"/>
        </w:rPr>
      </w:r>
      <w:r>
        <w:rPr>
          <w:rFonts w:ascii="Calibri" w:hAnsi="Calibri"/>
          <w:sz w:val="22"/>
          <w:szCs w:val="22"/>
        </w:rPr>
        <w:fldChar w:fldCharType="separate"/>
      </w:r>
      <w:r>
        <w:rPr>
          <w:rFonts w:ascii="Calibri" w:hAnsi="Calibri"/>
          <w:sz w:val="22"/>
          <w:szCs w:val="22"/>
        </w:rPr>
        <w:t>90</w:t>
      </w:r>
      <w:r>
        <w:rPr>
          <w:rFonts w:ascii="Calibri" w:hAnsi="Calibri"/>
          <w:sz w:val="22"/>
          <w:szCs w:val="22"/>
        </w:rPr>
        <w:fldChar w:fldCharType="end"/>
      </w:r>
      <w:r>
        <w:rPr>
          <w:rFonts w:ascii="Calibri" w:hAnsi="Calibri"/>
          <w:sz w:val="22"/>
          <w:szCs w:val="22"/>
        </w:rPr>
        <w:t xml:space="preserve"> Smlouvy. Úhradou smluvní pokuty nejsou dotčena práva Objednatele z vadného plnění Zhotovitele. </w:t>
      </w:r>
    </w:p>
    <w:p/>
    <w:p>
      <w:pPr>
        <w:numPr>
          <w:ilvl w:val="0"/>
          <w:numId w:val="3"/>
        </w:numPr>
        <w:jc w:val="both"/>
        <w:rPr>
          <w:rFonts w:ascii="Calibri" w:hAnsi="Calibri"/>
          <w:sz w:val="22"/>
          <w:szCs w:val="22"/>
        </w:rPr>
      </w:pPr>
      <w:r>
        <w:rPr>
          <w:rFonts w:ascii="Calibri" w:hAnsi="Calibri"/>
          <w:sz w:val="22"/>
          <w:szCs w:val="22"/>
        </w:rPr>
        <w:t xml:space="preserve">Poruší-li Zhotovitel povinnost vyklidit a předat zpět vyklizené staveniště Objednateli ve lhůtě dle odst. </w:t>
      </w:r>
      <w:r>
        <w:rPr>
          <w:rFonts w:ascii="Calibri" w:hAnsi="Calibri"/>
          <w:sz w:val="22"/>
          <w:szCs w:val="22"/>
        </w:rPr>
        <w:fldChar w:fldCharType="begin"/>
      </w:r>
      <w:r>
        <w:rPr>
          <w:rFonts w:ascii="Calibri" w:hAnsi="Calibri"/>
          <w:sz w:val="22"/>
          <w:szCs w:val="22"/>
        </w:rPr>
        <w:instrText xml:space="preserve"> REF _Ref140148828 \r \h </w:instrText>
      </w:r>
      <w:r>
        <w:rPr>
          <w:rFonts w:ascii="Calibri" w:hAnsi="Calibri"/>
          <w:sz w:val="22"/>
          <w:szCs w:val="22"/>
        </w:rPr>
      </w:r>
      <w:r>
        <w:rPr>
          <w:rFonts w:ascii="Calibri" w:hAnsi="Calibri"/>
          <w:sz w:val="22"/>
          <w:szCs w:val="22"/>
        </w:rPr>
        <w:fldChar w:fldCharType="separate"/>
      </w:r>
      <w:r>
        <w:rPr>
          <w:rFonts w:ascii="Calibri" w:hAnsi="Calibri"/>
          <w:sz w:val="22"/>
          <w:szCs w:val="22"/>
        </w:rPr>
        <w:t>58</w:t>
      </w:r>
      <w:r>
        <w:rPr>
          <w:rFonts w:ascii="Calibri" w:hAnsi="Calibri"/>
          <w:sz w:val="22"/>
          <w:szCs w:val="22"/>
        </w:rPr>
        <w:fldChar w:fldCharType="end"/>
      </w:r>
      <w:r>
        <w:rPr>
          <w:rFonts w:ascii="Calibri" w:hAnsi="Calibri"/>
          <w:sz w:val="22"/>
          <w:szCs w:val="22"/>
        </w:rPr>
        <w:t xml:space="preserve">, je povinen uhradit Objednateli smluvní pokutu ve výši </w:t>
      </w:r>
      <w:proofErr w:type="gramStart"/>
      <w:r>
        <w:rPr>
          <w:rFonts w:asciiTheme="minorHAnsi" w:hAnsiTheme="minorHAnsi" w:cstheme="minorHAnsi"/>
          <w:sz w:val="22"/>
          <w:szCs w:val="22"/>
          <w:lang w:bidi="en-US"/>
        </w:rPr>
        <w:t>1.000</w:t>
      </w:r>
      <w:r>
        <w:rPr>
          <w:rFonts w:ascii="Calibri" w:hAnsi="Calibri"/>
          <w:sz w:val="22"/>
          <w:szCs w:val="22"/>
        </w:rPr>
        <w:t>,-</w:t>
      </w:r>
      <w:proofErr w:type="gramEnd"/>
      <w:r>
        <w:rPr>
          <w:rFonts w:ascii="Calibri" w:hAnsi="Calibri"/>
          <w:sz w:val="22"/>
          <w:szCs w:val="22"/>
        </w:rPr>
        <w:t xml:space="preserve"> Kč za každý den prodlení.</w:t>
      </w:r>
    </w:p>
    <w:p>
      <w:pPr>
        <w:pStyle w:val="Odstavecseseznamem"/>
        <w:rPr>
          <w:rFonts w:ascii="Calibri" w:hAnsi="Calibri"/>
          <w:sz w:val="22"/>
          <w:szCs w:val="22"/>
        </w:rPr>
      </w:pP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sz w:val="22"/>
          <w:szCs w:val="22"/>
        </w:rPr>
        <w:t xml:space="preserve">Jestliže Zhotovitel nesplní povinnost sjednanou podle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_Ref201751533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72</w:t>
      </w:r>
      <w:r>
        <w:rPr>
          <w:rFonts w:asciiTheme="minorHAnsi" w:hAnsiTheme="minorHAnsi" w:cstheme="minorHAnsi"/>
          <w:sz w:val="22"/>
          <w:szCs w:val="22"/>
        </w:rPr>
        <w:fldChar w:fldCharType="end"/>
      </w:r>
      <w:r>
        <w:rPr>
          <w:rFonts w:asciiTheme="minorHAnsi" w:hAnsiTheme="minorHAnsi" w:cstheme="minorHAnsi"/>
          <w:sz w:val="22"/>
          <w:szCs w:val="22"/>
        </w:rPr>
        <w:t xml:space="preserve"> Smlouvy je Zhotovitel povinen uhradit Objednateli smluvní pokutu ve výši </w:t>
      </w:r>
      <w:proofErr w:type="gramStart"/>
      <w:r>
        <w:rPr>
          <w:rFonts w:asciiTheme="minorHAnsi" w:hAnsiTheme="minorHAnsi" w:cstheme="minorHAnsi"/>
          <w:sz w:val="22"/>
          <w:szCs w:val="22"/>
        </w:rPr>
        <w:t>50.000,-</w:t>
      </w:r>
      <w:proofErr w:type="gramEnd"/>
      <w:r>
        <w:rPr>
          <w:rFonts w:asciiTheme="minorHAnsi" w:hAnsiTheme="minorHAnsi" w:cstheme="minorHAnsi"/>
          <w:sz w:val="22"/>
          <w:szCs w:val="22"/>
        </w:rPr>
        <w:t xml:space="preserve"> Kč za každé jednotlivé porušení této povinnosti.</w:t>
      </w:r>
    </w:p>
    <w:p/>
    <w:p>
      <w:pPr>
        <w:numPr>
          <w:ilvl w:val="0"/>
          <w:numId w:val="3"/>
        </w:numPr>
        <w:jc w:val="both"/>
        <w:rPr>
          <w:rFonts w:ascii="Calibri" w:hAnsi="Calibri"/>
          <w:sz w:val="22"/>
          <w:szCs w:val="22"/>
        </w:rPr>
      </w:pPr>
      <w:r>
        <w:rPr>
          <w:rFonts w:ascii="Calibri" w:hAnsi="Calibri"/>
          <w:sz w:val="22"/>
          <w:szCs w:val="22"/>
        </w:rPr>
        <w:t>Poruší-li Zhotovitel závažným způsobem předpisy bezpečnosti a ochrany zdraví při práci (dále jen „</w:t>
      </w:r>
      <w:r>
        <w:rPr>
          <w:rFonts w:ascii="Calibri" w:hAnsi="Calibri"/>
          <w:b/>
          <w:bCs/>
          <w:i/>
          <w:iCs/>
          <w:sz w:val="22"/>
          <w:szCs w:val="22"/>
        </w:rPr>
        <w:t>BOZP</w:t>
      </w:r>
      <w:r>
        <w:rPr>
          <w:rFonts w:ascii="Calibri" w:hAnsi="Calibri"/>
          <w:sz w:val="22"/>
          <w:szCs w:val="22"/>
        </w:rPr>
        <w:t>“) nebo požární ochranu (dále jen „</w:t>
      </w:r>
      <w:r>
        <w:rPr>
          <w:rFonts w:ascii="Calibri" w:hAnsi="Calibri"/>
          <w:b/>
          <w:bCs/>
          <w:i/>
          <w:iCs/>
          <w:sz w:val="22"/>
          <w:szCs w:val="22"/>
        </w:rPr>
        <w:t>PO</w:t>
      </w:r>
      <w:r>
        <w:rPr>
          <w:rFonts w:ascii="Calibri" w:hAnsi="Calibri"/>
          <w:sz w:val="22"/>
          <w:szCs w:val="22"/>
        </w:rPr>
        <w:t>“), je povinen uhradit Objednateli smluvní pokutu ve výši:</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lastRenderedPageBreak/>
        <w:t>25.000,-</w:t>
      </w:r>
      <w:proofErr w:type="gramEnd"/>
      <w:r>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5.000,-</w:t>
      </w:r>
      <w:proofErr w:type="gramEnd"/>
      <w:r>
        <w:rPr>
          <w:rFonts w:ascii="Calibri" w:hAnsi="Calibri"/>
          <w:sz w:val="22"/>
          <w:szCs w:val="22"/>
        </w:rPr>
        <w:t xml:space="preserve"> Kč, pokud je porušení předpisů BOZP nebo PO možno odstranit bez zastavení provádění Díla okamžitě nebo ve stanoveném termínu;</w:t>
      </w:r>
    </w:p>
    <w:p>
      <w:pPr>
        <w:pStyle w:val="Odstavecseseznamem"/>
        <w:numPr>
          <w:ilvl w:val="1"/>
          <w:numId w:val="3"/>
        </w:numPr>
        <w:ind w:left="1276" w:hanging="709"/>
        <w:jc w:val="both"/>
        <w:rPr>
          <w:rFonts w:ascii="Calibri" w:hAnsi="Calibri"/>
          <w:sz w:val="22"/>
          <w:szCs w:val="22"/>
        </w:rPr>
      </w:pPr>
      <w:r>
        <w:rPr>
          <w:rFonts w:ascii="Calibri" w:hAnsi="Calibri"/>
          <w:sz w:val="22"/>
          <w:szCs w:val="22"/>
        </w:rPr>
        <w:t>500,- Kč za každé jednotlivé porušení předpisů BOZP nebo PO pracovníkem Zhotovitele (např. nepoužívání předepsaných osobních ochranných prostředků apod.);</w:t>
      </w:r>
    </w:p>
    <w:p>
      <w:pPr>
        <w:pStyle w:val="Odstavecseseznamem"/>
        <w:numPr>
          <w:ilvl w:val="1"/>
          <w:numId w:val="3"/>
        </w:numPr>
        <w:ind w:left="1276" w:hanging="709"/>
        <w:jc w:val="both"/>
        <w:rPr>
          <w:rFonts w:ascii="Calibri" w:hAnsi="Calibri"/>
          <w:sz w:val="22"/>
          <w:szCs w:val="22"/>
        </w:rPr>
      </w:pPr>
      <w:proofErr w:type="gramStart"/>
      <w:r>
        <w:rPr>
          <w:rFonts w:ascii="Calibri" w:hAnsi="Calibri"/>
          <w:sz w:val="22"/>
          <w:szCs w:val="22"/>
        </w:rPr>
        <w:t>10.000,-</w:t>
      </w:r>
      <w:proofErr w:type="gramEnd"/>
      <w:r>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pPr>
        <w:pStyle w:val="Odstavecseseznamem"/>
        <w:ind w:left="567"/>
        <w:jc w:val="both"/>
        <w:rPr>
          <w:rFonts w:ascii="Calibri" w:hAnsi="Calibri"/>
          <w:sz w:val="22"/>
          <w:szCs w:val="22"/>
        </w:rPr>
      </w:pPr>
    </w:p>
    <w:p>
      <w:pPr>
        <w:numPr>
          <w:ilvl w:val="0"/>
          <w:numId w:val="3"/>
        </w:numPr>
        <w:jc w:val="both"/>
        <w:rPr>
          <w:rFonts w:ascii="Calibri" w:hAnsi="Calibri"/>
          <w:sz w:val="22"/>
          <w:szCs w:val="22"/>
          <w:lang w:eastAsia="ar-SA"/>
        </w:rPr>
      </w:pPr>
      <w:r>
        <w:rPr>
          <w:rFonts w:ascii="Calibri" w:hAnsi="Calibri"/>
          <w:sz w:val="22"/>
          <w:szCs w:val="22"/>
        </w:rPr>
        <w:t xml:space="preserve">Poruší-li Zhotovitel povinnost předložit pojistnou smlouvu nebo pojistku osvědčující splnění povinnosti Zhotovitele dle odst. </w:t>
      </w:r>
      <w:r>
        <w:rPr>
          <w:rFonts w:ascii="Calibri" w:hAnsi="Calibri"/>
          <w:sz w:val="22"/>
          <w:szCs w:val="22"/>
        </w:rPr>
        <w:fldChar w:fldCharType="begin"/>
      </w:r>
      <w:r>
        <w:rPr>
          <w:rFonts w:ascii="Calibri" w:hAnsi="Calibri"/>
          <w:sz w:val="22"/>
          <w:szCs w:val="22"/>
        </w:rPr>
        <w:instrText xml:space="preserve"> REF _Ref391989464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92</w:t>
      </w:r>
      <w:r>
        <w:rPr>
          <w:rFonts w:ascii="Calibri" w:hAnsi="Calibri"/>
          <w:sz w:val="22"/>
          <w:szCs w:val="22"/>
        </w:rPr>
        <w:fldChar w:fldCharType="end"/>
      </w:r>
      <w:r>
        <w:rPr>
          <w:rFonts w:ascii="Calibri" w:hAnsi="Calibri"/>
          <w:sz w:val="22"/>
          <w:szCs w:val="22"/>
        </w:rPr>
        <w:t xml:space="preserve"> Smlouvy do 15 dnů ode dne uzavření Smlouvy a dále kdykoli v průběhu trvání závazků ze Smlouvy bezodkladně poté, kdy k tomu byl Objednatelem vyzván, zavazuje se zaplatit Objednateli smluvní pokutu ve výši 0,3 % ze stanovené výše pojistného za každý započatý den prodlení.</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Splatnost smluvních pokut dle Smlouvy bude 14 dnů od doručení písemné výzvy k zaplacení smluvní pokuty straně povinné.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pPr>
        <w:jc w:val="both"/>
        <w:rPr>
          <w:rFonts w:ascii="Calibri" w:hAnsi="Calibri"/>
          <w:sz w:val="22"/>
          <w:szCs w:val="22"/>
        </w:rPr>
      </w:pPr>
    </w:p>
    <w:p>
      <w:pPr>
        <w:pStyle w:val="Nadpis1"/>
        <w:rPr>
          <w:szCs w:val="22"/>
        </w:rPr>
      </w:pPr>
      <w:r>
        <w:rPr>
          <w:szCs w:val="22"/>
        </w:rPr>
        <w:t>UKONČENÍ SMLOUVY</w:t>
      </w:r>
    </w:p>
    <w:p>
      <w:pPr>
        <w:keepNext/>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 xml:space="preserve">Smlouva zaniká řádným a včasným splněním Díla, dohodou Smluvních stran nebo odstoupením některé ze Smluvních stran. </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Smluvní strany mohou od Smlouvy odstoupit v případě podstatného porušení Smlouvy druhou Smluvní stranou. Objednatel může od Smlouvy odstoupit také v případě, že mu nebyla poskytnuta dotace z Programu.</w:t>
      </w:r>
    </w:p>
    <w:p>
      <w:pPr>
        <w:rPr>
          <w:rFonts w:ascii="Calibri" w:hAnsi="Calibri"/>
          <w:sz w:val="22"/>
          <w:szCs w:val="22"/>
        </w:rPr>
      </w:pPr>
    </w:p>
    <w:p>
      <w:pPr>
        <w:pStyle w:val="Odstavecseseznamem"/>
        <w:numPr>
          <w:ilvl w:val="0"/>
          <w:numId w:val="3"/>
        </w:numPr>
        <w:jc w:val="both"/>
        <w:rPr>
          <w:rFonts w:ascii="Calibri" w:hAnsi="Calibri"/>
          <w:sz w:val="22"/>
          <w:szCs w:val="22"/>
        </w:rPr>
      </w:pPr>
      <w:r>
        <w:rPr>
          <w:rFonts w:ascii="Calibri" w:hAnsi="Calibri"/>
          <w:sz w:val="22"/>
          <w:szCs w:val="22"/>
        </w:rPr>
        <w:t>Podstatným porušením Smlouvy ze strany Zhotovitele se rozumí zejména:</w:t>
      </w:r>
    </w:p>
    <w:p>
      <w:pPr>
        <w:pStyle w:val="Odstavecseseznamem"/>
        <w:numPr>
          <w:ilvl w:val="1"/>
          <w:numId w:val="3"/>
        </w:numPr>
        <w:tabs>
          <w:tab w:val="clear" w:pos="851"/>
        </w:tabs>
        <w:ind w:left="1276" w:hanging="709"/>
        <w:jc w:val="both"/>
        <w:rPr>
          <w:rFonts w:ascii="Calibri" w:hAnsi="Calibri"/>
          <w:sz w:val="22"/>
          <w:szCs w:val="22"/>
        </w:rPr>
      </w:pPr>
      <w:r>
        <w:rPr>
          <w:rFonts w:ascii="Calibri" w:hAnsi="Calibri"/>
          <w:sz w:val="22"/>
          <w:szCs w:val="22"/>
        </w:rPr>
        <w:t xml:space="preserve">bude-li Zhotovitel v prodlení s předáním Díla o více než </w:t>
      </w:r>
      <w:r>
        <w:rPr>
          <w:rFonts w:ascii="Calibri" w:hAnsi="Calibri"/>
          <w:sz w:val="22"/>
          <w:szCs w:val="22"/>
          <w:lang w:eastAsia="en-US" w:bidi="en-US"/>
        </w:rPr>
        <w:t>30</w:t>
      </w:r>
      <w:r>
        <w:rPr>
          <w:rFonts w:ascii="Calibri" w:hAnsi="Calibri"/>
          <w:sz w:val="22"/>
          <w:szCs w:val="22"/>
        </w:rPr>
        <w:t xml:space="preserve"> dní;</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ukáže-li se jako nepravdivé jakékoliv prohlášení Zhotovitele uvedené v odstavci </w:t>
      </w:r>
      <w:r>
        <w:rPr>
          <w:rFonts w:ascii="Calibri" w:hAnsi="Calibri"/>
          <w:sz w:val="22"/>
          <w:szCs w:val="22"/>
        </w:rPr>
        <w:fldChar w:fldCharType="begin"/>
      </w:r>
      <w:r>
        <w:rPr>
          <w:rFonts w:ascii="Calibri" w:hAnsi="Calibri"/>
          <w:sz w:val="22"/>
          <w:szCs w:val="22"/>
        </w:rPr>
        <w:instrText xml:space="preserve"> REF _Ref380406284 \r \h </w:instrText>
      </w:r>
      <w:r>
        <w:rPr>
          <w:rFonts w:ascii="Calibri" w:hAnsi="Calibri"/>
          <w:sz w:val="22"/>
          <w:szCs w:val="22"/>
        </w:rPr>
      </w:r>
      <w:r>
        <w:rPr>
          <w:rFonts w:ascii="Calibri" w:hAnsi="Calibri"/>
          <w:sz w:val="22"/>
          <w:szCs w:val="22"/>
        </w:rPr>
        <w:fldChar w:fldCharType="separate"/>
      </w:r>
      <w:r>
        <w:rPr>
          <w:rFonts w:ascii="Calibri" w:hAnsi="Calibri"/>
          <w:sz w:val="22"/>
          <w:szCs w:val="22"/>
        </w:rPr>
        <w:t>112</w:t>
      </w:r>
      <w:r>
        <w:rPr>
          <w:rFonts w:ascii="Calibri" w:hAnsi="Calibri"/>
          <w:sz w:val="22"/>
          <w:szCs w:val="22"/>
        </w:rPr>
        <w:fldChar w:fldCharType="end"/>
      </w:r>
      <w:r>
        <w:rPr>
          <w:rFonts w:ascii="Calibri" w:hAnsi="Calibri"/>
          <w:sz w:val="22"/>
          <w:szCs w:val="22"/>
        </w:rPr>
        <w:t xml:space="preserve"> Smlouvy nebo ocitne-li se Zhotovitel ve stavu úpadku nebo hrozícího úpadku;</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nepřevezme staveniště do 5 dnů od uplynutí termínu převzetí staveniště dle odstavce </w:t>
      </w:r>
      <w:r>
        <w:rPr>
          <w:rFonts w:ascii="Calibri" w:hAnsi="Calibri"/>
          <w:sz w:val="22"/>
          <w:szCs w:val="22"/>
        </w:rPr>
        <w:fldChar w:fldCharType="begin"/>
      </w:r>
      <w:r>
        <w:rPr>
          <w:rFonts w:ascii="Calibri" w:hAnsi="Calibri"/>
          <w:sz w:val="22"/>
          <w:szCs w:val="22"/>
        </w:rPr>
        <w:instrText xml:space="preserve"> REF _Ref397341966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 xml:space="preserve">jestliže Zhotovitel nezahájí stavební práce do 5 dnů od uplynutí termínu zahájení stavebních prací odstavce </w:t>
      </w:r>
      <w:r>
        <w:rPr>
          <w:rFonts w:ascii="Calibri" w:hAnsi="Calibri"/>
          <w:sz w:val="22"/>
          <w:szCs w:val="22"/>
        </w:rPr>
        <w:fldChar w:fldCharType="begin"/>
      </w:r>
      <w:r>
        <w:rPr>
          <w:rFonts w:ascii="Calibri" w:hAnsi="Calibri"/>
          <w:sz w:val="22"/>
          <w:szCs w:val="22"/>
        </w:rPr>
        <w:instrText xml:space="preserve"> REF _Ref397341966 \r \h </w:instrText>
      </w:r>
      <w:r>
        <w:rPr>
          <w:rFonts w:ascii="Calibri" w:hAnsi="Calibri"/>
          <w:sz w:val="22"/>
          <w:szCs w:val="22"/>
        </w:rPr>
      </w:r>
      <w:r>
        <w:rPr>
          <w:rFonts w:ascii="Calibri" w:hAnsi="Calibri"/>
          <w:sz w:val="22"/>
          <w:szCs w:val="22"/>
        </w:rPr>
        <w:fldChar w:fldCharType="separate"/>
      </w:r>
      <w:r>
        <w:rPr>
          <w:rFonts w:ascii="Calibri" w:hAnsi="Calibri"/>
          <w:sz w:val="22"/>
          <w:szCs w:val="22"/>
        </w:rPr>
        <w:t>37</w:t>
      </w:r>
      <w:r>
        <w:rPr>
          <w:rFonts w:ascii="Calibri" w:hAnsi="Calibri"/>
          <w:sz w:val="22"/>
          <w:szCs w:val="22"/>
        </w:rPr>
        <w:fldChar w:fldCharType="end"/>
      </w:r>
      <w:r>
        <w:rPr>
          <w:rFonts w:ascii="Calibri" w:hAnsi="Calibri"/>
          <w:sz w:val="22"/>
          <w:szCs w:val="22"/>
        </w:rPr>
        <w:t xml:space="preserve"> Smlouvy;</w:t>
      </w:r>
    </w:p>
    <w:p>
      <w:pPr>
        <w:numPr>
          <w:ilvl w:val="1"/>
          <w:numId w:val="3"/>
        </w:numPr>
        <w:tabs>
          <w:tab w:val="clear" w:pos="851"/>
          <w:tab w:val="num" w:pos="1276"/>
        </w:tabs>
        <w:ind w:left="1276" w:hanging="709"/>
        <w:jc w:val="both"/>
        <w:rPr>
          <w:rFonts w:ascii="Calibri" w:hAnsi="Calibri"/>
          <w:sz w:val="22"/>
          <w:szCs w:val="22"/>
        </w:rPr>
      </w:pPr>
      <w:r>
        <w:rPr>
          <w:rFonts w:ascii="Calibri" w:hAnsi="Calibri"/>
          <w:sz w:val="22"/>
          <w:szCs w:val="22"/>
        </w:rPr>
        <w:t>jestliže Zhotovitel neodstraní v průběhu provádění Díla vady zjištěné Objednatelem a uvedené ve stavebním deníku, a to ani v dodatečné lhůtě stanovené písemně Objednatelem;</w:t>
      </w:r>
    </w:p>
    <w:p>
      <w:pPr>
        <w:numPr>
          <w:ilvl w:val="1"/>
          <w:numId w:val="3"/>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lastRenderedPageBreak/>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jc w:val="both"/>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Podstatným porušením Smlouvy ze strany Objednatele se rozumí zejména:</w:t>
      </w:r>
    </w:p>
    <w:p>
      <w:pPr>
        <w:numPr>
          <w:ilvl w:val="1"/>
          <w:numId w:val="3"/>
        </w:numPr>
        <w:ind w:left="1276" w:hanging="709"/>
        <w:jc w:val="both"/>
        <w:rPr>
          <w:rFonts w:asciiTheme="minorHAnsi" w:hAnsiTheme="minorHAnsi" w:cstheme="minorHAnsi"/>
          <w:sz w:val="22"/>
          <w:szCs w:val="22"/>
        </w:rPr>
      </w:pPr>
      <w:r>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w:t>
      </w:r>
    </w:p>
    <w:p>
      <w:pPr>
        <w:ind w:left="1276"/>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Calibri" w:hAnsi="Calibri"/>
          <w:sz w:val="22"/>
          <w:szCs w:val="22"/>
        </w:rPr>
        <w:fldChar w:fldCharType="begin"/>
      </w:r>
      <w:r>
        <w:rPr>
          <w:rFonts w:ascii="Calibri" w:hAnsi="Calibri"/>
          <w:sz w:val="22"/>
          <w:szCs w:val="22"/>
        </w:rPr>
        <w:instrText xml:space="preserve"> REF _Ref433128014 \r \h </w:instrText>
      </w:r>
      <w:r>
        <w:rPr>
          <w:rFonts w:ascii="Calibri" w:hAnsi="Calibri"/>
          <w:sz w:val="22"/>
          <w:szCs w:val="22"/>
        </w:rPr>
      </w:r>
      <w:r>
        <w:rPr>
          <w:rFonts w:ascii="Calibri" w:hAnsi="Calibri"/>
          <w:sz w:val="22"/>
          <w:szCs w:val="22"/>
        </w:rPr>
        <w:fldChar w:fldCharType="separate"/>
      </w:r>
      <w:r>
        <w:rPr>
          <w:rFonts w:ascii="Calibri" w:hAnsi="Calibri"/>
          <w:sz w:val="22"/>
          <w:szCs w:val="22"/>
        </w:rPr>
        <w:t>110</w:t>
      </w:r>
      <w:r>
        <w:rPr>
          <w:rFonts w:ascii="Calibri" w:hAnsi="Calibri"/>
          <w:sz w:val="22"/>
          <w:szCs w:val="22"/>
        </w:rPr>
        <w:fldChar w:fldCharType="end"/>
      </w:r>
      <w:r>
        <w:rPr>
          <w:rFonts w:ascii="Calibri" w:hAnsi="Calibri"/>
          <w:sz w:val="22"/>
          <w:szCs w:val="22"/>
        </w:rPr>
        <w:t xml:space="preserve"> Smlouvy trvat i po zániku závazků ze Smlouvy.</w:t>
      </w:r>
    </w:p>
    <w:p>
      <w:pPr>
        <w:ind w:left="567"/>
        <w:jc w:val="both"/>
        <w:rPr>
          <w:rFonts w:ascii="Calibri" w:hAnsi="Calibri"/>
          <w:sz w:val="22"/>
          <w:szCs w:val="22"/>
        </w:rPr>
      </w:pPr>
    </w:p>
    <w:p>
      <w:pPr>
        <w:numPr>
          <w:ilvl w:val="0"/>
          <w:numId w:val="3"/>
        </w:numPr>
        <w:jc w:val="both"/>
        <w:rPr>
          <w:rFonts w:ascii="Calibri" w:hAnsi="Calibri"/>
          <w:sz w:val="22"/>
          <w:szCs w:val="22"/>
        </w:rPr>
      </w:pPr>
      <w:bookmarkStart w:id="33" w:name="_Ref433128014"/>
      <w:r>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Pr>
          <w:rFonts w:ascii="Calibri" w:hAnsi="Calibri"/>
          <w:sz w:val="22"/>
          <w:szCs w:val="22"/>
        </w:rPr>
        <w:fldChar w:fldCharType="begin"/>
      </w:r>
      <w:r>
        <w:rPr>
          <w:rFonts w:ascii="Calibri" w:hAnsi="Calibri"/>
          <w:sz w:val="22"/>
          <w:szCs w:val="22"/>
        </w:rPr>
        <w:instrText xml:space="preserve"> REF _Ref392063031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41</w:t>
      </w:r>
      <w:r>
        <w:rPr>
          <w:rFonts w:ascii="Calibri" w:hAnsi="Calibri"/>
          <w:sz w:val="22"/>
          <w:szCs w:val="22"/>
        </w:rPr>
        <w:fldChar w:fldCharType="end"/>
      </w:r>
      <w:r>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33"/>
    </w:p>
    <w:p>
      <w:pPr>
        <w:pStyle w:val="Odstavecseseznamem"/>
        <w:rPr>
          <w:rFonts w:ascii="Calibri" w:hAnsi="Calibr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jc w:val="both"/>
        <w:rPr>
          <w:rFonts w:asciiTheme="minorHAnsi" w:hAnsiTheme="minorHAnsi" w:cstheme="minorHAnsi"/>
          <w:sz w:val="22"/>
          <w:szCs w:val="22"/>
        </w:rPr>
      </w:pPr>
    </w:p>
    <w:p>
      <w:pPr>
        <w:pStyle w:val="Nadpis1"/>
        <w:keepLines w:val="0"/>
        <w:rPr>
          <w:szCs w:val="22"/>
        </w:rPr>
      </w:pPr>
      <w:bookmarkStart w:id="34" w:name="_Toc383117526"/>
      <w:r>
        <w:rPr>
          <w:szCs w:val="22"/>
        </w:rPr>
        <w:t>OSTATNÍ UJEDNÁNÍ</w:t>
      </w:r>
      <w:bookmarkEnd w:id="34"/>
    </w:p>
    <w:p>
      <w:pPr>
        <w:rPr>
          <w:rFonts w:ascii="Calibri" w:hAnsi="Calibri"/>
          <w:sz w:val="22"/>
          <w:szCs w:val="22"/>
        </w:rPr>
      </w:pPr>
    </w:p>
    <w:p>
      <w:pPr>
        <w:numPr>
          <w:ilvl w:val="0"/>
          <w:numId w:val="3"/>
        </w:numPr>
        <w:jc w:val="both"/>
        <w:rPr>
          <w:rFonts w:ascii="Calibri" w:hAnsi="Calibri"/>
          <w:sz w:val="22"/>
          <w:szCs w:val="22"/>
        </w:rPr>
      </w:pPr>
      <w:bookmarkStart w:id="35" w:name="_Ref380406284"/>
      <w:r>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35"/>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Zhotovitel na sebe přebírá nebezpečí změny okolností ve smyslu § 1765 občanského zákoníku.</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Calibri" w:hAnsi="Calibri"/>
          <w:sz w:val="22"/>
          <w:szCs w:val="22"/>
        </w:rPr>
      </w:pPr>
    </w:p>
    <w:p>
      <w:pPr>
        <w:numPr>
          <w:ilvl w:val="0"/>
          <w:numId w:val="3"/>
        </w:numPr>
        <w:tabs>
          <w:tab w:val="left" w:pos="567"/>
        </w:tabs>
        <w:jc w:val="both"/>
        <w:rPr>
          <w:rFonts w:ascii="Calibri" w:hAnsi="Calibri"/>
          <w:sz w:val="22"/>
          <w:szCs w:val="22"/>
        </w:rPr>
      </w:pPr>
      <w:r>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numPr>
          <w:ilvl w:val="0"/>
          <w:numId w:val="3"/>
        </w:numPr>
        <w:jc w:val="both"/>
        <w:rPr>
          <w:rFonts w:ascii="Calibri" w:hAnsi="Calibri"/>
          <w:sz w:val="22"/>
          <w:szCs w:val="22"/>
        </w:rPr>
      </w:pPr>
      <w:r>
        <w:rPr>
          <w:rFonts w:ascii="Calibri" w:hAnsi="Calibri"/>
          <w:sz w:val="22"/>
          <w:szCs w:val="22"/>
        </w:rPr>
        <w:t>Zhotovitel není oprávněn postoupit žádnou svou pohledávku za Objednatelem vyplývající ze Smlouvy nebo vzniklou v souvislosti se Smlouvou.</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lastRenderedPageBreak/>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
      <w:pPr>
        <w:pStyle w:val="Odstavecseseznamem"/>
        <w:rPr>
          <w:rFonts w:ascii="Calibri" w:hAnsi="Calibri"/>
          <w:sz w:val="22"/>
          <w:szCs w:val="22"/>
        </w:rPr>
      </w:pPr>
    </w:p>
    <w:p>
      <w:pPr>
        <w:pStyle w:val="Nadpis1"/>
        <w:rPr>
          <w:szCs w:val="22"/>
        </w:rPr>
      </w:pPr>
      <w:bookmarkStart w:id="36" w:name="_Toc383117528"/>
      <w:r>
        <w:rPr>
          <w:szCs w:val="22"/>
        </w:rPr>
        <w:t>ZÁVĚREČNÁ UJEDNÁNÍ</w:t>
      </w:r>
      <w:bookmarkEnd w:id="36"/>
    </w:p>
    <w:p>
      <w:pPr>
        <w:rPr>
          <w:rFonts w:ascii="Calibri" w:hAnsi="Calibri"/>
          <w:sz w:val="22"/>
          <w:szCs w:val="22"/>
          <w:lang w:eastAsia="ar-SA"/>
        </w:rPr>
      </w:pPr>
    </w:p>
    <w:p>
      <w:pPr>
        <w:numPr>
          <w:ilvl w:val="0"/>
          <w:numId w:val="3"/>
        </w:numPr>
        <w:jc w:val="both"/>
        <w:rPr>
          <w:rFonts w:ascii="Calibri" w:hAnsi="Calibri"/>
          <w:sz w:val="22"/>
          <w:szCs w:val="22"/>
        </w:rPr>
      </w:pPr>
      <w:r>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Smlouvu lze měnit pouze písemnými dodatky. Jakékoli změny Smlouvy učiněné jinou, než písemnou formou jsou vyloučeny.</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pPr>
        <w:pStyle w:val="Odstavecseseznamem"/>
        <w:ind w:left="567"/>
        <w:rPr>
          <w:rFonts w:ascii="Calibri" w:hAnsi="Calibri"/>
          <w:sz w:val="22"/>
          <w:szCs w:val="22"/>
        </w:rPr>
      </w:pPr>
    </w:p>
    <w:p>
      <w:pPr>
        <w:numPr>
          <w:ilvl w:val="0"/>
          <w:numId w:val="3"/>
        </w:numPr>
        <w:jc w:val="both"/>
        <w:rPr>
          <w:rFonts w:ascii="Calibri" w:hAnsi="Calibri"/>
          <w:sz w:val="22"/>
          <w:szCs w:val="22"/>
        </w:rPr>
      </w:pPr>
      <w:r>
        <w:rPr>
          <w:rFonts w:ascii="Calibri" w:hAnsi="Calibri"/>
          <w:sz w:val="22"/>
          <w:szCs w:val="22"/>
        </w:rPr>
        <w:t xml:space="preserve">Smlouva nabývá účinnosti dnem jejího uveřejnění v registru smluv. Smlouvu uveřejní v registru smluv </w:t>
      </w:r>
      <w:r>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pPr>
        <w:pStyle w:val="Odstavecseseznamem"/>
        <w:rPr>
          <w:rFonts w:ascii="Calibri" w:hAnsi="Calibri"/>
          <w:sz w:val="22"/>
          <w:szCs w:val="22"/>
        </w:rPr>
      </w:pPr>
    </w:p>
    <w:p>
      <w:pPr>
        <w:pStyle w:val="Zkladntext"/>
        <w:keepNext/>
        <w:spacing w:before="120" w:line="276" w:lineRule="auto"/>
        <w:ind w:left="181"/>
        <w:jc w:val="center"/>
        <w:rPr>
          <w:rFonts w:asciiTheme="minorHAnsi" w:hAnsiTheme="minorHAnsi" w:cstheme="minorHAnsi"/>
          <w:b/>
          <w:sz w:val="22"/>
          <w:szCs w:val="22"/>
        </w:rPr>
      </w:pPr>
      <w:r>
        <w:rPr>
          <w:rFonts w:asciiTheme="minorHAnsi" w:hAnsiTheme="minorHAnsi" w:cstheme="minorHAnsi"/>
          <w:b/>
          <w:sz w:val="22"/>
          <w:szCs w:val="22"/>
        </w:rPr>
        <w:t>Doložka</w:t>
      </w:r>
    </w:p>
    <w:p>
      <w:pPr>
        <w:pStyle w:val="Zhlav"/>
        <w:spacing w:line="276" w:lineRule="auto"/>
        <w:ind w:left="180"/>
        <w:rPr>
          <w:rFonts w:asciiTheme="minorHAnsi" w:hAnsiTheme="minorHAnsi" w:cstheme="minorHAnsi"/>
          <w:sz w:val="22"/>
          <w:szCs w:val="22"/>
        </w:rPr>
      </w:pPr>
      <w:r>
        <w:rPr>
          <w:rFonts w:asciiTheme="minorHAnsi" w:hAnsiTheme="minorHAnsi" w:cstheme="minorHAnsi"/>
          <w:sz w:val="22"/>
          <w:szCs w:val="22"/>
        </w:rPr>
        <w:t>Tato smlouva byla schválena Radou města Žďár nad Sázavou na schůzi č</w:t>
      </w:r>
      <w:r>
        <w:rPr>
          <w:rFonts w:asciiTheme="minorHAnsi" w:hAnsiTheme="minorHAnsi" w:cstheme="minorHAnsi"/>
          <w:sz w:val="22"/>
          <w:szCs w:val="22"/>
          <w:highlight w:val="lightGray"/>
        </w:rPr>
        <w:t xml:space="preserve">. </w:t>
      </w:r>
      <w:r>
        <w:rPr>
          <w:rFonts w:asciiTheme="minorHAnsi" w:hAnsiTheme="minorHAnsi" w:cstheme="minorHAnsi"/>
          <w:sz w:val="22"/>
          <w:szCs w:val="22"/>
          <w:highlight w:val="lightGray"/>
          <w:lang w:bidi="en-US"/>
        </w:rPr>
        <w:fldChar w:fldCharType="begin"/>
      </w:r>
      <w:r>
        <w:rPr>
          <w:rFonts w:asciiTheme="minorHAnsi" w:hAnsiTheme="minorHAnsi" w:cstheme="minorHAnsi"/>
          <w:sz w:val="22"/>
          <w:szCs w:val="22"/>
          <w:highlight w:val="lightGray"/>
          <w:lang w:bidi="en-US"/>
        </w:rPr>
        <w:instrText xml:space="preserve"> MACROBUTTON  AcceptAllConflictsInDoc "[Číslo schůze]" </w:instrText>
      </w:r>
      <w:r>
        <w:rPr>
          <w:rFonts w:asciiTheme="minorHAnsi" w:hAnsiTheme="minorHAnsi" w:cstheme="minorHAnsi"/>
          <w:sz w:val="22"/>
          <w:szCs w:val="22"/>
          <w:highlight w:val="lightGray"/>
          <w:lang w:bidi="en-US"/>
        </w:rPr>
        <w:fldChar w:fldCharType="end"/>
      </w:r>
      <w:r>
        <w:rPr>
          <w:rFonts w:asciiTheme="minorHAnsi" w:hAnsiTheme="minorHAnsi" w:cstheme="minorHAnsi"/>
          <w:sz w:val="22"/>
          <w:szCs w:val="22"/>
        </w:rPr>
        <w:t xml:space="preserve">, konané dne </w:t>
      </w:r>
      <w:r>
        <w:rPr>
          <w:rFonts w:asciiTheme="minorHAnsi" w:hAnsiTheme="minorHAnsi" w:cstheme="minorHAnsi"/>
          <w:sz w:val="22"/>
          <w:szCs w:val="22"/>
          <w:highlight w:val="lightGray"/>
          <w:lang w:bidi="en-US"/>
        </w:rPr>
        <w:fldChar w:fldCharType="begin"/>
      </w:r>
      <w:r>
        <w:rPr>
          <w:rFonts w:asciiTheme="minorHAnsi" w:hAnsiTheme="minorHAnsi" w:cstheme="minorHAnsi"/>
          <w:sz w:val="22"/>
          <w:szCs w:val="22"/>
          <w:highlight w:val="lightGray"/>
          <w:lang w:bidi="en-US"/>
        </w:rPr>
        <w:instrText xml:space="preserve"> MACROBUTTON  AcceptAllConflictsInDoc "[Datum konání schůze]" </w:instrText>
      </w:r>
      <w:r>
        <w:rPr>
          <w:rFonts w:asciiTheme="minorHAnsi" w:hAnsiTheme="minorHAnsi" w:cstheme="minorHAnsi"/>
          <w:sz w:val="22"/>
          <w:szCs w:val="22"/>
          <w:highlight w:val="lightGray"/>
          <w:lang w:bidi="en-US"/>
        </w:rPr>
        <w:fldChar w:fldCharType="end"/>
      </w:r>
      <w:r>
        <w:rPr>
          <w:rFonts w:asciiTheme="minorHAnsi" w:hAnsiTheme="minorHAnsi" w:cstheme="minorHAnsi"/>
          <w:sz w:val="22"/>
          <w:szCs w:val="22"/>
        </w:rPr>
        <w:t xml:space="preserve">, a to usnesením č. </w:t>
      </w:r>
      <w:r>
        <w:rPr>
          <w:rFonts w:asciiTheme="minorHAnsi" w:hAnsiTheme="minorHAnsi" w:cstheme="minorHAnsi"/>
          <w:sz w:val="22"/>
          <w:szCs w:val="22"/>
          <w:highlight w:val="lightGray"/>
          <w:lang w:bidi="en-US"/>
        </w:rPr>
        <w:fldChar w:fldCharType="begin"/>
      </w:r>
      <w:r>
        <w:rPr>
          <w:rFonts w:asciiTheme="minorHAnsi" w:hAnsiTheme="minorHAnsi" w:cstheme="minorHAnsi"/>
          <w:sz w:val="22"/>
          <w:szCs w:val="22"/>
          <w:highlight w:val="lightGray"/>
          <w:lang w:bidi="en-US"/>
        </w:rPr>
        <w:instrText xml:space="preserve"> MACROBUTTON  AcceptAllConflictsInDoc "[Číslo usnesení]" </w:instrText>
      </w:r>
      <w:r>
        <w:rPr>
          <w:rFonts w:asciiTheme="minorHAnsi" w:hAnsiTheme="minorHAnsi" w:cstheme="minorHAnsi"/>
          <w:sz w:val="22"/>
          <w:szCs w:val="22"/>
          <w:highlight w:val="lightGray"/>
          <w:lang w:bidi="en-US"/>
        </w:rPr>
        <w:fldChar w:fldCharType="end"/>
      </w:r>
      <w:r>
        <w:rPr>
          <w:rFonts w:asciiTheme="minorHAnsi" w:hAnsiTheme="minorHAnsi" w:cstheme="minorHAnsi"/>
          <w:sz w:val="22"/>
          <w:szCs w:val="22"/>
          <w:lang w:bidi="en-US"/>
        </w:rPr>
        <w:t>.</w:t>
      </w:r>
    </w:p>
    <w:p>
      <w:pPr>
        <w:ind w:left="567"/>
        <w:jc w:val="both"/>
        <w:rPr>
          <w:rFonts w:ascii="Calibri" w:hAnsi="Calibri"/>
          <w:sz w:val="22"/>
          <w:szCs w:val="22"/>
        </w:rPr>
      </w:pPr>
    </w:p>
    <w:p>
      <w:pPr>
        <w:jc w:val="both"/>
        <w:rPr>
          <w:rFonts w:ascii="Calibri" w:hAnsi="Calibri"/>
          <w:sz w:val="22"/>
          <w:szCs w:val="22"/>
        </w:rPr>
      </w:pPr>
    </w:p>
    <w:p>
      <w:pPr>
        <w:keepNext/>
        <w:jc w:val="both"/>
        <w:rPr>
          <w:rFonts w:ascii="Calibri" w:hAnsi="Calibri"/>
          <w:b/>
          <w:sz w:val="22"/>
          <w:szCs w:val="22"/>
        </w:rPr>
      </w:pPr>
      <w:r>
        <w:rPr>
          <w:rFonts w:ascii="Calibri" w:hAnsi="Calibri"/>
          <w:b/>
          <w:sz w:val="22"/>
          <w:szCs w:val="22"/>
        </w:rPr>
        <w:t>Přílohy</w:t>
      </w:r>
    </w:p>
    <w:p>
      <w:pPr>
        <w:keepNext/>
        <w:jc w:val="both"/>
        <w:rPr>
          <w:rFonts w:ascii="Calibri" w:hAnsi="Calibri"/>
          <w:b/>
          <w:sz w:val="22"/>
          <w:szCs w:val="22"/>
        </w:rPr>
      </w:pPr>
    </w:p>
    <w:p>
      <w:pPr>
        <w:pStyle w:val="Odstavecseseznamem"/>
        <w:keepNext/>
        <w:numPr>
          <w:ilvl w:val="0"/>
          <w:numId w:val="8"/>
        </w:numPr>
        <w:ind w:left="567" w:hanging="567"/>
        <w:jc w:val="both"/>
        <w:rPr>
          <w:rFonts w:ascii="Calibri" w:hAnsi="Calibri"/>
          <w:sz w:val="22"/>
          <w:szCs w:val="22"/>
        </w:rPr>
      </w:pPr>
      <w:bookmarkStart w:id="37" w:name="_Ref383095347"/>
      <w:bookmarkStart w:id="38" w:name="_Ref434937885"/>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_Ref383095347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1</w:t>
      </w:r>
      <w:r>
        <w:rPr>
          <w:rFonts w:ascii="Calibri" w:hAnsi="Calibri"/>
          <w:sz w:val="22"/>
          <w:szCs w:val="22"/>
        </w:rPr>
        <w:fldChar w:fldCharType="end"/>
      </w:r>
      <w:r>
        <w:rPr>
          <w:rFonts w:ascii="Calibri" w:hAnsi="Calibri"/>
          <w:sz w:val="22"/>
          <w:szCs w:val="22"/>
        </w:rPr>
        <w:t>:</w:t>
      </w:r>
      <w:r>
        <w:rPr>
          <w:rFonts w:ascii="Calibri" w:hAnsi="Calibri"/>
          <w:sz w:val="22"/>
          <w:szCs w:val="22"/>
        </w:rPr>
        <w:tab/>
      </w:r>
      <w:bookmarkEnd w:id="37"/>
      <w:r>
        <w:rPr>
          <w:rFonts w:ascii="Calibri" w:hAnsi="Calibri"/>
          <w:sz w:val="22"/>
          <w:szCs w:val="22"/>
        </w:rPr>
        <w:t>Projektová dokumentace</w:t>
      </w:r>
      <w:bookmarkEnd w:id="38"/>
    </w:p>
    <w:p>
      <w:pPr>
        <w:pStyle w:val="Odstavecseseznamem"/>
        <w:keepNext/>
        <w:numPr>
          <w:ilvl w:val="0"/>
          <w:numId w:val="8"/>
        </w:numPr>
        <w:ind w:left="567" w:hanging="567"/>
        <w:jc w:val="both"/>
        <w:rPr>
          <w:rFonts w:ascii="Calibri" w:hAnsi="Calibri"/>
          <w:sz w:val="22"/>
          <w:szCs w:val="22"/>
        </w:rPr>
      </w:pPr>
      <w:bookmarkStart w:id="39" w:name="_Ref434937891"/>
      <w:bookmarkStart w:id="40" w:name="_Ref383095354"/>
      <w:r>
        <w:rPr>
          <w:rFonts w:ascii="Calibri" w:hAnsi="Calibri"/>
          <w:sz w:val="22"/>
          <w:szCs w:val="22"/>
        </w:rPr>
        <w:t xml:space="preserve">příloha č. </w:t>
      </w:r>
      <w:r>
        <w:rPr>
          <w:rFonts w:ascii="Calibri" w:hAnsi="Calibri"/>
          <w:sz w:val="22"/>
          <w:szCs w:val="22"/>
        </w:rPr>
        <w:fldChar w:fldCharType="begin"/>
      </w:r>
      <w:r>
        <w:rPr>
          <w:rFonts w:ascii="Calibri" w:hAnsi="Calibri"/>
          <w:sz w:val="22"/>
          <w:szCs w:val="22"/>
        </w:rPr>
        <w:instrText xml:space="preserve"> REF _Ref383095354 \r \h  \* MERGEFORMAT </w:instrText>
      </w:r>
      <w:r>
        <w:rPr>
          <w:rFonts w:ascii="Calibri" w:hAnsi="Calibri"/>
          <w:sz w:val="22"/>
          <w:szCs w:val="22"/>
        </w:rPr>
      </w:r>
      <w:r>
        <w:rPr>
          <w:rFonts w:ascii="Calibri" w:hAnsi="Calibri"/>
          <w:sz w:val="22"/>
          <w:szCs w:val="22"/>
        </w:rPr>
        <w:fldChar w:fldCharType="separate"/>
      </w:r>
      <w:r>
        <w:rPr>
          <w:rFonts w:ascii="Calibri" w:hAnsi="Calibri"/>
          <w:sz w:val="22"/>
          <w:szCs w:val="22"/>
        </w:rPr>
        <w:t>2</w:t>
      </w:r>
      <w:r>
        <w:rPr>
          <w:rFonts w:ascii="Calibri" w:hAnsi="Calibri"/>
          <w:sz w:val="22"/>
          <w:szCs w:val="22"/>
        </w:rPr>
        <w:fldChar w:fldCharType="end"/>
      </w:r>
      <w:r>
        <w:rPr>
          <w:rFonts w:ascii="Calibri" w:hAnsi="Calibri"/>
          <w:sz w:val="22"/>
          <w:szCs w:val="22"/>
        </w:rPr>
        <w:t>:</w:t>
      </w:r>
      <w:r>
        <w:rPr>
          <w:rFonts w:ascii="Calibri" w:hAnsi="Calibri"/>
          <w:sz w:val="22"/>
          <w:szCs w:val="22"/>
        </w:rPr>
        <w:tab/>
        <w:t>Položkový rozpočet</w:t>
      </w:r>
      <w:bookmarkEnd w:id="39"/>
    </w:p>
    <w:p>
      <w:pPr>
        <w:pStyle w:val="Odstavecseseznamem"/>
        <w:keepNext/>
        <w:numPr>
          <w:ilvl w:val="0"/>
          <w:numId w:val="8"/>
        </w:numPr>
        <w:ind w:left="567" w:hanging="567"/>
        <w:jc w:val="both"/>
      </w:pPr>
      <w:bookmarkStart w:id="41" w:name="_Ref383515734"/>
      <w:bookmarkStart w:id="42" w:name="_Ref433111508"/>
      <w:r>
        <w:rPr>
          <w:rFonts w:ascii="Calibri" w:hAnsi="Calibri"/>
          <w:sz w:val="22"/>
          <w:szCs w:val="22"/>
          <w:lang w:eastAsia="en-US" w:bidi="en-US"/>
        </w:rPr>
        <w:t xml:space="preserve">příloha č. </w:t>
      </w:r>
      <w:r>
        <w:rPr>
          <w:rFonts w:ascii="Calibri" w:hAnsi="Calibri"/>
          <w:sz w:val="22"/>
          <w:szCs w:val="22"/>
          <w:lang w:eastAsia="en-US" w:bidi="en-US"/>
        </w:rPr>
        <w:fldChar w:fldCharType="begin"/>
      </w:r>
      <w:r>
        <w:rPr>
          <w:rFonts w:ascii="Calibri" w:hAnsi="Calibri"/>
          <w:sz w:val="22"/>
          <w:szCs w:val="22"/>
          <w:lang w:eastAsia="en-US" w:bidi="en-US"/>
        </w:rPr>
        <w:instrText xml:space="preserve"> REF _Ref383515734 \r \h  \* MERGEFORMAT </w:instrText>
      </w:r>
      <w:r>
        <w:rPr>
          <w:rFonts w:ascii="Calibri" w:hAnsi="Calibri"/>
          <w:sz w:val="22"/>
          <w:szCs w:val="22"/>
          <w:lang w:eastAsia="en-US" w:bidi="en-US"/>
        </w:rPr>
      </w:r>
      <w:r>
        <w:rPr>
          <w:rFonts w:ascii="Calibri" w:hAnsi="Calibri"/>
          <w:sz w:val="22"/>
          <w:szCs w:val="22"/>
          <w:lang w:eastAsia="en-US" w:bidi="en-US"/>
        </w:rPr>
        <w:fldChar w:fldCharType="separate"/>
      </w:r>
      <w:r>
        <w:rPr>
          <w:rFonts w:ascii="Calibri" w:hAnsi="Calibri"/>
          <w:sz w:val="22"/>
          <w:szCs w:val="22"/>
          <w:lang w:eastAsia="en-US" w:bidi="en-US"/>
        </w:rPr>
        <w:t>3</w:t>
      </w:r>
      <w:r>
        <w:rPr>
          <w:rFonts w:ascii="Calibri" w:hAnsi="Calibri"/>
          <w:sz w:val="22"/>
          <w:szCs w:val="22"/>
          <w:lang w:eastAsia="en-US" w:bidi="en-US"/>
        </w:rPr>
        <w:fldChar w:fldCharType="end"/>
      </w:r>
      <w:r>
        <w:rPr>
          <w:rFonts w:ascii="Calibri" w:hAnsi="Calibri"/>
          <w:sz w:val="22"/>
          <w:szCs w:val="22"/>
          <w:lang w:eastAsia="en-US" w:bidi="en-US"/>
        </w:rPr>
        <w:t>:</w:t>
      </w:r>
      <w:r>
        <w:rPr>
          <w:rFonts w:ascii="Calibri" w:hAnsi="Calibri"/>
          <w:sz w:val="22"/>
          <w:szCs w:val="22"/>
          <w:lang w:eastAsia="en-US" w:bidi="en-US"/>
        </w:rPr>
        <w:tab/>
      </w:r>
      <w:bookmarkStart w:id="43" w:name="_Ref434937703"/>
      <w:bookmarkStart w:id="44" w:name="_Ref434937751"/>
      <w:bookmarkEnd w:id="40"/>
      <w:bookmarkEnd w:id="41"/>
      <w:bookmarkEnd w:id="42"/>
      <w:r>
        <w:rPr>
          <w:rFonts w:ascii="Calibri" w:hAnsi="Calibri"/>
          <w:sz w:val="22"/>
          <w:szCs w:val="22"/>
          <w:lang w:eastAsia="en-US" w:bidi="en-US"/>
        </w:rPr>
        <w:t>Seznam poddodavatelů</w:t>
      </w:r>
      <w:bookmarkEnd w:id="43"/>
      <w:bookmarkEnd w:id="44"/>
    </w:p>
    <w:p>
      <w:pPr>
        <w:keepNext/>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p>
    <w:p>
      <w:pPr>
        <w:jc w:val="both"/>
        <w:rPr>
          <w:rFonts w:ascii="Calibri" w:hAnsi="Calibri"/>
          <w:sz w:val="22"/>
          <w:szCs w:val="22"/>
        </w:rPr>
      </w:pPr>
      <w:r>
        <w:rPr>
          <w:rFonts w:ascii="Calibri" w:hAnsi="Calibri"/>
          <w:sz w:val="22"/>
          <w:szCs w:val="22"/>
        </w:rPr>
        <w:t xml:space="preserve">Ve Žďáře nad Sázavou dne </w:t>
      </w:r>
      <w:r>
        <w:rPr>
          <w:rFonts w:ascii="Calibri" w:hAnsi="Calibri"/>
          <w:sz w:val="22"/>
          <w:szCs w:val="22"/>
          <w:highlight w:val="lightGray"/>
        </w:rPr>
        <w:t>____________</w:t>
      </w:r>
      <w:r>
        <w:rPr>
          <w:rFonts w:ascii="Calibri" w:hAnsi="Calibri"/>
          <w:sz w:val="22"/>
          <w:szCs w:val="22"/>
        </w:rPr>
        <w:tab/>
      </w:r>
      <w:r>
        <w:rPr>
          <w:rFonts w:ascii="Calibri" w:hAnsi="Calibri"/>
          <w:sz w:val="22"/>
          <w:szCs w:val="22"/>
        </w:rPr>
        <w:tab/>
        <w:t xml:space="preserve">V </w:t>
      </w:r>
      <w:r>
        <w:rPr>
          <w:rFonts w:ascii="Calibri" w:hAnsi="Calibri"/>
          <w:sz w:val="22"/>
          <w:szCs w:val="22"/>
          <w:highlight w:val="yellow"/>
        </w:rPr>
        <w:t>________________</w:t>
      </w:r>
      <w:r>
        <w:rPr>
          <w:rFonts w:ascii="Calibri" w:hAnsi="Calibri"/>
          <w:sz w:val="22"/>
          <w:szCs w:val="22"/>
        </w:rPr>
        <w:t xml:space="preserve"> dne </w:t>
      </w:r>
      <w:r>
        <w:rPr>
          <w:rFonts w:ascii="Calibri" w:hAnsi="Calibri"/>
          <w:sz w:val="22"/>
          <w:szCs w:val="22"/>
          <w:highlight w:val="yellow"/>
        </w:rPr>
        <w:t>____________</w:t>
      </w:r>
    </w:p>
    <w:p>
      <w:pPr>
        <w:jc w:val="both"/>
        <w:rPr>
          <w:rFonts w:ascii="Calibri" w:hAnsi="Calibri"/>
          <w:sz w:val="22"/>
          <w:szCs w:val="22"/>
        </w:rPr>
      </w:pPr>
    </w:p>
    <w:p>
      <w:pPr>
        <w:jc w:val="both"/>
        <w:rPr>
          <w:rFonts w:ascii="Calibri" w:hAnsi="Calibri"/>
          <w:b/>
          <w:sz w:val="22"/>
          <w:szCs w:val="22"/>
        </w:rPr>
      </w:pPr>
    </w:p>
    <w:p>
      <w:pPr>
        <w:rPr>
          <w:rFonts w:ascii="Calibri" w:hAnsi="Calibri"/>
          <w:b/>
          <w:sz w:val="22"/>
          <w:szCs w:val="22"/>
        </w:rPr>
      </w:pPr>
    </w:p>
    <w:p>
      <w:pPr>
        <w:rPr>
          <w:rFonts w:ascii="Calibri" w:hAnsi="Calibri"/>
          <w:b/>
          <w:sz w:val="22"/>
          <w:szCs w:val="22"/>
        </w:rPr>
      </w:pPr>
    </w:p>
    <w:p>
      <w:pPr>
        <w:rPr>
          <w:rFonts w:ascii="Calibri" w:hAnsi="Calibri"/>
          <w:sz w:val="22"/>
          <w:szCs w:val="22"/>
        </w:rPr>
      </w:pPr>
      <w:r>
        <w:rPr>
          <w:rFonts w:ascii="Calibri" w:hAnsi="Calibri"/>
          <w:sz w:val="22"/>
          <w:szCs w:val="22"/>
        </w:rPr>
        <w:t>_____________________________________</w:t>
      </w:r>
      <w:r>
        <w:rPr>
          <w:rFonts w:ascii="Calibri" w:hAnsi="Calibri"/>
          <w:sz w:val="22"/>
          <w:szCs w:val="22"/>
        </w:rPr>
        <w:tab/>
      </w:r>
      <w:r>
        <w:rPr>
          <w:rFonts w:ascii="Calibri" w:hAnsi="Calibri"/>
          <w:sz w:val="22"/>
          <w:szCs w:val="22"/>
        </w:rPr>
        <w:tab/>
        <w:t>_____________________________________</w:t>
      </w:r>
    </w:p>
    <w:p>
      <w:pPr>
        <w:pStyle w:val="Zkladntext2"/>
        <w:tabs>
          <w:tab w:val="left" w:pos="4678"/>
        </w:tabs>
        <w:suppressAutoHyphens/>
        <w:spacing w:after="0" w:line="240" w:lineRule="auto"/>
        <w:jc w:val="center"/>
        <w:rPr>
          <w:rFonts w:asciiTheme="minorHAnsi" w:hAnsiTheme="minorHAnsi"/>
          <w:b/>
          <w:sz w:val="22"/>
          <w:szCs w:val="22"/>
        </w:rPr>
      </w:pPr>
      <w:r>
        <w:rPr>
          <w:rFonts w:ascii="Calibri" w:hAnsi="Calibri"/>
          <w:b/>
          <w:sz w:val="22"/>
          <w:szCs w:val="22"/>
        </w:rPr>
        <w:lastRenderedPageBreak/>
        <w:t>Objednatel</w:t>
      </w:r>
      <w:r>
        <w:rPr>
          <w:rFonts w:ascii="Calibri" w:hAnsi="Calibri"/>
          <w:b/>
          <w:sz w:val="22"/>
          <w:szCs w:val="22"/>
        </w:rPr>
        <w:tab/>
      </w:r>
      <w:r>
        <w:rPr>
          <w:rFonts w:ascii="Calibri" w:hAnsi="Calibri"/>
          <w:b/>
          <w:sz w:val="22"/>
          <w:szCs w:val="22"/>
        </w:rPr>
        <w:tab/>
        <w:t>Zhotovitel</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_Ref434937885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1</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Projektová dokumentace</w:t>
      </w: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Projektová dokumentace bude ke Smlouvě přiložena při uzavření Smlouvy s vybraným dodavatelem.</w:t>
      </w: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 xml:space="preserve">Příloha č. </w:t>
      </w:r>
      <w:r>
        <w:rPr>
          <w:rFonts w:asciiTheme="minorHAnsi" w:hAnsiTheme="minorHAnsi"/>
          <w:b/>
          <w:sz w:val="22"/>
          <w:szCs w:val="22"/>
        </w:rPr>
        <w:fldChar w:fldCharType="begin"/>
      </w:r>
      <w:r>
        <w:rPr>
          <w:rFonts w:asciiTheme="minorHAnsi" w:hAnsiTheme="minorHAnsi"/>
          <w:b/>
          <w:sz w:val="22"/>
          <w:szCs w:val="22"/>
        </w:rPr>
        <w:instrText xml:space="preserve"> REF _Ref434937891 \r \h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sz w:val="22"/>
          <w:szCs w:val="22"/>
        </w:rPr>
        <w:t>2</w:t>
      </w:r>
      <w:r>
        <w:rPr>
          <w:rFonts w:asciiTheme="minorHAnsi" w:hAnsiTheme="minorHAnsi"/>
          <w:b/>
          <w:sz w:val="22"/>
          <w:szCs w:val="22"/>
        </w:rPr>
        <w:fldChar w:fldCharType="end"/>
      </w:r>
      <w:r>
        <w:rPr>
          <w:rFonts w:asciiTheme="minorHAnsi" w:hAnsi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suppressAutoHyphens/>
        <w:jc w:val="both"/>
        <w:rPr>
          <w:rFonts w:asciiTheme="minorHAnsi" w:hAnsiTheme="minorHAnsi"/>
          <w:i/>
          <w:sz w:val="22"/>
          <w:szCs w:val="22"/>
        </w:rPr>
      </w:pPr>
    </w:p>
    <w:p>
      <w:pPr>
        <w:suppressAutoHyphens/>
        <w:jc w:val="both"/>
        <w:rPr>
          <w:rFonts w:asciiTheme="minorHAnsi" w:hAnsiTheme="minorHAnsi"/>
          <w:i/>
          <w:sz w:val="22"/>
          <w:szCs w:val="22"/>
        </w:rPr>
      </w:pPr>
      <w:r>
        <w:rPr>
          <w:rFonts w:asciiTheme="minorHAnsi" w:hAnsiTheme="minorHAnsi"/>
          <w:i/>
          <w:sz w:val="22"/>
          <w:szCs w:val="22"/>
        </w:rPr>
        <w:br w:type="page"/>
      </w: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lastRenderedPageBreak/>
        <w:t>Příloha č. 3 Smlouvy</w:t>
      </w:r>
    </w:p>
    <w:p>
      <w:pPr>
        <w:pStyle w:val="Zkladntext2"/>
        <w:tabs>
          <w:tab w:val="left" w:pos="4678"/>
        </w:tabs>
        <w:suppressAutoHyphens/>
        <w:spacing w:after="0" w:line="240" w:lineRule="auto"/>
        <w:jc w:val="center"/>
        <w:rPr>
          <w:rFonts w:asciiTheme="minorHAnsi" w:hAnsi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Seznam poddodavatelů</w:t>
      </w:r>
    </w:p>
    <w:p>
      <w:pPr>
        <w:suppressAutoHyphens/>
        <w:rPr>
          <w:rFonts w:asciiTheme="minorHAnsi" w:hAnsiTheme="minorHAnsi"/>
          <w:b/>
          <w:i/>
          <w:sz w:val="22"/>
          <w:szCs w:val="22"/>
          <w:highlight w:val="yellow"/>
        </w:rPr>
      </w:pPr>
    </w:p>
    <w:p>
      <w:pPr>
        <w:spacing w:before="240" w:after="240"/>
        <w:ind w:firstLine="6"/>
        <w:contextualSpacing/>
        <w:rPr>
          <w:rFonts w:asciiTheme="minorHAnsi" w:hAnsiTheme="minorHAnsi" w:cstheme="minorHAnsi"/>
          <w:b/>
          <w:i/>
          <w:color w:val="FF0000"/>
          <w:sz w:val="22"/>
          <w:szCs w:val="22"/>
          <w:highlight w:val="yellow"/>
        </w:rPr>
      </w:pPr>
      <w:r>
        <w:rPr>
          <w:rFonts w:asciiTheme="minorHAnsi" w:hAnsiTheme="minorHAnsi" w:cstheme="minorHAnsi"/>
          <w:b/>
          <w:i/>
          <w:color w:val="FF0000"/>
          <w:sz w:val="22"/>
          <w:szCs w:val="22"/>
          <w:highlight w:val="yellow"/>
        </w:rPr>
        <w:t>Pokyny pro účastníky:</w:t>
      </w:r>
    </w:p>
    <w:p>
      <w:pPr>
        <w:pStyle w:val="2nesltext"/>
        <w:rPr>
          <w:rFonts w:asciiTheme="minorHAnsi" w:hAnsiTheme="minorHAnsi" w:cstheme="minorHAnsi"/>
          <w:i/>
          <w:color w:val="FF0000"/>
          <w:highlight w:val="yellow"/>
        </w:rPr>
      </w:pPr>
      <w:r>
        <w:rPr>
          <w:rFonts w:asciiTheme="minorHAnsi" w:hAnsiTheme="minorHAnsi" w:cstheme="minorHAnsi"/>
          <w:i/>
          <w:color w:val="FF0000"/>
          <w:highlight w:val="yellow"/>
        </w:rPr>
        <w:t>V případě, že účastník zadávacího řízení bude při plnění předmětu veřejné zakázky využívat poddodavatele, uvede je v seznamu,</w:t>
      </w:r>
      <w:r>
        <w:rPr>
          <w:rFonts w:asciiTheme="minorHAnsi" w:hAnsiTheme="minorHAnsi" w:cstheme="minorHAnsi"/>
          <w:color w:val="FF0000"/>
          <w:highlight w:val="yellow"/>
        </w:rPr>
        <w:t xml:space="preserve"> </w:t>
      </w:r>
      <w:r>
        <w:rPr>
          <w:rFonts w:asciiTheme="minorHAnsi" w:hAnsiTheme="minorHAnsi" w:cstheme="minorHAnsi"/>
          <w:i/>
          <w:color w:val="FF0000"/>
          <w:highlight w:val="yellow"/>
        </w:rPr>
        <w:t>včetně uvedení příslušné věcně vymezené části veřejné zakázky, kterou bude každý z poddodavatelů plnit.</w:t>
      </w:r>
    </w:p>
    <w:p>
      <w:pPr>
        <w:pStyle w:val="2nesltext"/>
        <w:rPr>
          <w:rFonts w:asciiTheme="minorHAnsi" w:hAnsiTheme="minorHAnsi" w:cstheme="minorHAnsi"/>
          <w:color w:val="FF0000"/>
          <w:lang w:eastAsia="cs-CZ"/>
        </w:rPr>
      </w:pPr>
      <w:r>
        <w:rPr>
          <w:rFonts w:asciiTheme="minorHAnsi" w:hAnsiTheme="minorHAnsi" w:cstheme="minorHAnsi"/>
          <w:i/>
          <w:color w:val="FF0000"/>
          <w:highlight w:val="yellow"/>
        </w:rPr>
        <w:t>Nehodící se variantu z formuláře účastník smaže!</w:t>
      </w:r>
    </w:p>
    <w:p>
      <w:pPr>
        <w:keepNext/>
        <w:spacing w:before="240" w:after="240"/>
        <w:rPr>
          <w:rFonts w:asciiTheme="minorHAnsi" w:hAnsiTheme="minorHAnsi" w:cstheme="min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103"/>
      </w:tblGrid>
      <w:tr>
        <w:trPr>
          <w:trHeight w:val="567"/>
        </w:trPr>
        <w:tc>
          <w:tcPr>
            <w:tcW w:w="9072" w:type="dxa"/>
            <w:gridSpan w:val="2"/>
            <w:shd w:val="clear" w:color="auto" w:fill="F2F2F2" w:themeFill="background1" w:themeFillShade="F2"/>
            <w:vAlign w:val="center"/>
          </w:tcPr>
          <w:p>
            <w:pPr>
              <w:keepNext/>
              <w:jc w:val="center"/>
              <w:rPr>
                <w:rFonts w:asciiTheme="minorHAnsi" w:hAnsiTheme="minorHAnsi" w:cstheme="minorHAnsi"/>
                <w:b/>
                <w:sz w:val="22"/>
                <w:szCs w:val="22"/>
              </w:rPr>
            </w:pPr>
            <w:bookmarkStart w:id="45" w:name="_Hlk70893351"/>
            <w:r>
              <w:rPr>
                <w:rFonts w:asciiTheme="minorHAnsi" w:hAnsiTheme="minorHAnsi" w:cstheme="minorHAnsi"/>
                <w:b/>
                <w:sz w:val="22"/>
                <w:szCs w:val="22"/>
              </w:rPr>
              <w:t xml:space="preserve">PODDODAVATEL Č. </w:t>
            </w:r>
            <w:r>
              <w:rPr>
                <w:rFonts w:asciiTheme="minorHAnsi" w:hAnsiTheme="minorHAnsi" w:cstheme="minorHAnsi"/>
                <w:b/>
                <w:bCs/>
                <w:sz w:val="22"/>
                <w:szCs w:val="22"/>
                <w:highlight w:val="yellow"/>
              </w:rPr>
              <w:fldChar w:fldCharType="begin"/>
            </w:r>
            <w:r>
              <w:rPr>
                <w:rFonts w:asciiTheme="minorHAnsi" w:hAnsiTheme="minorHAnsi" w:cstheme="minorHAnsi"/>
                <w:b/>
                <w:bCs/>
                <w:sz w:val="22"/>
                <w:szCs w:val="22"/>
                <w:highlight w:val="yellow"/>
              </w:rPr>
              <w:instrText xml:space="preserve"> MACROBUTTON  AcceptConflict "[doplní účastník]" </w:instrText>
            </w:r>
            <w:r>
              <w:rPr>
                <w:rFonts w:asciiTheme="minorHAnsi" w:hAnsiTheme="minorHAnsi" w:cstheme="minorHAnsi"/>
                <w:b/>
                <w:bCs/>
                <w:sz w:val="22"/>
                <w:szCs w:val="22"/>
                <w:highlight w:val="yellow"/>
              </w:rPr>
              <w:fldChar w:fldCharType="end"/>
            </w:r>
            <w:r>
              <w:rPr>
                <w:rStyle w:val="Znakapoznpodarou"/>
                <w:rFonts w:asciiTheme="minorHAnsi" w:hAnsiTheme="minorHAnsi" w:cstheme="minorHAnsi"/>
                <w:b/>
                <w:bCs/>
                <w:caps/>
                <w:sz w:val="22"/>
                <w:szCs w:val="22"/>
              </w:rPr>
              <w:footnoteReference w:id="1"/>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Název/jméno poddodavatele:</w:t>
            </w:r>
          </w:p>
        </w:tc>
        <w:tc>
          <w:tcPr>
            <w:tcW w:w="5103" w:type="dxa"/>
            <w:shd w:val="clear" w:color="auto" w:fill="auto"/>
            <w:vAlign w:val="center"/>
          </w:tcPr>
          <w:p>
            <w:pPr>
              <w:keepNext/>
              <w:rPr>
                <w:rFonts w:asciiTheme="minorHAnsi" w:hAnsiTheme="minorHAnsi" w:cstheme="minorHAnsi"/>
                <w:b/>
                <w:sz w:val="22"/>
                <w:szCs w:val="22"/>
              </w:rPr>
            </w:pPr>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Sídlo:</w:t>
            </w:r>
          </w:p>
        </w:tc>
        <w:tc>
          <w:tcPr>
            <w:tcW w:w="5103" w:type="dxa"/>
            <w:shd w:val="clear" w:color="auto" w:fill="auto"/>
          </w:tcPr>
          <w:p>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IČO / DIČ:</w:t>
            </w:r>
          </w:p>
        </w:tc>
        <w:tc>
          <w:tcPr>
            <w:tcW w:w="5103" w:type="dxa"/>
            <w:shd w:val="clear" w:color="auto" w:fill="auto"/>
          </w:tcPr>
          <w:p>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Oprávněný zástupce poddodavatele:</w:t>
            </w:r>
          </w:p>
        </w:tc>
        <w:tc>
          <w:tcPr>
            <w:tcW w:w="5103" w:type="dxa"/>
            <w:shd w:val="clear" w:color="auto" w:fill="auto"/>
          </w:tcPr>
          <w:p>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Kontaktní telefon:</w:t>
            </w:r>
          </w:p>
        </w:tc>
        <w:tc>
          <w:tcPr>
            <w:tcW w:w="5103" w:type="dxa"/>
            <w:shd w:val="clear" w:color="auto" w:fill="auto"/>
          </w:tcPr>
          <w:p>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Kontaktní e-mail:</w:t>
            </w:r>
          </w:p>
        </w:tc>
        <w:tc>
          <w:tcPr>
            <w:tcW w:w="5103" w:type="dxa"/>
            <w:shd w:val="clear" w:color="auto" w:fill="auto"/>
          </w:tcPr>
          <w:p>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tr>
        <w:trPr>
          <w:trHeight w:val="1134"/>
        </w:trPr>
        <w:tc>
          <w:tcPr>
            <w:tcW w:w="3969" w:type="dxa"/>
            <w:shd w:val="clear" w:color="auto" w:fill="F2F2F2" w:themeFill="background1" w:themeFillShade="F2"/>
            <w:vAlign w:val="center"/>
          </w:tcPr>
          <w:p>
            <w:pPr>
              <w:keepNext/>
              <w:rPr>
                <w:rFonts w:asciiTheme="minorHAnsi" w:hAnsiTheme="minorHAnsi" w:cstheme="minorHAnsi"/>
                <w:b/>
                <w:sz w:val="22"/>
                <w:szCs w:val="22"/>
              </w:rPr>
            </w:pPr>
            <w:r>
              <w:rPr>
                <w:rFonts w:asciiTheme="minorHAnsi" w:hAnsiTheme="minorHAnsi" w:cstheme="minorHAnsi"/>
                <w:b/>
                <w:sz w:val="22"/>
                <w:szCs w:val="22"/>
              </w:rPr>
              <w:t>Věcně vymezená část veřejné zakázky, kterou bude poddodavatel plnit</w:t>
            </w:r>
            <w:r>
              <w:rPr>
                <w:rFonts w:asciiTheme="minorHAnsi" w:hAnsiTheme="minorHAnsi" w:cstheme="minorHAnsi"/>
                <w:bCs/>
                <w:i/>
                <w:iCs/>
                <w:sz w:val="22"/>
                <w:szCs w:val="22"/>
              </w:rPr>
              <w:t xml:space="preserve"> (popis)</w:t>
            </w:r>
          </w:p>
        </w:tc>
        <w:tc>
          <w:tcPr>
            <w:tcW w:w="5103" w:type="dxa"/>
            <w:shd w:val="clear" w:color="auto" w:fill="auto"/>
            <w:vAlign w:val="center"/>
          </w:tcPr>
          <w:p>
            <w:pPr>
              <w:keepNext/>
              <w:rPr>
                <w:rFonts w:asciiTheme="minorHAnsi" w:hAnsiTheme="minorHAnsi" w:cstheme="minorHAnsi"/>
                <w:sz w:val="22"/>
                <w:szCs w:val="22"/>
                <w:lang w:bidi="en-US"/>
              </w:rPr>
            </w:pPr>
            <w:r>
              <w:rPr>
                <w:rFonts w:asciiTheme="minorHAnsi" w:hAnsiTheme="minorHAnsi" w:cstheme="minorHAnsi"/>
                <w:sz w:val="22"/>
                <w:szCs w:val="22"/>
                <w:highlight w:val="yellow"/>
              </w:rPr>
              <w:fldChar w:fldCharType="begin"/>
            </w:r>
            <w:r>
              <w:rPr>
                <w:rFonts w:asciiTheme="minorHAnsi" w:hAnsiTheme="minorHAnsi" w:cstheme="minorHAnsi"/>
                <w:sz w:val="22"/>
                <w:szCs w:val="22"/>
                <w:highlight w:val="yellow"/>
              </w:rPr>
              <w:instrText xml:space="preserve"> MACROBUTTON  AcceptConflict "[doplní účastník]" </w:instrText>
            </w:r>
            <w:r>
              <w:rPr>
                <w:rFonts w:asciiTheme="minorHAnsi" w:hAnsiTheme="minorHAnsi" w:cstheme="minorHAnsi"/>
                <w:sz w:val="22"/>
                <w:szCs w:val="22"/>
                <w:highlight w:val="yellow"/>
              </w:rPr>
              <w:fldChar w:fldCharType="end"/>
            </w:r>
          </w:p>
        </w:tc>
      </w:tr>
      <w:bookmarkEnd w:id="45"/>
    </w:tbl>
    <w:p>
      <w:pPr>
        <w:jc w:val="center"/>
        <w:rPr>
          <w:rFonts w:asciiTheme="minorHAnsi" w:hAnsiTheme="minorHAnsi" w:cstheme="minorHAnsi"/>
          <w:b/>
          <w:sz w:val="22"/>
          <w:szCs w:val="22"/>
        </w:rPr>
      </w:pPr>
    </w:p>
    <w:p>
      <w:pPr>
        <w:jc w:val="center"/>
        <w:rPr>
          <w:rFonts w:asciiTheme="minorHAnsi" w:hAnsiTheme="minorHAnsi" w:cstheme="minorHAnsi"/>
          <w:b/>
          <w:color w:val="FF0000"/>
          <w:sz w:val="22"/>
          <w:szCs w:val="22"/>
          <w:highlight w:val="yellow"/>
        </w:rPr>
      </w:pPr>
      <w:r>
        <w:rPr>
          <w:rFonts w:asciiTheme="minorHAnsi" w:hAnsiTheme="minorHAnsi" w:cstheme="minorHAnsi"/>
          <w:b/>
          <w:color w:val="FF0000"/>
          <w:sz w:val="22"/>
          <w:szCs w:val="22"/>
          <w:highlight w:val="yellow"/>
        </w:rPr>
        <w:t>-------------------------------------------------------------NEBO------------------------------------------------------</w:t>
      </w:r>
    </w:p>
    <w:p>
      <w:pPr>
        <w:rPr>
          <w:rFonts w:asciiTheme="minorHAnsi" w:hAnsiTheme="minorHAnsi" w:cstheme="minorHAnsi"/>
          <w:sz w:val="22"/>
          <w:szCs w:val="22"/>
          <w:highlight w:val="yellow"/>
        </w:rPr>
      </w:pPr>
    </w:p>
    <w:p>
      <w:pPr>
        <w:spacing w:after="120"/>
        <w:ind w:firstLine="6"/>
        <w:rPr>
          <w:rFonts w:asciiTheme="minorHAnsi" w:hAnsiTheme="minorHAnsi" w:cstheme="minorHAnsi"/>
          <w:b/>
          <w:i/>
          <w:color w:val="FF0000"/>
          <w:sz w:val="22"/>
          <w:szCs w:val="22"/>
          <w:highlight w:val="yellow"/>
        </w:rPr>
      </w:pPr>
      <w:r>
        <w:rPr>
          <w:rFonts w:asciiTheme="minorHAnsi" w:hAnsiTheme="minorHAnsi" w:cstheme="minorHAnsi"/>
          <w:b/>
          <w:i/>
          <w:color w:val="FF0000"/>
          <w:sz w:val="22"/>
          <w:szCs w:val="22"/>
          <w:highlight w:val="yellow"/>
        </w:rPr>
        <w:t>Pokyn pro účastníka zadávacího řízení:</w:t>
      </w:r>
    </w:p>
    <w:p>
      <w:pPr>
        <w:ind w:firstLine="4"/>
        <w:jc w:val="both"/>
        <w:rPr>
          <w:rFonts w:asciiTheme="minorHAnsi" w:hAnsiTheme="minorHAnsi" w:cstheme="minorHAnsi"/>
          <w:i/>
          <w:color w:val="FF0000"/>
          <w:sz w:val="22"/>
          <w:szCs w:val="22"/>
          <w:highlight w:val="yellow"/>
        </w:rPr>
      </w:pPr>
      <w:r>
        <w:rPr>
          <w:rFonts w:asciiTheme="minorHAnsi" w:hAnsiTheme="minorHAnsi" w:cstheme="minorHAnsi"/>
          <w:i/>
          <w:color w:val="FF0000"/>
          <w:sz w:val="22"/>
          <w:szCs w:val="22"/>
          <w:highlight w:val="yellow"/>
        </w:rPr>
        <w:t>V případě, že účastníku zadávacího řízení nejsou známi poddodavatelé, jenž se budou podílet na plnění veřejné zakázky, účastník zadávacího řízení tento seznam neuvede a tuto skutečnost uvede.</w:t>
      </w:r>
    </w:p>
    <w:p>
      <w:pPr>
        <w:pStyle w:val="2nesltext"/>
        <w:rPr>
          <w:rFonts w:asciiTheme="minorHAnsi" w:hAnsiTheme="minorHAnsi" w:cstheme="minorHAnsi"/>
          <w:color w:val="FF0000"/>
          <w:lang w:eastAsia="cs-CZ"/>
        </w:rPr>
      </w:pPr>
      <w:r>
        <w:rPr>
          <w:rFonts w:asciiTheme="minorHAnsi" w:hAnsiTheme="minorHAnsi" w:cstheme="minorHAnsi"/>
          <w:i/>
          <w:color w:val="FF0000"/>
          <w:highlight w:val="yellow"/>
        </w:rPr>
        <w:t>Nehodící se variantu z formuláře účastník smaže!</w:t>
      </w:r>
    </w:p>
    <w:p>
      <w:pPr>
        <w:ind w:firstLine="6"/>
        <w:rPr>
          <w:rFonts w:asciiTheme="minorHAnsi" w:hAnsiTheme="minorHAnsi" w:cstheme="minorHAnsi"/>
          <w:sz w:val="22"/>
          <w:szCs w:val="22"/>
        </w:rPr>
      </w:pPr>
      <w:r>
        <w:rPr>
          <w:rFonts w:asciiTheme="minorHAnsi" w:hAnsiTheme="minorHAnsi" w:cstheme="minorHAnsi"/>
          <w:sz w:val="22"/>
          <w:szCs w:val="22"/>
        </w:rPr>
        <w:t>Poddodavatelé prozatím nejsou zhotoviteli známi a budou průběžně doplňováni.</w:t>
      </w:r>
    </w:p>
    <w:p>
      <w:pPr>
        <w:suppressAutoHyphens/>
        <w:jc w:val="both"/>
        <w:rPr>
          <w:rFonts w:asciiTheme="minorHAnsi" w:hAnsiTheme="minorHAnsi"/>
          <w:i/>
          <w:sz w:val="22"/>
          <w:szCs w:val="22"/>
        </w:rPr>
      </w:pPr>
    </w:p>
    <w:p>
      <w:pPr>
        <w:jc w:val="both"/>
        <w:rPr>
          <w:rFonts w:ascii="Calibri" w:hAnsi="Calibri"/>
          <w:b/>
          <w:bCs/>
          <w:sz w:val="22"/>
          <w:szCs w:val="22"/>
        </w:rPr>
      </w:pPr>
    </w:p>
    <w:p>
      <w:pPr>
        <w:jc w:val="both"/>
        <w:rPr>
          <w:rFonts w:ascii="Calibri" w:hAnsi="Calibri"/>
          <w:b/>
          <w:bCs/>
          <w:sz w:val="22"/>
          <w:szCs w:val="22"/>
        </w:rPr>
      </w:pPr>
    </w:p>
    <w:sectPr>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r>
          <w:rPr>
            <w:rFonts w:asciiTheme="minorHAnsi" w:hAnsiTheme="minorHAnsi" w:cstheme="minorHAnsi"/>
          </w:rPr>
          <w:t xml:space="preserve"> / </w:t>
        </w:r>
        <w:r>
          <w:rPr>
            <w:rFonts w:asciiTheme="minorHAnsi" w:hAnsiTheme="minorHAnsi" w:cstheme="minorHAnsi"/>
          </w:rPr>
          <w:fldChar w:fldCharType="begin"/>
        </w:r>
        <w:r>
          <w:rPr>
            <w:rFonts w:asciiTheme="minorHAnsi" w:hAnsiTheme="minorHAnsi" w:cstheme="minorHAnsi"/>
          </w:rPr>
          <w:instrText xml:space="preserve"> NUMPAGES   \* MERGEFORMAT </w:instrText>
        </w:r>
        <w:r>
          <w:rPr>
            <w:rFonts w:asciiTheme="minorHAnsi" w:hAnsiTheme="minorHAnsi" w:cstheme="minorHAnsi"/>
          </w:rPr>
          <w:fldChar w:fldCharType="separate"/>
        </w:r>
        <w:r>
          <w:rPr>
            <w:rFonts w:asciiTheme="minorHAnsi" w:hAnsiTheme="minorHAnsi" w:cstheme="minorHAnsi"/>
            <w:noProof/>
          </w:rPr>
          <w:t>20</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rPr>
          <w:rFonts w:ascii="Calibri" w:hAnsi="Calibri"/>
          <w:bCs/>
          <w:i/>
          <w:color w:val="FF0000"/>
          <w:szCs w:val="18"/>
        </w:rPr>
      </w:pPr>
      <w:r>
        <w:rPr>
          <w:rStyle w:val="Znakapoznpodarou"/>
          <w:rFonts w:ascii="Calibri" w:hAnsi="Calibri"/>
          <w:bCs/>
          <w:i/>
          <w:color w:val="FF0000"/>
          <w:szCs w:val="18"/>
          <w:highlight w:val="yellow"/>
        </w:rPr>
        <w:footnoteRef/>
      </w:r>
      <w:r>
        <w:rPr>
          <w:rFonts w:ascii="Calibri" w:hAnsi="Calibri"/>
          <w:bCs/>
          <w:i/>
          <w:color w:val="FF0000"/>
          <w:szCs w:val="18"/>
          <w:highlight w:val="yellow"/>
        </w:rPr>
        <w:t xml:space="preserve"> Účastník zadávacího řízení použije tuto tabulku tolikrát, kolik poddodavatelů uvádí.</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2F47D2"/>
    <w:multiLevelType w:val="hybridMultilevel"/>
    <w:tmpl w:val="0244490E"/>
    <w:lvl w:ilvl="0" w:tplc="B6069BAC">
      <w:start w:val="1"/>
      <w:numFmt w:val="decimal"/>
      <w:lvlText w:val="1.%1"/>
      <w:lvlJc w:val="left"/>
      <w:pPr>
        <w:ind w:left="567" w:hanging="510"/>
      </w:pPr>
      <w:rPr>
        <w:rFonts w:cs="Times New Roman" w:hint="default"/>
        <w:b/>
        <w:bCs/>
      </w:rPr>
    </w:lvl>
    <w:lvl w:ilvl="1" w:tplc="26D28D58">
      <w:start w:val="1"/>
      <w:numFmt w:val="lowerLetter"/>
      <w:lvlText w:val="%2)"/>
      <w:lvlJc w:val="left"/>
      <w:pPr>
        <w:ind w:left="1440" w:hanging="360"/>
      </w:pPr>
      <w:rPr>
        <w:b/>
        <w:bCs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4"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5" w15:restartNumberingAfterBreak="0">
    <w:nsid w:val="3DF06CCF"/>
    <w:multiLevelType w:val="multilevel"/>
    <w:tmpl w:val="3E8CE4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8"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12"/>
  </w:num>
  <w:num w:numId="5">
    <w:abstractNumId w:val="2"/>
  </w:num>
  <w:num w:numId="6">
    <w:abstractNumId w:val="4"/>
  </w:num>
  <w:num w:numId="7">
    <w:abstractNumId w:val="8"/>
  </w:num>
  <w:num w:numId="8">
    <w:abstractNumId w:val="9"/>
  </w:num>
  <w:num w:numId="9">
    <w:abstractNumId w:val="6"/>
  </w:num>
  <w:num w:numId="10">
    <w:abstractNumId w:val="11"/>
  </w:num>
  <w:num w:numId="11">
    <w:abstractNumId w:val="10"/>
  </w:num>
  <w:num w:numId="12">
    <w:abstractNumId w:val="1"/>
  </w:num>
  <w:num w:numId="13">
    <w:abstractNumId w:val="5"/>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basedOn w:val="Normln"/>
    <w:link w:val="OdstavecseseznamemChar"/>
    <w:uiPriority w:val="34"/>
    <w:qFormat/>
    <w:pPr>
      <w:ind w:left="720"/>
      <w:contextualSpacing/>
    </w:pPr>
  </w:style>
  <w:style w:type="character" w:customStyle="1" w:styleId="OdstavecseseznamemChar">
    <w:name w:val="Odstavec se seznamem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style>
  <w:style w:type="character" w:customStyle="1" w:styleId="TextpoznpodarouChar">
    <w:name w:val="Text pozn. pod čarou Char"/>
    <w:basedOn w:val="Standardnpsmoodstavce"/>
    <w:link w:val="Textpoznpodarou"/>
    <w:uiPriority w:val="99"/>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paragraph" w:customStyle="1" w:styleId="2sltext">
    <w:name w:val="2čísl.text"/>
    <w:basedOn w:val="Zkladntext"/>
    <w:qFormat/>
    <w:pPr>
      <w:spacing w:before="240" w:after="240"/>
      <w:jc w:val="both"/>
    </w:pPr>
    <w:rPr>
      <w:rFonts w:ascii="Calibri" w:hAnsi="Calibri"/>
      <w:bCs/>
      <w:color w:val="000000"/>
      <w:sz w:val="22"/>
      <w:szCs w:val="22"/>
    </w:rPr>
  </w:style>
  <w:style w:type="paragraph" w:customStyle="1" w:styleId="2nesltext">
    <w:name w:val="2nečísl.text"/>
    <w:basedOn w:val="Normln"/>
    <w:qFormat/>
    <w:pPr>
      <w:spacing w:before="240" w:after="240"/>
      <w:jc w:val="both"/>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21342542">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 w:id="12449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vz000011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kotouckova@zdarn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pPr>
            <w:pStyle w:val="EB77C08341CA45E1A8F63CEEC1BC44FB"/>
          </w:pPr>
          <w:r>
            <w:rPr>
              <w:rStyle w:val="Zstupntext"/>
              <w:highlight w:val="yellow"/>
            </w:rPr>
            <w:t>zvolte položku</w:t>
          </w:r>
        </w:p>
      </w:docPartBody>
    </w:docPart>
    <w:docPart>
      <w:docPartPr>
        <w:name w:val="669D9A87F9884FF1AE9FA40976F2A4E2"/>
        <w:category>
          <w:name w:val="Obecné"/>
          <w:gallery w:val="placeholder"/>
        </w:category>
        <w:types>
          <w:type w:val="bbPlcHdr"/>
        </w:types>
        <w:behaviors>
          <w:behavior w:val="content"/>
        </w:behaviors>
        <w:guid w:val="{9978AF4C-2162-481E-AD46-DDE1DEFD9FD2}"/>
      </w:docPartPr>
      <w:docPartBody>
        <w:p>
          <w:pPr>
            <w:pStyle w:val="669D9A87F9884FF1AE9FA40976F2A4E2"/>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pPr>
            <w:pStyle w:val="46D9E512BF8B4A22ADA290A6C2DCFE14"/>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pPr>
            <w:pStyle w:val="36A6DF31C6614A268CE928748B296415"/>
          </w:pPr>
          <w:r>
            <w:rPr>
              <w:rStyle w:val="Zstupntext"/>
              <w:highlight w:val="yellow"/>
            </w:rPr>
            <w:t>zvolte položku</w:t>
          </w:r>
        </w:p>
      </w:docPartBody>
    </w:docPart>
    <w:docPart>
      <w:docPartPr>
        <w:name w:val="980B2146DEE944B28F1749C932B0CAC4"/>
        <w:category>
          <w:name w:val="Obecné"/>
          <w:gallery w:val="placeholder"/>
        </w:category>
        <w:types>
          <w:type w:val="bbPlcHdr"/>
        </w:types>
        <w:behaviors>
          <w:behavior w:val="content"/>
        </w:behaviors>
        <w:guid w:val="{BE975562-3345-488B-A2AB-3441633E7880}"/>
      </w:docPartPr>
      <w:docPartBody>
        <w:p>
          <w:pPr>
            <w:pStyle w:val="980B2146DEE944B28F1749C932B0CAC4"/>
          </w:pPr>
          <w:r>
            <w:rPr>
              <w:rStyle w:val="Zstupntext"/>
              <w:highlight w:val="yellow"/>
            </w:rPr>
            <w:t>zvolte položku</w:t>
          </w:r>
        </w:p>
      </w:docPartBody>
    </w:docPart>
    <w:docPart>
      <w:docPartPr>
        <w:name w:val="345D0EA5D32A4AEF87832F7C63A4CA16"/>
        <w:category>
          <w:name w:val="Obecné"/>
          <w:gallery w:val="placeholder"/>
        </w:category>
        <w:types>
          <w:type w:val="bbPlcHdr"/>
        </w:types>
        <w:behaviors>
          <w:behavior w:val="content"/>
        </w:behaviors>
        <w:guid w:val="{D23C8787-8C75-423A-A88F-0BE9C783BAC0}"/>
      </w:docPartPr>
      <w:docPartBody>
        <w:p>
          <w:pPr>
            <w:pStyle w:val="345D0EA5D32A4AEF87832F7C63A4CA16"/>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69D9A87F9884FF1AE9FA40976F2A4E2">
    <w:name w:val="669D9A87F9884FF1AE9FA40976F2A4E2"/>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36A6DF31C6614A268CE928748B296415">
    <w:name w:val="36A6DF31C6614A268CE928748B296415"/>
  </w:style>
  <w:style w:type="paragraph" w:customStyle="1" w:styleId="980B2146DEE944B28F1749C932B0CAC4">
    <w:name w:val="980B2146DEE944B28F1749C932B0CAC4"/>
  </w:style>
  <w:style w:type="paragraph" w:customStyle="1" w:styleId="345D0EA5D32A4AEF87832F7C63A4CA16">
    <w:name w:val="345D0EA5D32A4AEF87832F7C63A4CA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20</Pages>
  <Words>7527</Words>
  <Characters>44414</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51838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14</cp:revision>
  <cp:lastPrinted>2025-06-25T13:25:00Z</cp:lastPrinted>
  <dcterms:created xsi:type="dcterms:W3CDTF">2025-06-23T09:58:00Z</dcterms:created>
  <dcterms:modified xsi:type="dcterms:W3CDTF">2025-06-25T13:29:00Z</dcterms:modified>
</cp:coreProperties>
</file>