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9302" w14:textId="77777777" w:rsidR="003D2B25" w:rsidRDefault="003D2B25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</w:p>
    <w:p w14:paraId="55E40413" w14:textId="7552EE4A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3D2B25">
        <w:rPr>
          <w:rFonts w:ascii="Arial" w:hAnsi="Arial" w:cs="Arial"/>
          <w:b/>
          <w:sz w:val="28"/>
          <w:szCs w:val="28"/>
        </w:rPr>
        <w:t>9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3D2B25">
        <w:rPr>
          <w:rFonts w:ascii="Arial" w:hAnsi="Arial" w:cs="Arial"/>
          <w:b/>
          <w:sz w:val="28"/>
          <w:lang w:eastAsia="cs-CZ"/>
        </w:rPr>
        <w:t>Zadávací dokumentace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</w:p>
    <w:p w14:paraId="1E35F2B1" w14:textId="5BCD8D3F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</w:t>
      </w:r>
      <w:r w:rsidR="00AD0CCC">
        <w:rPr>
          <w:rFonts w:ascii="Arial" w:hAnsi="Arial" w:cs="Arial"/>
          <w:b/>
          <w:sz w:val="28"/>
          <w:lang w:eastAsia="cs-CZ"/>
        </w:rPr>
        <w:t> </w:t>
      </w:r>
      <w:r w:rsidRPr="00137F43">
        <w:rPr>
          <w:rFonts w:ascii="Arial" w:hAnsi="Arial" w:cs="Arial"/>
          <w:b/>
          <w:sz w:val="28"/>
          <w:lang w:eastAsia="cs-CZ"/>
        </w:rPr>
        <w:t>omezujících opatřeních vzhledem k činnostem Ruska destabilizujícím situaci na Ukrajině</w:t>
      </w:r>
    </w:p>
    <w:p w14:paraId="15067810" w14:textId="0F23966A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IČ</w:t>
      </w:r>
      <w:r w:rsidR="00953FC7">
        <w:rPr>
          <w:rFonts w:ascii="Arial" w:hAnsi="Arial" w:cs="Arial"/>
          <w:sz w:val="22"/>
          <w:szCs w:val="22"/>
          <w:highlight w:val="yellow"/>
        </w:rPr>
        <w:t>O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PSČ 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833/2014 o omezujících opatřeních vzhledem k činnostem Ruska destabilizujícím situaci na</w:t>
      </w:r>
      <w:r w:rsidR="00AE3389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Ukrajině, že:</w:t>
      </w:r>
    </w:p>
    <w:p w14:paraId="3438C811" w14:textId="09DD6C61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orgánem se sídlem v Rusku,</w:t>
      </w:r>
    </w:p>
    <w:p w14:paraId="01600E3E" w14:textId="4929460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572958B" w14:textId="68451E6F" w:rsidR="00425FB2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</w:t>
      </w:r>
      <w:r w:rsidR="00AE338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16D371B2" w:rsidR="00137F43" w:rsidRPr="00137F43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423B7E1C" w14:textId="1490F15C" w:rsidR="00AD0CCC" w:rsidRPr="00EA16E3" w:rsidRDefault="00AD0CCC" w:rsidP="00AD0CCC">
      <w:pPr>
        <w:pStyle w:val="2nesltext"/>
        <w:keepNext/>
        <w:jc w:val="center"/>
        <w:rPr>
          <w:rFonts w:ascii="Arial" w:hAnsi="Arial" w:cs="Arial"/>
          <w:b/>
          <w:sz w:val="28"/>
          <w:lang w:eastAsia="cs-CZ"/>
        </w:rPr>
      </w:pPr>
      <w:r w:rsidRPr="00EA16E3">
        <w:rPr>
          <w:rFonts w:ascii="Arial" w:hAnsi="Arial" w:cs="Arial"/>
          <w:b/>
          <w:sz w:val="28"/>
          <w:lang w:eastAsia="cs-CZ"/>
        </w:rPr>
        <w:lastRenderedPageBreak/>
        <w:t>Čestné prohlášení o neexistenci střetu zájmů dle § 4b zákona o</w:t>
      </w:r>
      <w:r>
        <w:rPr>
          <w:rFonts w:ascii="Arial" w:hAnsi="Arial" w:cs="Arial"/>
          <w:b/>
          <w:sz w:val="28"/>
          <w:lang w:eastAsia="cs-CZ"/>
        </w:rPr>
        <w:t> </w:t>
      </w:r>
      <w:r w:rsidRPr="00EA16E3">
        <w:rPr>
          <w:rFonts w:ascii="Arial" w:hAnsi="Arial" w:cs="Arial"/>
          <w:b/>
          <w:sz w:val="28"/>
          <w:lang w:eastAsia="cs-CZ"/>
        </w:rPr>
        <w:t>střetu zájmů</w:t>
      </w:r>
    </w:p>
    <w:p w14:paraId="7F61BEFA" w14:textId="57E12EE4" w:rsidR="00AD0CCC" w:rsidRPr="00AB313A" w:rsidRDefault="00AD0CCC" w:rsidP="00AD0CCC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není obchodní společností dle § 4b</w:t>
      </w:r>
      <w:r>
        <w:rPr>
          <w:rStyle w:val="Znakapoznpodarou"/>
          <w:rFonts w:ascii="Arial" w:hAnsi="Arial" w:cs="Arial"/>
          <w:lang w:eastAsia="cs-CZ"/>
        </w:rPr>
        <w:footnoteReference w:id="2"/>
      </w:r>
      <w:r w:rsidRPr="00AB313A">
        <w:rPr>
          <w:rFonts w:ascii="Arial" w:hAnsi="Arial" w:cs="Arial"/>
          <w:lang w:eastAsia="cs-CZ"/>
        </w:rPr>
        <w:t xml:space="preserve"> zákona č. 159/2006 Sb., o</w:t>
      </w:r>
      <w:r>
        <w:rPr>
          <w:rFonts w:ascii="Arial" w:hAnsi="Arial" w:cs="Arial"/>
          <w:lang w:eastAsia="cs-CZ"/>
        </w:rPr>
        <w:t> </w:t>
      </w:r>
      <w:r w:rsidRPr="00AB313A">
        <w:rPr>
          <w:rFonts w:ascii="Arial" w:hAnsi="Arial" w:cs="Arial"/>
          <w:lang w:eastAsia="cs-CZ"/>
        </w:rPr>
        <w:t>střetu zájmů, ve znění pozdějších předpisů (dále jen „</w:t>
      </w:r>
      <w:r w:rsidRPr="00B341FC">
        <w:rPr>
          <w:rFonts w:ascii="Arial" w:hAnsi="Arial" w:cs="Arial"/>
          <w:b/>
          <w:bCs/>
          <w:lang w:eastAsia="cs-CZ"/>
        </w:rPr>
        <w:t>zákon o střetu zájmů</w:t>
      </w:r>
      <w:r w:rsidRPr="00AB313A">
        <w:rPr>
          <w:rFonts w:ascii="Arial" w:hAnsi="Arial" w:cs="Arial"/>
          <w:lang w:eastAsia="cs-CZ"/>
        </w:rPr>
        <w:t>“).</w:t>
      </w:r>
    </w:p>
    <w:p w14:paraId="63E86F9C" w14:textId="4EAEDDA2" w:rsidR="00AD0CCC" w:rsidRPr="00AB313A" w:rsidRDefault="00AD0CCC" w:rsidP="00AD0CCC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 zákona o střetu zájmů.</w:t>
      </w:r>
    </w:p>
    <w:p w14:paraId="2DB4865C" w14:textId="77777777" w:rsidR="00AD0CCC" w:rsidRDefault="00AD0CCC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AF6E072" w14:textId="77777777" w:rsidR="00AD0CCC" w:rsidRDefault="00AD0CCC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 w:rsidSect="008C7545">
      <w:headerReference w:type="default" r:id="rId8"/>
      <w:footerReference w:type="default" r:id="rId9"/>
      <w:pgSz w:w="11906" w:h="16838"/>
      <w:pgMar w:top="1417" w:right="1417" w:bottom="1417" w:left="1417" w:header="1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2BDB" w14:textId="77777777" w:rsidR="00197DE6" w:rsidRDefault="00197DE6" w:rsidP="00526C05">
      <w:r>
        <w:separator/>
      </w:r>
    </w:p>
  </w:endnote>
  <w:endnote w:type="continuationSeparator" w:id="0">
    <w:p w14:paraId="616DC9EB" w14:textId="77777777" w:rsidR="00197DE6" w:rsidRDefault="00197DE6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FC5" w14:textId="206E3DED" w:rsidR="00CD0038" w:rsidRPr="00CD0038" w:rsidRDefault="005C508D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Zadávací dokumentace</w:t>
    </w:r>
    <w:r w:rsidR="00CD0038" w:rsidRPr="00CD0038">
      <w:rPr>
        <w:rFonts w:ascii="Arial" w:hAnsi="Arial" w:cs="Arial"/>
        <w:sz w:val="22"/>
        <w:szCs w:val="22"/>
      </w:rPr>
      <w:t xml:space="preserve"> – příloha č. </w:t>
    </w:r>
    <w:r>
      <w:rPr>
        <w:rFonts w:ascii="Arial" w:hAnsi="Arial" w:cs="Arial"/>
        <w:sz w:val="22"/>
        <w:szCs w:val="2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0651" w14:textId="77777777" w:rsidR="00197DE6" w:rsidRDefault="00197DE6" w:rsidP="00526C05">
      <w:r>
        <w:separator/>
      </w:r>
    </w:p>
  </w:footnote>
  <w:footnote w:type="continuationSeparator" w:id="0">
    <w:p w14:paraId="3A54D21D" w14:textId="77777777" w:rsidR="00197DE6" w:rsidRDefault="00197DE6" w:rsidP="00526C05">
      <w:r>
        <w:continuationSeparator/>
      </w:r>
    </w:p>
  </w:footnote>
  <w:footnote w:id="1">
    <w:p w14:paraId="735AAEAE" w14:textId="77777777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  <w:footnote w:id="2">
    <w:p w14:paraId="535DC3A0" w14:textId="3F19007B" w:rsidR="00AD0CCC" w:rsidRDefault="00AD0CCC" w:rsidP="00AD0CC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B313A">
        <w:rPr>
          <w:rFonts w:ascii="Arial" w:hAnsi="Arial" w:cs="Arial"/>
          <w:i/>
        </w:rPr>
        <w:t>Znění § 4b zákona o střetu zájmů: „Obchodní společnost, ve které veřejný funkcionář uvedený v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§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2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odst. 1 písm. c) nebo jím ovládaná osoba vlastní podíl představující alespoň 25 % účasti společníka v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0D0D" w14:textId="2AA8021C" w:rsidR="008C7545" w:rsidRDefault="008C7545" w:rsidP="008C7545">
    <w:pPr>
      <w:pStyle w:val="Zhlav"/>
      <w:tabs>
        <w:tab w:val="clear" w:pos="4536"/>
        <w:tab w:val="clear" w:pos="9072"/>
        <w:tab w:val="left" w:pos="37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5987155" wp14:editId="4EB28F10">
          <wp:simplePos x="0" y="0"/>
          <wp:positionH relativeFrom="column">
            <wp:posOffset>-38100</wp:posOffset>
          </wp:positionH>
          <wp:positionV relativeFrom="paragraph">
            <wp:posOffset>-357618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DB">
      <w:rPr>
        <w:noProof/>
      </w:rPr>
      <w:drawing>
        <wp:anchor distT="0" distB="0" distL="114300" distR="114300" simplePos="0" relativeHeight="251660288" behindDoc="0" locked="0" layoutInCell="1" allowOverlap="1" wp14:anchorId="1D5D0C76" wp14:editId="15B3C0AB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B0B6CA" w14:textId="77777777" w:rsidR="008C7545" w:rsidRDefault="008C75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20124"/>
    <w:rsid w:val="00137F43"/>
    <w:rsid w:val="00197DE6"/>
    <w:rsid w:val="001F7E75"/>
    <w:rsid w:val="002C0E9A"/>
    <w:rsid w:val="00371F4B"/>
    <w:rsid w:val="003C77CC"/>
    <w:rsid w:val="003D2B25"/>
    <w:rsid w:val="00425FB2"/>
    <w:rsid w:val="00485AD2"/>
    <w:rsid w:val="005102D6"/>
    <w:rsid w:val="00526C05"/>
    <w:rsid w:val="00577EA5"/>
    <w:rsid w:val="0059392D"/>
    <w:rsid w:val="005A70FB"/>
    <w:rsid w:val="005C508D"/>
    <w:rsid w:val="00667973"/>
    <w:rsid w:val="006A3D13"/>
    <w:rsid w:val="006B75F1"/>
    <w:rsid w:val="00770B8E"/>
    <w:rsid w:val="007D4964"/>
    <w:rsid w:val="00844900"/>
    <w:rsid w:val="008C7545"/>
    <w:rsid w:val="009464A7"/>
    <w:rsid w:val="00953FC7"/>
    <w:rsid w:val="009643C3"/>
    <w:rsid w:val="00982108"/>
    <w:rsid w:val="00A15DDA"/>
    <w:rsid w:val="00AD0CCC"/>
    <w:rsid w:val="00AE3389"/>
    <w:rsid w:val="00B12764"/>
    <w:rsid w:val="00B155B3"/>
    <w:rsid w:val="00B23DA8"/>
    <w:rsid w:val="00B93213"/>
    <w:rsid w:val="00BB69C9"/>
    <w:rsid w:val="00C520A6"/>
    <w:rsid w:val="00C96809"/>
    <w:rsid w:val="00CD0038"/>
    <w:rsid w:val="00D02B42"/>
    <w:rsid w:val="00EE0C6A"/>
    <w:rsid w:val="00EE45A9"/>
    <w:rsid w:val="00EF3795"/>
    <w:rsid w:val="00EF4B98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2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3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3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3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A6433-DCC2-BB41-B291-4E68A93F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Kateřina Tvrdoňová | URBAN LEGAL</cp:lastModifiedBy>
  <cp:revision>24</cp:revision>
  <dcterms:created xsi:type="dcterms:W3CDTF">2023-01-17T08:09:00Z</dcterms:created>
  <dcterms:modified xsi:type="dcterms:W3CDTF">2025-07-15T15:44:00Z</dcterms:modified>
</cp:coreProperties>
</file>