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5652" w14:textId="2A86D46A" w:rsidR="00662126" w:rsidRPr="000C2643" w:rsidRDefault="00662126" w:rsidP="00662126">
      <w:pPr>
        <w:pStyle w:val="2nesltext"/>
        <w:jc w:val="center"/>
        <w:rPr>
          <w:rFonts w:ascii="Arial" w:hAnsi="Arial" w:cs="Arial"/>
          <w:b/>
          <w:sz w:val="28"/>
          <w:lang w:eastAsia="cs-CZ"/>
        </w:rPr>
      </w:pPr>
      <w:r w:rsidRPr="000C2643">
        <w:rPr>
          <w:rFonts w:ascii="Arial" w:hAnsi="Arial" w:cs="Arial"/>
          <w:b/>
          <w:sz w:val="28"/>
          <w:lang w:eastAsia="cs-CZ"/>
        </w:rPr>
        <w:t xml:space="preserve">Příloha č. </w:t>
      </w:r>
      <w:r>
        <w:rPr>
          <w:rFonts w:ascii="Arial" w:hAnsi="Arial" w:cs="Arial"/>
          <w:b/>
          <w:sz w:val="28"/>
          <w:lang w:eastAsia="cs-CZ"/>
        </w:rPr>
        <w:t>5 Výzvy k podání nabídek</w:t>
      </w:r>
    </w:p>
    <w:p w14:paraId="5F7DD08A" w14:textId="3488C754" w:rsidR="00EF1CF1" w:rsidRPr="0078363C" w:rsidRDefault="00662126" w:rsidP="0078363C">
      <w:pPr>
        <w:pStyle w:val="Normlnweb"/>
        <w:jc w:val="center"/>
        <w:rPr>
          <w:rFonts w:ascii="Arial" w:hAnsi="Arial" w:cs="Arial"/>
          <w:sz w:val="22"/>
          <w:szCs w:val="22"/>
        </w:rPr>
      </w:pPr>
      <w:r w:rsidRPr="0078363C">
        <w:rPr>
          <w:rFonts w:ascii="Arial" w:eastAsia="Calibri" w:hAnsi="Arial" w:cs="Arial"/>
          <w:b/>
          <w:bCs/>
          <w:sz w:val="28"/>
        </w:rPr>
        <w:t>Technická specifikace:</w:t>
      </w:r>
      <w:r w:rsidRPr="0078363C">
        <w:rPr>
          <w:rFonts w:ascii="Arial" w:eastAsia="Calibri" w:hAnsi="Arial" w:cs="Arial"/>
          <w:sz w:val="28"/>
        </w:rPr>
        <w:t xml:space="preserve"> </w:t>
      </w:r>
      <w:bookmarkStart w:id="0" w:name="_Hlk204853685"/>
      <w:r w:rsidRPr="0078363C">
        <w:rPr>
          <w:rFonts w:ascii="Arial" w:eastAsia="Calibri" w:hAnsi="Arial" w:cs="Arial"/>
          <w:b/>
          <w:bCs/>
          <w:sz w:val="28"/>
          <w:szCs w:val="22"/>
        </w:rPr>
        <w:t>Dodávka a</w:t>
      </w:r>
      <w:bookmarkEnd w:id="0"/>
      <w:r w:rsidRPr="0078363C">
        <w:rPr>
          <w:rFonts w:ascii="Arial" w:eastAsia="Calibri" w:hAnsi="Arial" w:cs="Arial"/>
          <w:b/>
          <w:bCs/>
          <w:sz w:val="28"/>
          <w:szCs w:val="22"/>
        </w:rPr>
        <w:t xml:space="preserve"> provoz hlasového asistenta</w:t>
      </w:r>
      <w:r w:rsidRPr="0078363C">
        <w:rPr>
          <w:rFonts w:ascii="Arial" w:eastAsia="Calibri" w:hAnsi="Arial" w:cs="Arial"/>
          <w:b/>
          <w:sz w:val="28"/>
          <w:szCs w:val="22"/>
        </w:rPr>
        <w:t xml:space="preserve"> (</w:t>
      </w:r>
      <w:proofErr w:type="spellStart"/>
      <w:r w:rsidRPr="0078363C">
        <w:rPr>
          <w:rFonts w:ascii="Arial" w:eastAsia="Calibri" w:hAnsi="Arial" w:cs="Arial"/>
          <w:b/>
          <w:sz w:val="28"/>
          <w:szCs w:val="22"/>
        </w:rPr>
        <w:t>Voicebot</w:t>
      </w:r>
      <w:proofErr w:type="spellEnd"/>
      <w:r w:rsidRPr="0078363C">
        <w:rPr>
          <w:rFonts w:ascii="Arial" w:eastAsia="Calibri" w:hAnsi="Arial" w:cs="Arial"/>
          <w:b/>
          <w:sz w:val="28"/>
          <w:szCs w:val="22"/>
        </w:rPr>
        <w:t xml:space="preserve">) pro </w:t>
      </w:r>
      <w:proofErr w:type="spellStart"/>
      <w:r w:rsidRPr="0078363C">
        <w:rPr>
          <w:rFonts w:ascii="Arial" w:eastAsia="Calibri" w:hAnsi="Arial" w:cs="Arial"/>
          <w:b/>
          <w:sz w:val="28"/>
          <w:szCs w:val="22"/>
        </w:rPr>
        <w:t>MěÚ</w:t>
      </w:r>
      <w:proofErr w:type="spellEnd"/>
      <w:r w:rsidRPr="0078363C">
        <w:rPr>
          <w:rFonts w:ascii="Arial" w:eastAsia="Calibri" w:hAnsi="Arial" w:cs="Arial"/>
          <w:b/>
          <w:sz w:val="28"/>
          <w:szCs w:val="22"/>
        </w:rPr>
        <w:t xml:space="preserve"> Žďár nad Sázavou</w:t>
      </w:r>
      <w:r w:rsidRPr="0078363C" w:rsidDel="00662126">
        <w:rPr>
          <w:rStyle w:val="Siln"/>
          <w:rFonts w:ascii="Arial" w:hAnsi="Arial" w:cs="Arial"/>
          <w:sz w:val="22"/>
          <w:szCs w:val="22"/>
        </w:rPr>
        <w:t xml:space="preserve"> </w:t>
      </w:r>
    </w:p>
    <w:p w14:paraId="78B6277B" w14:textId="47D43BC2" w:rsidR="00EF1CF1" w:rsidRPr="0078363C" w:rsidRDefault="00EF1CF1" w:rsidP="008538CD">
      <w:pPr>
        <w:pStyle w:val="Normlnweb"/>
        <w:numPr>
          <w:ilvl w:val="0"/>
          <w:numId w:val="23"/>
        </w:numPr>
        <w:rPr>
          <w:rFonts w:ascii="Arial" w:hAnsi="Arial" w:cs="Arial"/>
          <w:sz w:val="22"/>
          <w:szCs w:val="22"/>
        </w:rPr>
      </w:pPr>
      <w:r w:rsidRPr="0078363C">
        <w:rPr>
          <w:rStyle w:val="Siln"/>
          <w:rFonts w:ascii="Arial" w:hAnsi="Arial" w:cs="Arial"/>
          <w:sz w:val="22"/>
          <w:szCs w:val="22"/>
        </w:rPr>
        <w:t>Úvod a účel zakázky</w:t>
      </w:r>
    </w:p>
    <w:p w14:paraId="7F15825B" w14:textId="20C3A248" w:rsidR="00EF1CF1" w:rsidRPr="0078363C" w:rsidRDefault="428B04FE" w:rsidP="0078363C">
      <w:pPr>
        <w:pStyle w:val="Normlnweb"/>
        <w:jc w:val="both"/>
        <w:rPr>
          <w:rFonts w:ascii="Arial" w:hAnsi="Arial" w:cs="Arial"/>
          <w:sz w:val="22"/>
          <w:szCs w:val="22"/>
        </w:rPr>
      </w:pPr>
      <w:r w:rsidRPr="0078363C">
        <w:rPr>
          <w:rFonts w:ascii="Arial" w:hAnsi="Arial" w:cs="Arial"/>
          <w:sz w:val="22"/>
          <w:szCs w:val="22"/>
        </w:rPr>
        <w:t>Předmětem veřejné zakázky je dodávka, implementace a provoz hlasového asistenta (dále jen "</w:t>
      </w:r>
      <w:proofErr w:type="spellStart"/>
      <w:r w:rsidRPr="0078363C">
        <w:rPr>
          <w:rFonts w:ascii="Arial" w:hAnsi="Arial" w:cs="Arial"/>
          <w:sz w:val="22"/>
          <w:szCs w:val="22"/>
        </w:rPr>
        <w:t>Voicebot</w:t>
      </w:r>
      <w:proofErr w:type="spellEnd"/>
      <w:r w:rsidRPr="0078363C">
        <w:rPr>
          <w:rFonts w:ascii="Arial" w:hAnsi="Arial" w:cs="Arial"/>
          <w:sz w:val="22"/>
          <w:szCs w:val="22"/>
        </w:rPr>
        <w:t>") pro městský úřad</w:t>
      </w:r>
      <w:r w:rsidR="00E46922">
        <w:rPr>
          <w:rFonts w:ascii="Arial" w:hAnsi="Arial" w:cs="Arial"/>
          <w:sz w:val="22"/>
          <w:szCs w:val="22"/>
        </w:rPr>
        <w:t xml:space="preserve"> Žďár nad Sázavou</w:t>
      </w:r>
      <w:r w:rsidRPr="0078363C">
        <w:rPr>
          <w:rFonts w:ascii="Arial" w:hAnsi="Arial" w:cs="Arial"/>
          <w:sz w:val="22"/>
          <w:szCs w:val="22"/>
        </w:rPr>
        <w:t>. Tento hlasový asistent bude sloužit k</w:t>
      </w:r>
      <w:r w:rsidR="00E46922">
        <w:rPr>
          <w:rFonts w:ascii="Arial" w:hAnsi="Arial" w:cs="Arial"/>
          <w:sz w:val="22"/>
          <w:szCs w:val="22"/>
        </w:rPr>
        <w:t> </w:t>
      </w:r>
      <w:r w:rsidRPr="0078363C">
        <w:rPr>
          <w:rFonts w:ascii="Arial" w:hAnsi="Arial" w:cs="Arial"/>
          <w:sz w:val="22"/>
          <w:szCs w:val="22"/>
        </w:rPr>
        <w:t>automatizovanému zpracování telefonické komunikace s veřejností.</w:t>
      </w:r>
    </w:p>
    <w:p w14:paraId="7736D3D1" w14:textId="2A0BD9F7" w:rsidR="00EF1CF1" w:rsidRPr="00EB2700" w:rsidRDefault="004F43EA" w:rsidP="008538CD">
      <w:pPr>
        <w:pStyle w:val="Normlnweb"/>
        <w:numPr>
          <w:ilvl w:val="0"/>
          <w:numId w:val="23"/>
        </w:numPr>
        <w:rPr>
          <w:rStyle w:val="Siln"/>
          <w:rFonts w:ascii="Arial" w:hAnsi="Arial" w:cs="Arial"/>
          <w:b w:val="0"/>
          <w:bCs w:val="0"/>
          <w:sz w:val="22"/>
          <w:szCs w:val="22"/>
        </w:rPr>
      </w:pPr>
      <w:r w:rsidRPr="0078363C">
        <w:rPr>
          <w:rStyle w:val="Siln"/>
          <w:rFonts w:ascii="Arial" w:hAnsi="Arial" w:cs="Arial"/>
          <w:sz w:val="22"/>
          <w:szCs w:val="22"/>
        </w:rPr>
        <w:t>Specifikace</w:t>
      </w:r>
      <w:r w:rsidR="00356A4D" w:rsidRPr="0078363C">
        <w:rPr>
          <w:rStyle w:val="Siln"/>
          <w:rFonts w:ascii="Arial" w:hAnsi="Arial" w:cs="Arial"/>
          <w:sz w:val="22"/>
          <w:szCs w:val="22"/>
        </w:rPr>
        <w:t xml:space="preserve"> předmětu plnění</w:t>
      </w:r>
    </w:p>
    <w:p w14:paraId="0E785D53" w14:textId="77777777" w:rsidR="0023285F" w:rsidRDefault="0023285F" w:rsidP="0023285F">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Dodavatel jednoznačně deklaruje splnění, popřípadě absenci každého z níže uvedených požadavků v tabulkách označených jako „</w:t>
      </w:r>
      <w:r>
        <w:rPr>
          <w:rFonts w:ascii="Arial" w:eastAsia="Arial" w:hAnsi="Arial" w:cs="Arial"/>
          <w:b/>
          <w:color w:val="000000"/>
        </w:rPr>
        <w:t>Minimální požadavky …</w:t>
      </w:r>
      <w:r>
        <w:rPr>
          <w:rFonts w:ascii="Arial" w:eastAsia="Arial" w:hAnsi="Arial" w:cs="Arial"/>
          <w:color w:val="000000"/>
        </w:rPr>
        <w:t xml:space="preserve">“, a to vyplněním příslušného pole </w:t>
      </w:r>
      <w:r>
        <w:rPr>
          <w:rFonts w:ascii="Arial" w:eastAsia="Arial" w:hAnsi="Arial" w:cs="Arial"/>
          <w:b/>
          <w:i/>
          <w:color w:val="FFFFFF"/>
          <w:highlight w:val="blue"/>
        </w:rPr>
        <w:t>Splněno</w:t>
      </w:r>
      <w:r>
        <w:rPr>
          <w:rFonts w:ascii="Arial" w:eastAsia="Arial" w:hAnsi="Arial" w:cs="Arial"/>
          <w:color w:val="000000"/>
        </w:rPr>
        <w:t xml:space="preserve"> jednou ze dvou nabízených možností</w:t>
      </w:r>
    </w:p>
    <w:p w14:paraId="3AA0E31D" w14:textId="77777777" w:rsidR="0023285F" w:rsidRDefault="0023285F" w:rsidP="0023285F">
      <w:pPr>
        <w:numPr>
          <w:ilvl w:val="1"/>
          <w:numId w:val="4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t>
      </w:r>
      <w:r>
        <w:rPr>
          <w:rFonts w:ascii="Arial" w:eastAsia="Arial" w:hAnsi="Arial" w:cs="Arial"/>
          <w:b/>
          <w:color w:val="000000"/>
        </w:rPr>
        <w:t>ANO</w:t>
      </w:r>
      <w:r>
        <w:rPr>
          <w:rFonts w:ascii="Arial" w:eastAsia="Arial" w:hAnsi="Arial" w:cs="Arial"/>
          <w:color w:val="000000"/>
        </w:rPr>
        <w:t>“ - v případě že dodávka Dodavatele (Nabídka) minimální požadavek splňuje,</w:t>
      </w:r>
    </w:p>
    <w:p w14:paraId="49359E96" w14:textId="77777777" w:rsidR="0023285F" w:rsidRDefault="0023285F" w:rsidP="0023285F">
      <w:pPr>
        <w:ind w:left="720"/>
        <w:jc w:val="both"/>
        <w:rPr>
          <w:rFonts w:ascii="Arial" w:eastAsia="Arial" w:hAnsi="Arial" w:cs="Arial"/>
        </w:rPr>
      </w:pPr>
      <w:r>
        <w:rPr>
          <w:rFonts w:ascii="Arial" w:eastAsia="Arial" w:hAnsi="Arial" w:cs="Arial"/>
        </w:rPr>
        <w:t>nebo</w:t>
      </w:r>
    </w:p>
    <w:p w14:paraId="2911AC2C" w14:textId="77777777" w:rsidR="0023285F" w:rsidRDefault="0023285F" w:rsidP="0023285F">
      <w:pPr>
        <w:numPr>
          <w:ilvl w:val="1"/>
          <w:numId w:val="4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t>
      </w:r>
      <w:r>
        <w:rPr>
          <w:rFonts w:ascii="Arial" w:eastAsia="Arial" w:hAnsi="Arial" w:cs="Arial"/>
          <w:b/>
          <w:color w:val="000000"/>
        </w:rPr>
        <w:t>NE</w:t>
      </w:r>
      <w:r>
        <w:rPr>
          <w:rFonts w:ascii="Arial" w:eastAsia="Arial" w:hAnsi="Arial" w:cs="Arial"/>
          <w:color w:val="000000"/>
        </w:rPr>
        <w:t xml:space="preserve">“ - v případě že dodávka Dodavatele (Nabídka) minimální požadavek </w:t>
      </w:r>
      <w:r>
        <w:rPr>
          <w:rFonts w:ascii="Arial" w:eastAsia="Arial" w:hAnsi="Arial" w:cs="Arial"/>
          <w:b/>
          <w:color w:val="000000"/>
        </w:rPr>
        <w:t>nesplňuje</w:t>
      </w:r>
    </w:p>
    <w:p w14:paraId="0D68F563" w14:textId="4AE08AEB" w:rsidR="00EF1CF1" w:rsidRPr="0078363C" w:rsidRDefault="00EF1CF1" w:rsidP="008538CD">
      <w:pPr>
        <w:pStyle w:val="Normlnweb"/>
        <w:numPr>
          <w:ilvl w:val="1"/>
          <w:numId w:val="23"/>
        </w:numPr>
        <w:rPr>
          <w:rFonts w:ascii="Arial" w:hAnsi="Arial" w:cs="Arial"/>
          <w:sz w:val="22"/>
          <w:szCs w:val="22"/>
        </w:rPr>
      </w:pPr>
      <w:r w:rsidRPr="0078363C">
        <w:rPr>
          <w:rStyle w:val="Siln"/>
          <w:rFonts w:ascii="Arial" w:hAnsi="Arial" w:cs="Arial"/>
          <w:sz w:val="22"/>
          <w:szCs w:val="22"/>
        </w:rPr>
        <w:t>Automatické přijetí hovoru</w:t>
      </w:r>
    </w:p>
    <w:tbl>
      <w:tblPr>
        <w:tblStyle w:val="Mkatabulky"/>
        <w:tblW w:w="0" w:type="auto"/>
        <w:tblInd w:w="720" w:type="dxa"/>
        <w:tblLook w:val="04A0" w:firstRow="1" w:lastRow="0" w:firstColumn="1" w:lastColumn="0" w:noHBand="0" w:noVBand="1"/>
      </w:tblPr>
      <w:tblGrid>
        <w:gridCol w:w="7072"/>
        <w:gridCol w:w="1270"/>
      </w:tblGrid>
      <w:tr w:rsidR="008A64B1" w:rsidRPr="008A64B1" w14:paraId="15382EDA" w14:textId="086BF1EA" w:rsidTr="008A64B1">
        <w:tc>
          <w:tcPr>
            <w:tcW w:w="7072" w:type="dxa"/>
          </w:tcPr>
          <w:p w14:paraId="226B9B79" w14:textId="42A58419" w:rsidR="008A64B1" w:rsidRPr="008A64B1" w:rsidRDefault="0023285F" w:rsidP="0023285F">
            <w:pPr>
              <w:pStyle w:val="Normlnweb"/>
              <w:ind w:left="720"/>
              <w:rPr>
                <w:rFonts w:ascii="Arial" w:hAnsi="Arial" w:cs="Arial"/>
                <w:sz w:val="22"/>
                <w:szCs w:val="22"/>
              </w:rPr>
            </w:pPr>
            <w:r>
              <w:rPr>
                <w:rFonts w:ascii="Arial" w:eastAsia="Arial" w:hAnsi="Arial" w:cs="Arial"/>
                <w:b/>
                <w:color w:val="000000"/>
              </w:rPr>
              <w:t>Minimální požadavky</w:t>
            </w:r>
          </w:p>
        </w:tc>
        <w:tc>
          <w:tcPr>
            <w:tcW w:w="1270" w:type="dxa"/>
          </w:tcPr>
          <w:p w14:paraId="302C4E1D" w14:textId="45A5E6AE" w:rsidR="008A64B1" w:rsidRPr="0023285F" w:rsidRDefault="0023285F" w:rsidP="0023285F">
            <w:pPr>
              <w:pStyle w:val="Normlnweb"/>
              <w:rPr>
                <w:rFonts w:ascii="Arial" w:eastAsia="Arial" w:hAnsi="Arial" w:cs="Arial"/>
                <w:b/>
                <w:color w:val="000000"/>
              </w:rPr>
            </w:pPr>
            <w:r>
              <w:rPr>
                <w:rFonts w:ascii="Arial" w:eastAsia="Arial" w:hAnsi="Arial" w:cs="Arial"/>
                <w:b/>
                <w:color w:val="000000"/>
              </w:rPr>
              <w:t>Splněno</w:t>
            </w:r>
          </w:p>
        </w:tc>
      </w:tr>
      <w:tr w:rsidR="0023285F" w:rsidRPr="008A64B1" w14:paraId="09DF59D2" w14:textId="77777777" w:rsidTr="008A64B1">
        <w:tc>
          <w:tcPr>
            <w:tcW w:w="7072" w:type="dxa"/>
          </w:tcPr>
          <w:p w14:paraId="7B74FBCD" w14:textId="15088C9C" w:rsidR="0023285F" w:rsidRPr="008A64B1" w:rsidRDefault="0023285F" w:rsidP="00C9208B">
            <w:pPr>
              <w:pStyle w:val="Normlnweb"/>
              <w:numPr>
                <w:ilvl w:val="0"/>
                <w:numId w:val="44"/>
              </w:numPr>
              <w:tabs>
                <w:tab w:val="clear" w:pos="720"/>
              </w:tabs>
              <w:ind w:left="446"/>
              <w:contextualSpacing/>
              <w:rPr>
                <w:rFonts w:ascii="Arial" w:hAnsi="Arial" w:cs="Arial"/>
                <w:sz w:val="22"/>
                <w:szCs w:val="22"/>
              </w:rPr>
            </w:pPr>
            <w:proofErr w:type="spellStart"/>
            <w:proofErr w:type="gramStart"/>
            <w:r w:rsidRPr="008A64B1">
              <w:rPr>
                <w:rFonts w:ascii="Arial" w:hAnsi="Arial" w:cs="Arial"/>
                <w:sz w:val="22"/>
                <w:szCs w:val="22"/>
              </w:rPr>
              <w:t>Voicebot</w:t>
            </w:r>
            <w:proofErr w:type="spellEnd"/>
            <w:r w:rsidRPr="008A64B1">
              <w:rPr>
                <w:rFonts w:ascii="Arial" w:hAnsi="Arial" w:cs="Arial"/>
                <w:sz w:val="22"/>
                <w:szCs w:val="22"/>
              </w:rPr>
              <w:t xml:space="preserve">  automaticky</w:t>
            </w:r>
            <w:proofErr w:type="gramEnd"/>
            <w:r w:rsidRPr="008A64B1">
              <w:rPr>
                <w:rFonts w:ascii="Arial" w:hAnsi="Arial" w:cs="Arial"/>
                <w:sz w:val="22"/>
                <w:szCs w:val="22"/>
              </w:rPr>
              <w:t xml:space="preserve"> zvedá hlavní telefonní číslo městského úřadu</w:t>
            </w:r>
          </w:p>
        </w:tc>
        <w:tc>
          <w:tcPr>
            <w:tcW w:w="1270" w:type="dxa"/>
          </w:tcPr>
          <w:p w14:paraId="51ECF0D1" w14:textId="77777777" w:rsidR="0023285F" w:rsidRPr="008A64B1" w:rsidRDefault="0023285F" w:rsidP="00746549">
            <w:pPr>
              <w:pStyle w:val="Normlnweb"/>
              <w:ind w:left="720"/>
              <w:contextualSpacing/>
              <w:rPr>
                <w:rFonts w:ascii="Arial" w:hAnsi="Arial" w:cs="Arial"/>
                <w:sz w:val="22"/>
                <w:szCs w:val="22"/>
              </w:rPr>
            </w:pPr>
          </w:p>
        </w:tc>
      </w:tr>
      <w:tr w:rsidR="008A64B1" w:rsidRPr="008A64B1" w14:paraId="2BDB99D4" w14:textId="4B7D99E6" w:rsidTr="008A64B1">
        <w:tc>
          <w:tcPr>
            <w:tcW w:w="7072" w:type="dxa"/>
          </w:tcPr>
          <w:p w14:paraId="276A1606" w14:textId="77777777" w:rsidR="008A64B1" w:rsidRPr="008A64B1" w:rsidRDefault="008A64B1" w:rsidP="00C9208B">
            <w:pPr>
              <w:pStyle w:val="Normlnweb"/>
              <w:numPr>
                <w:ilvl w:val="0"/>
                <w:numId w:val="44"/>
              </w:numPr>
              <w:tabs>
                <w:tab w:val="clear" w:pos="720"/>
              </w:tabs>
              <w:ind w:left="446"/>
              <w:contextualSpacing/>
              <w:rPr>
                <w:rFonts w:ascii="Arial" w:hAnsi="Arial" w:cs="Arial"/>
                <w:sz w:val="22"/>
                <w:szCs w:val="22"/>
              </w:rPr>
            </w:pPr>
            <w:r w:rsidRPr="008A64B1">
              <w:rPr>
                <w:rFonts w:ascii="Arial" w:hAnsi="Arial" w:cs="Arial"/>
                <w:sz w:val="22"/>
                <w:szCs w:val="22"/>
              </w:rPr>
              <w:t xml:space="preserve">Musí umožnit současné zpracování </w:t>
            </w:r>
            <w:r w:rsidRPr="008A64B1">
              <w:rPr>
                <w:rStyle w:val="Siln"/>
                <w:rFonts w:ascii="Arial" w:hAnsi="Arial" w:cs="Arial"/>
                <w:sz w:val="22"/>
                <w:szCs w:val="22"/>
              </w:rPr>
              <w:t>minimálně deset hovorů následně (souběžně)</w:t>
            </w:r>
            <w:r w:rsidRPr="008A64B1">
              <w:rPr>
                <w:rFonts w:ascii="Arial" w:hAnsi="Arial" w:cs="Arial"/>
                <w:sz w:val="22"/>
                <w:szCs w:val="22"/>
              </w:rPr>
              <w:t>.</w:t>
            </w:r>
          </w:p>
        </w:tc>
        <w:tc>
          <w:tcPr>
            <w:tcW w:w="1270" w:type="dxa"/>
          </w:tcPr>
          <w:p w14:paraId="2C85DD54" w14:textId="77777777" w:rsidR="008A64B1" w:rsidRPr="008A64B1" w:rsidRDefault="008A64B1" w:rsidP="00746549">
            <w:pPr>
              <w:pStyle w:val="Normlnweb"/>
              <w:ind w:left="720"/>
              <w:contextualSpacing/>
              <w:rPr>
                <w:rFonts w:ascii="Arial" w:hAnsi="Arial" w:cs="Arial"/>
                <w:sz w:val="22"/>
                <w:szCs w:val="22"/>
              </w:rPr>
            </w:pPr>
          </w:p>
        </w:tc>
      </w:tr>
    </w:tbl>
    <w:p w14:paraId="476DA0FF" w14:textId="53E1ED69" w:rsidR="00EF1CF1" w:rsidRPr="0078363C" w:rsidRDefault="00EF1CF1" w:rsidP="003F6E5C">
      <w:pPr>
        <w:pStyle w:val="Normlnweb"/>
        <w:numPr>
          <w:ilvl w:val="1"/>
          <w:numId w:val="23"/>
        </w:numPr>
        <w:rPr>
          <w:rFonts w:ascii="Arial" w:hAnsi="Arial" w:cs="Arial"/>
          <w:sz w:val="22"/>
          <w:szCs w:val="22"/>
        </w:rPr>
      </w:pPr>
      <w:r w:rsidRPr="0078363C">
        <w:rPr>
          <w:rStyle w:val="Siln"/>
          <w:rFonts w:ascii="Arial" w:hAnsi="Arial" w:cs="Arial"/>
          <w:sz w:val="22"/>
          <w:szCs w:val="22"/>
        </w:rPr>
        <w:t>Rozpoznání řeči a přepis hovoru</w:t>
      </w:r>
    </w:p>
    <w:tbl>
      <w:tblPr>
        <w:tblStyle w:val="Mkatabulky"/>
        <w:tblW w:w="0" w:type="auto"/>
        <w:tblInd w:w="720" w:type="dxa"/>
        <w:tblLook w:val="04A0" w:firstRow="1" w:lastRow="0" w:firstColumn="1" w:lastColumn="0" w:noHBand="0" w:noVBand="1"/>
      </w:tblPr>
      <w:tblGrid>
        <w:gridCol w:w="7072"/>
        <w:gridCol w:w="1270"/>
      </w:tblGrid>
      <w:tr w:rsidR="00D11F43" w:rsidRPr="008A64B1" w14:paraId="1F6855BB" w14:textId="77777777" w:rsidTr="00566BE0">
        <w:tc>
          <w:tcPr>
            <w:tcW w:w="7072" w:type="dxa"/>
          </w:tcPr>
          <w:p w14:paraId="3209774D" w14:textId="77777777" w:rsidR="00D11F43" w:rsidRPr="008A64B1" w:rsidRDefault="00D11F43" w:rsidP="00566BE0">
            <w:pPr>
              <w:pStyle w:val="Normlnweb"/>
              <w:ind w:left="720"/>
              <w:rPr>
                <w:rFonts w:ascii="Arial" w:hAnsi="Arial" w:cs="Arial"/>
                <w:sz w:val="22"/>
                <w:szCs w:val="22"/>
              </w:rPr>
            </w:pPr>
            <w:r>
              <w:rPr>
                <w:rFonts w:ascii="Arial" w:eastAsia="Arial" w:hAnsi="Arial" w:cs="Arial"/>
                <w:b/>
                <w:color w:val="000000"/>
              </w:rPr>
              <w:t>Minimální požadavky</w:t>
            </w:r>
          </w:p>
        </w:tc>
        <w:tc>
          <w:tcPr>
            <w:tcW w:w="1270" w:type="dxa"/>
          </w:tcPr>
          <w:p w14:paraId="30329419" w14:textId="77777777" w:rsidR="00D11F43" w:rsidRPr="0023285F" w:rsidRDefault="00D11F43" w:rsidP="00566BE0">
            <w:pPr>
              <w:pStyle w:val="Normlnweb"/>
              <w:rPr>
                <w:rFonts w:ascii="Arial" w:eastAsia="Arial" w:hAnsi="Arial" w:cs="Arial"/>
                <w:b/>
                <w:color w:val="000000"/>
              </w:rPr>
            </w:pPr>
            <w:r>
              <w:rPr>
                <w:rFonts w:ascii="Arial" w:eastAsia="Arial" w:hAnsi="Arial" w:cs="Arial"/>
                <w:b/>
                <w:color w:val="000000"/>
              </w:rPr>
              <w:t>Splněno</w:t>
            </w:r>
          </w:p>
        </w:tc>
      </w:tr>
      <w:tr w:rsidR="00D11F43" w:rsidRPr="00D11F43" w14:paraId="6B260450" w14:textId="6554F047" w:rsidTr="00D11F43">
        <w:tc>
          <w:tcPr>
            <w:tcW w:w="7072" w:type="dxa"/>
          </w:tcPr>
          <w:p w14:paraId="20A4BE52" w14:textId="77777777" w:rsidR="00D11F43" w:rsidRPr="00D11F43" w:rsidRDefault="00D11F43" w:rsidP="00C9208B">
            <w:pPr>
              <w:pStyle w:val="Normlnweb"/>
              <w:numPr>
                <w:ilvl w:val="0"/>
                <w:numId w:val="47"/>
              </w:numPr>
              <w:tabs>
                <w:tab w:val="clear" w:pos="720"/>
              </w:tabs>
              <w:ind w:left="446"/>
              <w:contextualSpacing/>
              <w:rPr>
                <w:rFonts w:ascii="Arial" w:hAnsi="Arial" w:cs="Arial"/>
                <w:sz w:val="22"/>
                <w:szCs w:val="22"/>
              </w:rPr>
            </w:pPr>
            <w:proofErr w:type="spellStart"/>
            <w:r w:rsidRPr="00D11F43">
              <w:rPr>
                <w:rFonts w:ascii="Arial" w:hAnsi="Arial" w:cs="Arial"/>
                <w:sz w:val="22"/>
                <w:szCs w:val="22"/>
              </w:rPr>
              <w:t>Voicebot</w:t>
            </w:r>
            <w:proofErr w:type="spellEnd"/>
            <w:r w:rsidRPr="00D11F43">
              <w:rPr>
                <w:rFonts w:ascii="Arial" w:hAnsi="Arial" w:cs="Arial"/>
                <w:sz w:val="22"/>
                <w:szCs w:val="22"/>
              </w:rPr>
              <w:t xml:space="preserve"> bude vybaven technologií </w:t>
            </w:r>
            <w:proofErr w:type="spellStart"/>
            <w:r w:rsidRPr="00D11F43">
              <w:rPr>
                <w:rStyle w:val="Siln"/>
                <w:rFonts w:ascii="Arial" w:hAnsi="Arial" w:cs="Arial"/>
                <w:sz w:val="22"/>
                <w:szCs w:val="22"/>
              </w:rPr>
              <w:t>Speech</w:t>
            </w:r>
            <w:proofErr w:type="spellEnd"/>
            <w:r w:rsidRPr="00D11F43">
              <w:rPr>
                <w:rStyle w:val="Siln"/>
                <w:rFonts w:ascii="Arial" w:hAnsi="Arial" w:cs="Arial"/>
                <w:sz w:val="22"/>
                <w:szCs w:val="22"/>
              </w:rPr>
              <w:t>-to-Text (STT)</w:t>
            </w:r>
            <w:r w:rsidRPr="00D11F43">
              <w:rPr>
                <w:rFonts w:ascii="Arial" w:hAnsi="Arial" w:cs="Arial"/>
                <w:sz w:val="22"/>
                <w:szCs w:val="22"/>
              </w:rPr>
              <w:t>, která bude schopna rozpoznat český jazyk i další podporované jazyky.</w:t>
            </w:r>
          </w:p>
        </w:tc>
        <w:tc>
          <w:tcPr>
            <w:tcW w:w="1270" w:type="dxa"/>
          </w:tcPr>
          <w:p w14:paraId="0692C84F" w14:textId="77777777" w:rsidR="00D11F43" w:rsidRPr="00D11F43" w:rsidRDefault="00D11F43" w:rsidP="00746549">
            <w:pPr>
              <w:pStyle w:val="Normlnweb"/>
              <w:ind w:left="720"/>
              <w:contextualSpacing/>
              <w:rPr>
                <w:rFonts w:ascii="Arial" w:hAnsi="Arial" w:cs="Arial"/>
                <w:sz w:val="22"/>
                <w:szCs w:val="22"/>
              </w:rPr>
            </w:pPr>
          </w:p>
        </w:tc>
      </w:tr>
      <w:tr w:rsidR="00D11F43" w:rsidRPr="00D11F43" w14:paraId="52AC1BBC" w14:textId="5956B7F3" w:rsidTr="00D11F43">
        <w:tc>
          <w:tcPr>
            <w:tcW w:w="7072" w:type="dxa"/>
          </w:tcPr>
          <w:p w14:paraId="2C805791" w14:textId="77777777" w:rsidR="00D11F43" w:rsidRPr="00D11F43" w:rsidRDefault="00D11F43" w:rsidP="00C9208B">
            <w:pPr>
              <w:pStyle w:val="Normlnweb"/>
              <w:numPr>
                <w:ilvl w:val="0"/>
                <w:numId w:val="47"/>
              </w:numPr>
              <w:tabs>
                <w:tab w:val="clear" w:pos="720"/>
              </w:tabs>
              <w:ind w:left="446"/>
              <w:contextualSpacing/>
              <w:rPr>
                <w:rFonts w:ascii="Arial" w:hAnsi="Arial" w:cs="Arial"/>
                <w:sz w:val="22"/>
                <w:szCs w:val="22"/>
              </w:rPr>
            </w:pPr>
            <w:r w:rsidRPr="00D11F43">
              <w:rPr>
                <w:rFonts w:ascii="Arial" w:hAnsi="Arial" w:cs="Arial"/>
                <w:sz w:val="22"/>
                <w:szCs w:val="22"/>
              </w:rPr>
              <w:t>Hlasový záznam bude automaticky převáděn do textové podoby, uchováván pro audit a zpětnou analýzu.</w:t>
            </w:r>
          </w:p>
        </w:tc>
        <w:tc>
          <w:tcPr>
            <w:tcW w:w="1270" w:type="dxa"/>
          </w:tcPr>
          <w:p w14:paraId="6EDBBD51" w14:textId="77777777" w:rsidR="00D11F43" w:rsidRPr="00D11F43" w:rsidRDefault="00D11F43" w:rsidP="00746549">
            <w:pPr>
              <w:pStyle w:val="Normlnweb"/>
              <w:ind w:left="720"/>
              <w:contextualSpacing/>
              <w:rPr>
                <w:rFonts w:ascii="Arial" w:hAnsi="Arial" w:cs="Arial"/>
                <w:sz w:val="22"/>
                <w:szCs w:val="22"/>
              </w:rPr>
            </w:pPr>
          </w:p>
        </w:tc>
      </w:tr>
    </w:tbl>
    <w:p w14:paraId="3DFBE7A7" w14:textId="156B11E0" w:rsidR="00EF1CF1" w:rsidRPr="00D11F43" w:rsidRDefault="00EF1CF1" w:rsidP="003F6E5C">
      <w:pPr>
        <w:pStyle w:val="Normlnweb"/>
        <w:numPr>
          <w:ilvl w:val="1"/>
          <w:numId w:val="23"/>
        </w:numPr>
        <w:rPr>
          <w:rStyle w:val="Siln"/>
          <w:rFonts w:ascii="Arial" w:hAnsi="Arial" w:cs="Arial"/>
          <w:b w:val="0"/>
          <w:bCs w:val="0"/>
          <w:sz w:val="22"/>
          <w:szCs w:val="22"/>
        </w:rPr>
      </w:pPr>
      <w:r w:rsidRPr="0078363C">
        <w:rPr>
          <w:rStyle w:val="Siln"/>
          <w:rFonts w:ascii="Arial" w:hAnsi="Arial" w:cs="Arial"/>
          <w:sz w:val="22"/>
          <w:szCs w:val="22"/>
        </w:rPr>
        <w:t>Odpověd</w:t>
      </w:r>
      <w:r w:rsidR="004F43EA" w:rsidRPr="0078363C">
        <w:rPr>
          <w:rStyle w:val="Siln"/>
          <w:rFonts w:ascii="Arial" w:hAnsi="Arial" w:cs="Arial"/>
          <w:sz w:val="22"/>
          <w:szCs w:val="22"/>
        </w:rPr>
        <w:t>i</w:t>
      </w:r>
      <w:r w:rsidRPr="0078363C">
        <w:rPr>
          <w:rStyle w:val="Siln"/>
          <w:rFonts w:ascii="Arial" w:hAnsi="Arial" w:cs="Arial"/>
          <w:sz w:val="22"/>
          <w:szCs w:val="22"/>
        </w:rPr>
        <w:t xml:space="preserve"> na dotazy pomocí AI</w:t>
      </w:r>
    </w:p>
    <w:p w14:paraId="1BB08060" w14:textId="77777777" w:rsidR="00D11F43" w:rsidRPr="0078363C" w:rsidRDefault="00D11F43" w:rsidP="00D11F43">
      <w:pPr>
        <w:pStyle w:val="Normlnweb"/>
        <w:ind w:left="792"/>
        <w:rPr>
          <w:rFonts w:ascii="Arial" w:hAnsi="Arial" w:cs="Arial"/>
          <w:sz w:val="22"/>
          <w:szCs w:val="22"/>
        </w:rPr>
      </w:pPr>
    </w:p>
    <w:tbl>
      <w:tblPr>
        <w:tblStyle w:val="Mkatabulky"/>
        <w:tblW w:w="0" w:type="auto"/>
        <w:tblInd w:w="720" w:type="dxa"/>
        <w:tblLook w:val="04A0" w:firstRow="1" w:lastRow="0" w:firstColumn="1" w:lastColumn="0" w:noHBand="0" w:noVBand="1"/>
      </w:tblPr>
      <w:tblGrid>
        <w:gridCol w:w="7072"/>
        <w:gridCol w:w="1270"/>
      </w:tblGrid>
      <w:tr w:rsidR="00D11F43" w:rsidRPr="008A64B1" w14:paraId="78A41B7A" w14:textId="77777777" w:rsidTr="00D11F43">
        <w:tc>
          <w:tcPr>
            <w:tcW w:w="7072" w:type="dxa"/>
          </w:tcPr>
          <w:p w14:paraId="4AB2BD59" w14:textId="77777777" w:rsidR="00D11F43" w:rsidRPr="008A64B1" w:rsidRDefault="00D11F43" w:rsidP="00566BE0">
            <w:pPr>
              <w:pStyle w:val="Normlnweb"/>
              <w:ind w:left="720"/>
              <w:rPr>
                <w:rFonts w:ascii="Arial" w:hAnsi="Arial" w:cs="Arial"/>
                <w:sz w:val="22"/>
                <w:szCs w:val="22"/>
              </w:rPr>
            </w:pPr>
            <w:r>
              <w:rPr>
                <w:rFonts w:ascii="Arial" w:eastAsia="Arial" w:hAnsi="Arial" w:cs="Arial"/>
                <w:b/>
                <w:color w:val="000000"/>
              </w:rPr>
              <w:t>Minimální požadavky</w:t>
            </w:r>
          </w:p>
        </w:tc>
        <w:tc>
          <w:tcPr>
            <w:tcW w:w="1270" w:type="dxa"/>
          </w:tcPr>
          <w:p w14:paraId="4616ED8D" w14:textId="77777777" w:rsidR="00D11F43" w:rsidRPr="0023285F" w:rsidRDefault="00D11F43" w:rsidP="00566BE0">
            <w:pPr>
              <w:pStyle w:val="Normlnweb"/>
              <w:rPr>
                <w:rFonts w:ascii="Arial" w:eastAsia="Arial" w:hAnsi="Arial" w:cs="Arial"/>
                <w:b/>
                <w:color w:val="000000"/>
              </w:rPr>
            </w:pPr>
            <w:r>
              <w:rPr>
                <w:rFonts w:ascii="Arial" w:eastAsia="Arial" w:hAnsi="Arial" w:cs="Arial"/>
                <w:b/>
                <w:color w:val="000000"/>
              </w:rPr>
              <w:t>Splněno</w:t>
            </w:r>
          </w:p>
        </w:tc>
      </w:tr>
      <w:tr w:rsidR="00D11F43" w:rsidRPr="00D11F43" w14:paraId="1BB80D48" w14:textId="27750ACF" w:rsidTr="00D11F43">
        <w:tc>
          <w:tcPr>
            <w:tcW w:w="7072" w:type="dxa"/>
          </w:tcPr>
          <w:p w14:paraId="3EE614C8" w14:textId="77777777" w:rsidR="00D11F43" w:rsidRPr="00D11F43" w:rsidRDefault="00D11F43" w:rsidP="00746549">
            <w:pPr>
              <w:pStyle w:val="Normlnweb"/>
              <w:numPr>
                <w:ilvl w:val="0"/>
                <w:numId w:val="48"/>
              </w:numPr>
              <w:contextualSpacing/>
              <w:jc w:val="both"/>
              <w:rPr>
                <w:rFonts w:ascii="Arial" w:hAnsi="Arial" w:cs="Arial"/>
                <w:sz w:val="22"/>
                <w:szCs w:val="22"/>
              </w:rPr>
            </w:pPr>
            <w:r w:rsidRPr="00D11F43">
              <w:rPr>
                <w:rFonts w:ascii="Arial" w:hAnsi="Arial" w:cs="Arial"/>
                <w:sz w:val="22"/>
                <w:szCs w:val="22"/>
              </w:rPr>
              <w:t xml:space="preserve">V první fázi bude </w:t>
            </w:r>
            <w:proofErr w:type="spellStart"/>
            <w:r w:rsidRPr="00D11F43">
              <w:rPr>
                <w:rFonts w:ascii="Arial" w:hAnsi="Arial" w:cs="Arial"/>
                <w:sz w:val="22"/>
                <w:szCs w:val="22"/>
              </w:rPr>
              <w:t>voicebot</w:t>
            </w:r>
            <w:proofErr w:type="spellEnd"/>
            <w:r w:rsidRPr="00D11F43">
              <w:rPr>
                <w:rFonts w:ascii="Arial" w:hAnsi="Arial" w:cs="Arial"/>
                <w:sz w:val="22"/>
                <w:szCs w:val="22"/>
              </w:rPr>
              <w:t xml:space="preserve"> čerpat informace </w:t>
            </w:r>
            <w:r w:rsidRPr="00D11F43">
              <w:rPr>
                <w:rStyle w:val="Siln"/>
                <w:rFonts w:ascii="Arial" w:hAnsi="Arial" w:cs="Arial"/>
                <w:sz w:val="22"/>
                <w:szCs w:val="22"/>
              </w:rPr>
              <w:t>výhradně z omezeného informačního okruhu</w:t>
            </w:r>
            <w:r w:rsidRPr="00D11F43">
              <w:rPr>
                <w:rFonts w:ascii="Arial" w:hAnsi="Arial" w:cs="Arial"/>
                <w:sz w:val="22"/>
                <w:szCs w:val="22"/>
              </w:rPr>
              <w:t xml:space="preserve"> (RAG model) nad materiály poskytnutými městem:</w:t>
            </w:r>
          </w:p>
        </w:tc>
        <w:tc>
          <w:tcPr>
            <w:tcW w:w="1270" w:type="dxa"/>
          </w:tcPr>
          <w:p w14:paraId="502C769F" w14:textId="77777777" w:rsidR="00D11F43" w:rsidRPr="00D11F43" w:rsidRDefault="00D11F43" w:rsidP="00746549">
            <w:pPr>
              <w:pStyle w:val="Normlnweb"/>
              <w:ind w:left="360"/>
              <w:contextualSpacing/>
              <w:jc w:val="both"/>
              <w:rPr>
                <w:rFonts w:ascii="Arial" w:hAnsi="Arial" w:cs="Arial"/>
                <w:sz w:val="22"/>
                <w:szCs w:val="22"/>
              </w:rPr>
            </w:pPr>
          </w:p>
        </w:tc>
      </w:tr>
      <w:tr w:rsidR="00D11F43" w:rsidRPr="00D11F43" w14:paraId="49E61909" w14:textId="34AA049D" w:rsidTr="00D11F43">
        <w:tc>
          <w:tcPr>
            <w:tcW w:w="7072" w:type="dxa"/>
          </w:tcPr>
          <w:p w14:paraId="7EE247B6" w14:textId="77777777" w:rsidR="00D11F43" w:rsidRPr="00D11F43" w:rsidRDefault="00D11F43" w:rsidP="00746549">
            <w:pPr>
              <w:pStyle w:val="Normlnweb"/>
              <w:numPr>
                <w:ilvl w:val="1"/>
                <w:numId w:val="48"/>
              </w:numPr>
              <w:contextualSpacing/>
              <w:jc w:val="both"/>
              <w:rPr>
                <w:rFonts w:ascii="Arial" w:hAnsi="Arial" w:cs="Arial"/>
                <w:sz w:val="22"/>
                <w:szCs w:val="22"/>
              </w:rPr>
            </w:pPr>
            <w:r w:rsidRPr="00D11F43">
              <w:rPr>
                <w:rFonts w:ascii="Arial" w:hAnsi="Arial" w:cs="Arial"/>
                <w:sz w:val="22"/>
                <w:szCs w:val="22"/>
              </w:rPr>
              <w:t>webové stránky městského úřadu, včetně přiložených souborů (PDF, DOC, DOCX, XLS, CSV)</w:t>
            </w:r>
          </w:p>
        </w:tc>
        <w:tc>
          <w:tcPr>
            <w:tcW w:w="1270" w:type="dxa"/>
          </w:tcPr>
          <w:p w14:paraId="797FBD91" w14:textId="77777777" w:rsidR="00D11F43" w:rsidRPr="00D11F43" w:rsidRDefault="00D11F43" w:rsidP="00746549">
            <w:pPr>
              <w:pStyle w:val="Normlnweb"/>
              <w:ind w:left="792"/>
              <w:contextualSpacing/>
              <w:jc w:val="both"/>
              <w:rPr>
                <w:rFonts w:ascii="Arial" w:hAnsi="Arial" w:cs="Arial"/>
                <w:sz w:val="22"/>
                <w:szCs w:val="22"/>
              </w:rPr>
            </w:pPr>
          </w:p>
        </w:tc>
      </w:tr>
      <w:tr w:rsidR="00D11F43" w:rsidRPr="00D11F43" w14:paraId="1ACA0ABD" w14:textId="06E8D4CA" w:rsidTr="00D11F43">
        <w:tc>
          <w:tcPr>
            <w:tcW w:w="7072" w:type="dxa"/>
          </w:tcPr>
          <w:p w14:paraId="1B5B5B4B" w14:textId="77777777" w:rsidR="00D11F43" w:rsidRPr="00D11F43" w:rsidRDefault="00D11F43" w:rsidP="00746549">
            <w:pPr>
              <w:pStyle w:val="Normlnweb"/>
              <w:numPr>
                <w:ilvl w:val="1"/>
                <w:numId w:val="48"/>
              </w:numPr>
              <w:contextualSpacing/>
              <w:jc w:val="both"/>
              <w:rPr>
                <w:rFonts w:ascii="Arial" w:hAnsi="Arial" w:cs="Arial"/>
                <w:sz w:val="22"/>
                <w:szCs w:val="22"/>
              </w:rPr>
            </w:pPr>
            <w:r w:rsidRPr="00D11F43">
              <w:rPr>
                <w:rFonts w:ascii="Arial" w:hAnsi="Arial" w:cs="Arial"/>
                <w:sz w:val="22"/>
                <w:szCs w:val="22"/>
              </w:rPr>
              <w:t>poskytnutou dokumentaci,</w:t>
            </w:r>
          </w:p>
        </w:tc>
        <w:tc>
          <w:tcPr>
            <w:tcW w:w="1270" w:type="dxa"/>
          </w:tcPr>
          <w:p w14:paraId="2D37FFB5" w14:textId="77777777" w:rsidR="00D11F43" w:rsidRPr="00D11F43" w:rsidRDefault="00D11F43" w:rsidP="00746549">
            <w:pPr>
              <w:pStyle w:val="Normlnweb"/>
              <w:ind w:left="792"/>
              <w:contextualSpacing/>
              <w:jc w:val="both"/>
              <w:rPr>
                <w:rFonts w:ascii="Arial" w:hAnsi="Arial" w:cs="Arial"/>
                <w:sz w:val="22"/>
                <w:szCs w:val="22"/>
              </w:rPr>
            </w:pPr>
          </w:p>
        </w:tc>
      </w:tr>
      <w:tr w:rsidR="00D11F43" w:rsidRPr="00D11F43" w14:paraId="3AAFB80E" w14:textId="2C78F39B" w:rsidTr="00D11F43">
        <w:tc>
          <w:tcPr>
            <w:tcW w:w="7072" w:type="dxa"/>
          </w:tcPr>
          <w:p w14:paraId="540ABADE" w14:textId="77777777" w:rsidR="00D11F43" w:rsidRPr="00D11F43" w:rsidRDefault="00D11F43" w:rsidP="00746549">
            <w:pPr>
              <w:pStyle w:val="Normlnweb"/>
              <w:numPr>
                <w:ilvl w:val="1"/>
                <w:numId w:val="48"/>
              </w:numPr>
              <w:contextualSpacing/>
              <w:jc w:val="both"/>
              <w:rPr>
                <w:rFonts w:ascii="Arial" w:hAnsi="Arial" w:cs="Arial"/>
                <w:sz w:val="22"/>
                <w:szCs w:val="22"/>
              </w:rPr>
            </w:pPr>
            <w:r w:rsidRPr="00D11F43">
              <w:rPr>
                <w:rFonts w:ascii="Arial" w:hAnsi="Arial" w:cs="Arial"/>
                <w:sz w:val="22"/>
                <w:szCs w:val="22"/>
              </w:rPr>
              <w:lastRenderedPageBreak/>
              <w:t>veřejně dostupné informace,</w:t>
            </w:r>
          </w:p>
        </w:tc>
        <w:tc>
          <w:tcPr>
            <w:tcW w:w="1270" w:type="dxa"/>
          </w:tcPr>
          <w:p w14:paraId="37263A7B" w14:textId="77777777" w:rsidR="00D11F43" w:rsidRPr="00D11F43" w:rsidRDefault="00D11F43" w:rsidP="00746549">
            <w:pPr>
              <w:pStyle w:val="Normlnweb"/>
              <w:ind w:left="360"/>
              <w:contextualSpacing/>
              <w:jc w:val="both"/>
              <w:rPr>
                <w:rFonts w:ascii="Arial" w:hAnsi="Arial" w:cs="Arial"/>
                <w:sz w:val="22"/>
                <w:szCs w:val="22"/>
              </w:rPr>
            </w:pPr>
          </w:p>
        </w:tc>
      </w:tr>
      <w:tr w:rsidR="00D11F43" w:rsidRPr="00D11F43" w14:paraId="3F1D2EFA" w14:textId="2B7C1AF0" w:rsidTr="00D11F43">
        <w:tc>
          <w:tcPr>
            <w:tcW w:w="7072" w:type="dxa"/>
          </w:tcPr>
          <w:p w14:paraId="0234D006" w14:textId="77777777" w:rsidR="00D11F43" w:rsidRPr="00D11F43" w:rsidRDefault="00D11F43" w:rsidP="00746549">
            <w:pPr>
              <w:pStyle w:val="Normlnweb"/>
              <w:numPr>
                <w:ilvl w:val="1"/>
                <w:numId w:val="48"/>
              </w:numPr>
              <w:contextualSpacing/>
              <w:jc w:val="both"/>
              <w:rPr>
                <w:rFonts w:ascii="Arial" w:hAnsi="Arial" w:cs="Arial"/>
                <w:sz w:val="22"/>
                <w:szCs w:val="22"/>
              </w:rPr>
            </w:pPr>
            <w:r w:rsidRPr="00D11F43">
              <w:rPr>
                <w:rFonts w:ascii="Arial" w:hAnsi="Arial" w:cs="Arial"/>
                <w:sz w:val="22"/>
                <w:szCs w:val="22"/>
              </w:rPr>
              <w:t xml:space="preserve">další poskytnuté </w:t>
            </w:r>
            <w:proofErr w:type="spellStart"/>
            <w:r w:rsidRPr="00D11F43">
              <w:rPr>
                <w:rFonts w:ascii="Arial" w:hAnsi="Arial" w:cs="Arial"/>
                <w:sz w:val="22"/>
                <w:szCs w:val="22"/>
              </w:rPr>
              <w:t>datasety</w:t>
            </w:r>
            <w:proofErr w:type="spellEnd"/>
            <w:r w:rsidRPr="00D11F43">
              <w:rPr>
                <w:rFonts w:ascii="Arial" w:hAnsi="Arial" w:cs="Arial"/>
                <w:sz w:val="22"/>
                <w:szCs w:val="22"/>
              </w:rPr>
              <w:t xml:space="preserve"> (PDF, databáze, Excel apod.).</w:t>
            </w:r>
          </w:p>
        </w:tc>
        <w:tc>
          <w:tcPr>
            <w:tcW w:w="1270" w:type="dxa"/>
          </w:tcPr>
          <w:p w14:paraId="532235D7" w14:textId="77777777" w:rsidR="00D11F43" w:rsidRPr="00D11F43" w:rsidRDefault="00D11F43" w:rsidP="00746549">
            <w:pPr>
              <w:pStyle w:val="Normlnweb"/>
              <w:ind w:left="792"/>
              <w:contextualSpacing/>
              <w:jc w:val="both"/>
              <w:rPr>
                <w:rFonts w:ascii="Arial" w:hAnsi="Arial" w:cs="Arial"/>
                <w:sz w:val="22"/>
                <w:szCs w:val="22"/>
              </w:rPr>
            </w:pPr>
          </w:p>
        </w:tc>
      </w:tr>
      <w:tr w:rsidR="00D11F43" w:rsidRPr="00D11F43" w14:paraId="5D5ABF05" w14:textId="0883DF0E" w:rsidTr="00D11F43">
        <w:tc>
          <w:tcPr>
            <w:tcW w:w="7072" w:type="dxa"/>
          </w:tcPr>
          <w:p w14:paraId="5D9FFA86" w14:textId="77777777" w:rsidR="00D11F43" w:rsidRPr="00D11F43" w:rsidRDefault="00D11F43" w:rsidP="00746549">
            <w:pPr>
              <w:pStyle w:val="Normlnweb"/>
              <w:numPr>
                <w:ilvl w:val="0"/>
                <w:numId w:val="48"/>
              </w:numPr>
              <w:contextualSpacing/>
              <w:jc w:val="both"/>
              <w:rPr>
                <w:rFonts w:ascii="Arial" w:hAnsi="Arial" w:cs="Arial"/>
                <w:sz w:val="22"/>
                <w:szCs w:val="22"/>
              </w:rPr>
            </w:pPr>
            <w:proofErr w:type="spellStart"/>
            <w:r w:rsidRPr="00D11F43">
              <w:rPr>
                <w:rFonts w:ascii="Arial" w:hAnsi="Arial" w:cs="Arial"/>
                <w:sz w:val="22"/>
                <w:szCs w:val="22"/>
              </w:rPr>
              <w:t>voicebot</w:t>
            </w:r>
            <w:proofErr w:type="spellEnd"/>
            <w:r w:rsidRPr="00D11F43">
              <w:rPr>
                <w:rFonts w:ascii="Arial" w:hAnsi="Arial" w:cs="Arial"/>
                <w:sz w:val="22"/>
                <w:szCs w:val="22"/>
              </w:rPr>
              <w:t xml:space="preserve"> bude schopen odpovědět na nejčastější dotazy bez nutnosti přepojení na informační kancelář </w:t>
            </w:r>
            <w:proofErr w:type="spellStart"/>
            <w:r w:rsidRPr="00D11F43">
              <w:rPr>
                <w:rFonts w:ascii="Arial" w:hAnsi="Arial" w:cs="Arial"/>
                <w:sz w:val="22"/>
                <w:szCs w:val="22"/>
              </w:rPr>
              <w:t>MěÚ</w:t>
            </w:r>
            <w:proofErr w:type="spellEnd"/>
          </w:p>
        </w:tc>
        <w:tc>
          <w:tcPr>
            <w:tcW w:w="1270" w:type="dxa"/>
          </w:tcPr>
          <w:p w14:paraId="4610C778" w14:textId="77777777" w:rsidR="00D11F43" w:rsidRPr="00D11F43" w:rsidRDefault="00D11F43" w:rsidP="00746549">
            <w:pPr>
              <w:pStyle w:val="Normlnweb"/>
              <w:ind w:left="360"/>
              <w:contextualSpacing/>
              <w:jc w:val="both"/>
              <w:rPr>
                <w:rFonts w:ascii="Arial" w:hAnsi="Arial" w:cs="Arial"/>
                <w:sz w:val="22"/>
                <w:szCs w:val="22"/>
              </w:rPr>
            </w:pPr>
          </w:p>
        </w:tc>
      </w:tr>
      <w:tr w:rsidR="00D11F43" w:rsidRPr="00D11F43" w14:paraId="40F2A07D" w14:textId="4627F384" w:rsidTr="00D11F43">
        <w:tc>
          <w:tcPr>
            <w:tcW w:w="7072" w:type="dxa"/>
          </w:tcPr>
          <w:p w14:paraId="7D5F0292" w14:textId="77777777" w:rsidR="00D11F43" w:rsidRPr="00D11F43" w:rsidRDefault="00D11F43" w:rsidP="00746549">
            <w:pPr>
              <w:pStyle w:val="Normlnweb"/>
              <w:numPr>
                <w:ilvl w:val="0"/>
                <w:numId w:val="48"/>
              </w:numPr>
              <w:contextualSpacing/>
              <w:jc w:val="both"/>
              <w:rPr>
                <w:rFonts w:ascii="Arial" w:hAnsi="Arial" w:cs="Arial"/>
                <w:sz w:val="22"/>
                <w:szCs w:val="22"/>
              </w:rPr>
            </w:pPr>
            <w:r w:rsidRPr="00D11F43">
              <w:rPr>
                <w:rFonts w:ascii="Arial" w:hAnsi="Arial" w:cs="Arial"/>
                <w:sz w:val="22"/>
                <w:szCs w:val="22"/>
              </w:rPr>
              <w:t xml:space="preserve">V případě, že RAG model neobsahuje informace na </w:t>
            </w:r>
            <w:proofErr w:type="gramStart"/>
            <w:r w:rsidRPr="00D11F43">
              <w:rPr>
                <w:rFonts w:ascii="Arial" w:hAnsi="Arial" w:cs="Arial"/>
                <w:sz w:val="22"/>
                <w:szCs w:val="22"/>
              </w:rPr>
              <w:t>základě</w:t>
            </w:r>
            <w:proofErr w:type="gramEnd"/>
            <w:r w:rsidRPr="00D11F43">
              <w:rPr>
                <w:rFonts w:ascii="Arial" w:hAnsi="Arial" w:cs="Arial"/>
                <w:sz w:val="22"/>
                <w:szCs w:val="22"/>
              </w:rPr>
              <w:t xml:space="preserve"> kterých by </w:t>
            </w:r>
            <w:proofErr w:type="spellStart"/>
            <w:r w:rsidRPr="00D11F43">
              <w:rPr>
                <w:rFonts w:ascii="Arial" w:hAnsi="Arial" w:cs="Arial"/>
                <w:sz w:val="22"/>
                <w:szCs w:val="22"/>
              </w:rPr>
              <w:t>voicebot</w:t>
            </w:r>
            <w:proofErr w:type="spellEnd"/>
            <w:r w:rsidRPr="00D11F43">
              <w:rPr>
                <w:rFonts w:ascii="Arial" w:hAnsi="Arial" w:cs="Arial"/>
                <w:sz w:val="22"/>
                <w:szCs w:val="22"/>
              </w:rPr>
              <w:t xml:space="preserve"> mohl odpovědět, použije jako "</w:t>
            </w:r>
            <w:proofErr w:type="spellStart"/>
            <w:r w:rsidRPr="00D11F43">
              <w:rPr>
                <w:rFonts w:ascii="Arial" w:hAnsi="Arial" w:cs="Arial"/>
                <w:sz w:val="22"/>
                <w:szCs w:val="22"/>
              </w:rPr>
              <w:t>fallback</w:t>
            </w:r>
            <w:proofErr w:type="spellEnd"/>
            <w:r w:rsidRPr="00D11F43">
              <w:rPr>
                <w:rFonts w:ascii="Arial" w:hAnsi="Arial" w:cs="Arial"/>
                <w:sz w:val="22"/>
                <w:szCs w:val="22"/>
              </w:rPr>
              <w:t xml:space="preserve"> scénář" obecný LLM model (GPT apod.) s tím, že o tom volajícího explicitně informuje. Tuto funkci bude možné u každého scénáře vypnout/zapnout.</w:t>
            </w:r>
          </w:p>
        </w:tc>
        <w:tc>
          <w:tcPr>
            <w:tcW w:w="1270" w:type="dxa"/>
          </w:tcPr>
          <w:p w14:paraId="05B5D76A" w14:textId="77777777" w:rsidR="00D11F43" w:rsidRPr="00D11F43" w:rsidRDefault="00D11F43" w:rsidP="00746549">
            <w:pPr>
              <w:pStyle w:val="Normlnweb"/>
              <w:ind w:left="360"/>
              <w:contextualSpacing/>
              <w:jc w:val="both"/>
              <w:rPr>
                <w:rFonts w:ascii="Arial" w:hAnsi="Arial" w:cs="Arial"/>
                <w:sz w:val="22"/>
                <w:szCs w:val="22"/>
              </w:rPr>
            </w:pPr>
          </w:p>
        </w:tc>
      </w:tr>
    </w:tbl>
    <w:p w14:paraId="04FF477B" w14:textId="410909F1" w:rsidR="00EF1CF1" w:rsidRPr="0078363C" w:rsidRDefault="428B04FE" w:rsidP="0078363C">
      <w:pPr>
        <w:pStyle w:val="Normlnweb"/>
        <w:numPr>
          <w:ilvl w:val="1"/>
          <w:numId w:val="23"/>
        </w:numPr>
        <w:jc w:val="both"/>
        <w:rPr>
          <w:rFonts w:ascii="Arial" w:hAnsi="Arial" w:cs="Arial"/>
          <w:sz w:val="22"/>
          <w:szCs w:val="22"/>
        </w:rPr>
      </w:pPr>
      <w:r w:rsidRPr="0078363C">
        <w:rPr>
          <w:rStyle w:val="Siln"/>
          <w:rFonts w:ascii="Arial" w:hAnsi="Arial" w:cs="Arial"/>
          <w:sz w:val="22"/>
          <w:szCs w:val="22"/>
        </w:rPr>
        <w:t>Integrace</w:t>
      </w:r>
      <w:r w:rsidR="000F2BE8" w:rsidRPr="0078363C">
        <w:rPr>
          <w:rStyle w:val="Siln"/>
          <w:rFonts w:ascii="Arial" w:hAnsi="Arial" w:cs="Arial"/>
          <w:sz w:val="22"/>
          <w:szCs w:val="22"/>
        </w:rPr>
        <w:t xml:space="preserve"> na SW 3. stran</w:t>
      </w:r>
      <w:r w:rsidRPr="0078363C">
        <w:rPr>
          <w:rStyle w:val="Siln"/>
          <w:rFonts w:ascii="Arial" w:hAnsi="Arial" w:cs="Arial"/>
          <w:sz w:val="22"/>
          <w:szCs w:val="22"/>
        </w:rPr>
        <w:t xml:space="preserve"> </w:t>
      </w:r>
    </w:p>
    <w:p w14:paraId="7B5495BC" w14:textId="77777777" w:rsidR="008E78D5" w:rsidRPr="0078363C" w:rsidRDefault="008E78D5" w:rsidP="0078363C">
      <w:pPr>
        <w:pStyle w:val="Odstavecseseznamem"/>
        <w:jc w:val="both"/>
        <w:rPr>
          <w:rFonts w:ascii="Arial" w:hAnsi="Arial" w:cs="Arial"/>
        </w:rPr>
      </w:pPr>
      <w:r w:rsidRPr="0078363C">
        <w:rPr>
          <w:rFonts w:ascii="Arial" w:hAnsi="Arial" w:cs="Arial"/>
          <w:i/>
          <w:iCs/>
        </w:rPr>
        <w:t xml:space="preserve">umožní integraci (pomocí API, SQL dotazu nebo jiné formy </w:t>
      </w:r>
      <w:proofErr w:type="spellStart"/>
      <w:r w:rsidRPr="0078363C">
        <w:rPr>
          <w:rFonts w:ascii="Arial" w:hAnsi="Arial" w:cs="Arial"/>
          <w:i/>
          <w:iCs/>
        </w:rPr>
        <w:t>triggeru</w:t>
      </w:r>
      <w:proofErr w:type="spellEnd"/>
      <w:r w:rsidRPr="0078363C">
        <w:rPr>
          <w:rFonts w:ascii="Arial" w:hAnsi="Arial" w:cs="Arial"/>
          <w:i/>
          <w:iCs/>
        </w:rPr>
        <w:t>) s automatizačními procesy. Tato integrace má umožnit: </w:t>
      </w:r>
    </w:p>
    <w:tbl>
      <w:tblPr>
        <w:tblStyle w:val="Mkatabulky"/>
        <w:tblW w:w="0" w:type="auto"/>
        <w:tblInd w:w="720" w:type="dxa"/>
        <w:tblLook w:val="04A0" w:firstRow="1" w:lastRow="0" w:firstColumn="1" w:lastColumn="0" w:noHBand="0" w:noVBand="1"/>
      </w:tblPr>
      <w:tblGrid>
        <w:gridCol w:w="7072"/>
        <w:gridCol w:w="1270"/>
      </w:tblGrid>
      <w:tr w:rsidR="00D11F43" w:rsidRPr="008A64B1" w14:paraId="68196A3E" w14:textId="77777777" w:rsidTr="00D11F43">
        <w:tc>
          <w:tcPr>
            <w:tcW w:w="7072" w:type="dxa"/>
          </w:tcPr>
          <w:p w14:paraId="03C6E0FD" w14:textId="77777777" w:rsidR="00D11F43" w:rsidRPr="008A64B1" w:rsidRDefault="00D11F43" w:rsidP="00566BE0">
            <w:pPr>
              <w:pStyle w:val="Normlnweb"/>
              <w:ind w:left="720"/>
              <w:rPr>
                <w:rFonts w:ascii="Arial" w:hAnsi="Arial" w:cs="Arial"/>
                <w:sz w:val="22"/>
                <w:szCs w:val="22"/>
              </w:rPr>
            </w:pPr>
            <w:r>
              <w:rPr>
                <w:rFonts w:ascii="Arial" w:eastAsia="Arial" w:hAnsi="Arial" w:cs="Arial"/>
                <w:b/>
                <w:color w:val="000000"/>
              </w:rPr>
              <w:t>Minimální požadavky</w:t>
            </w:r>
          </w:p>
        </w:tc>
        <w:tc>
          <w:tcPr>
            <w:tcW w:w="1270" w:type="dxa"/>
          </w:tcPr>
          <w:p w14:paraId="7FB1EE8C" w14:textId="77777777" w:rsidR="00D11F43" w:rsidRPr="0023285F" w:rsidRDefault="00D11F43" w:rsidP="00566BE0">
            <w:pPr>
              <w:pStyle w:val="Normlnweb"/>
              <w:rPr>
                <w:rFonts w:ascii="Arial" w:eastAsia="Arial" w:hAnsi="Arial" w:cs="Arial"/>
                <w:b/>
                <w:color w:val="000000"/>
              </w:rPr>
            </w:pPr>
            <w:r>
              <w:rPr>
                <w:rFonts w:ascii="Arial" w:eastAsia="Arial" w:hAnsi="Arial" w:cs="Arial"/>
                <w:b/>
                <w:color w:val="000000"/>
              </w:rPr>
              <w:t>Splněno</w:t>
            </w:r>
          </w:p>
        </w:tc>
      </w:tr>
      <w:tr w:rsidR="00D11F43" w:rsidRPr="00D11F43" w14:paraId="32748D8A" w14:textId="068A21B7" w:rsidTr="00D11F43">
        <w:tc>
          <w:tcPr>
            <w:tcW w:w="7072" w:type="dxa"/>
          </w:tcPr>
          <w:p w14:paraId="5EA6721C" w14:textId="77777777" w:rsidR="00D11F43" w:rsidRPr="00D11F43" w:rsidRDefault="00D11F43" w:rsidP="00746549">
            <w:pPr>
              <w:pStyle w:val="Normlnweb"/>
              <w:numPr>
                <w:ilvl w:val="0"/>
                <w:numId w:val="4"/>
              </w:numPr>
              <w:ind w:left="357"/>
              <w:contextualSpacing/>
              <w:jc w:val="both"/>
              <w:rPr>
                <w:rFonts w:ascii="Arial" w:hAnsi="Arial" w:cs="Arial"/>
                <w:sz w:val="22"/>
                <w:szCs w:val="22"/>
              </w:rPr>
            </w:pPr>
            <w:r w:rsidRPr="00D11F43">
              <w:rPr>
                <w:rStyle w:val="Siln"/>
                <w:rFonts w:ascii="Arial" w:hAnsi="Arial" w:cs="Arial"/>
                <w:sz w:val="22"/>
                <w:szCs w:val="22"/>
              </w:rPr>
              <w:t>Možnost rezervace</w:t>
            </w:r>
            <w:r w:rsidRPr="00D11F43">
              <w:rPr>
                <w:rFonts w:ascii="Arial" w:hAnsi="Arial" w:cs="Arial"/>
                <w:sz w:val="22"/>
                <w:szCs w:val="22"/>
              </w:rPr>
              <w:t xml:space="preserve"> termínu na přepážce. Rezervace termínu na přepážce bude probíhat přes API rozhraní aplikace 3. strany. Popis API rozhraní je přílohou zadávací dokumentace.</w:t>
            </w:r>
          </w:p>
        </w:tc>
        <w:tc>
          <w:tcPr>
            <w:tcW w:w="1270" w:type="dxa"/>
          </w:tcPr>
          <w:p w14:paraId="7C3C2233" w14:textId="77777777" w:rsidR="00D11F43" w:rsidRPr="00D11F43" w:rsidRDefault="00D11F43" w:rsidP="00746549">
            <w:pPr>
              <w:pStyle w:val="Normlnweb"/>
              <w:ind w:left="357"/>
              <w:contextualSpacing/>
              <w:jc w:val="both"/>
              <w:rPr>
                <w:rStyle w:val="Siln"/>
                <w:rFonts w:ascii="Arial" w:hAnsi="Arial" w:cs="Arial"/>
                <w:sz w:val="22"/>
                <w:szCs w:val="22"/>
              </w:rPr>
            </w:pPr>
          </w:p>
        </w:tc>
      </w:tr>
      <w:tr w:rsidR="00D11F43" w:rsidRPr="00D11F43" w14:paraId="4C004DE6" w14:textId="7AC62293" w:rsidTr="00D11F43">
        <w:tc>
          <w:tcPr>
            <w:tcW w:w="7072" w:type="dxa"/>
          </w:tcPr>
          <w:p w14:paraId="3C66BA27" w14:textId="77777777" w:rsidR="00D11F43" w:rsidRPr="00D11F43" w:rsidRDefault="00D11F43" w:rsidP="00746549">
            <w:pPr>
              <w:pStyle w:val="Normlnweb"/>
              <w:numPr>
                <w:ilvl w:val="0"/>
                <w:numId w:val="4"/>
              </w:numPr>
              <w:ind w:left="357"/>
              <w:contextualSpacing/>
              <w:jc w:val="both"/>
              <w:rPr>
                <w:rFonts w:ascii="Arial" w:hAnsi="Arial" w:cs="Arial"/>
                <w:sz w:val="22"/>
                <w:szCs w:val="22"/>
              </w:rPr>
            </w:pPr>
            <w:r w:rsidRPr="00D11F43">
              <w:rPr>
                <w:rStyle w:val="Siln"/>
                <w:rFonts w:ascii="Arial" w:hAnsi="Arial" w:cs="Arial"/>
                <w:sz w:val="22"/>
                <w:szCs w:val="22"/>
              </w:rPr>
              <w:t>Systém sdělení variabilního symbolu</w:t>
            </w:r>
            <w:r w:rsidRPr="00D11F43">
              <w:rPr>
                <w:rFonts w:ascii="Arial" w:hAnsi="Arial" w:cs="Arial"/>
                <w:sz w:val="22"/>
                <w:szCs w:val="22"/>
              </w:rPr>
              <w:t xml:space="preserve"> poplatků (např. odpady). Komunikace přes otevřené API rozhraní aplikace 3. strany. Popis API rozhraní je přílohou zadávací dokumentace.</w:t>
            </w:r>
          </w:p>
        </w:tc>
        <w:tc>
          <w:tcPr>
            <w:tcW w:w="1270" w:type="dxa"/>
          </w:tcPr>
          <w:p w14:paraId="1E29698D" w14:textId="77777777" w:rsidR="00D11F43" w:rsidRPr="00D11F43" w:rsidRDefault="00D11F43" w:rsidP="00746549">
            <w:pPr>
              <w:pStyle w:val="Normlnweb"/>
              <w:ind w:left="357"/>
              <w:contextualSpacing/>
              <w:jc w:val="both"/>
              <w:rPr>
                <w:rStyle w:val="Siln"/>
                <w:rFonts w:ascii="Arial" w:hAnsi="Arial" w:cs="Arial"/>
                <w:sz w:val="22"/>
                <w:szCs w:val="22"/>
              </w:rPr>
            </w:pPr>
          </w:p>
        </w:tc>
      </w:tr>
      <w:tr w:rsidR="00D11F43" w:rsidRPr="00D11F43" w14:paraId="580C0603" w14:textId="43DDDB03" w:rsidTr="00D11F43">
        <w:tc>
          <w:tcPr>
            <w:tcW w:w="7072" w:type="dxa"/>
          </w:tcPr>
          <w:p w14:paraId="42B94154" w14:textId="77777777" w:rsidR="00D11F43" w:rsidRPr="00D11F43" w:rsidRDefault="00D11F43" w:rsidP="00746549">
            <w:pPr>
              <w:pStyle w:val="Normlnweb"/>
              <w:numPr>
                <w:ilvl w:val="0"/>
                <w:numId w:val="4"/>
              </w:numPr>
              <w:ind w:left="357"/>
              <w:contextualSpacing/>
              <w:jc w:val="both"/>
              <w:rPr>
                <w:rFonts w:ascii="Arial" w:hAnsi="Arial" w:cs="Arial"/>
                <w:sz w:val="22"/>
                <w:szCs w:val="22"/>
              </w:rPr>
            </w:pPr>
            <w:r w:rsidRPr="00D11F43">
              <w:rPr>
                <w:rFonts w:ascii="Arial" w:hAnsi="Arial" w:cs="Arial"/>
                <w:sz w:val="22"/>
                <w:szCs w:val="22"/>
              </w:rPr>
              <w:t xml:space="preserve">Pro napojení bude primárně využito API rozhraní ostatních systémů. </w:t>
            </w:r>
          </w:p>
        </w:tc>
        <w:tc>
          <w:tcPr>
            <w:tcW w:w="1270" w:type="dxa"/>
          </w:tcPr>
          <w:p w14:paraId="3127D88F" w14:textId="77777777" w:rsidR="00D11F43" w:rsidRPr="00D11F43" w:rsidRDefault="00D11F43" w:rsidP="00746549">
            <w:pPr>
              <w:pStyle w:val="Normlnweb"/>
              <w:ind w:left="357"/>
              <w:contextualSpacing/>
              <w:jc w:val="both"/>
              <w:rPr>
                <w:rFonts w:ascii="Arial" w:hAnsi="Arial" w:cs="Arial"/>
                <w:sz w:val="22"/>
                <w:szCs w:val="22"/>
              </w:rPr>
            </w:pPr>
          </w:p>
        </w:tc>
      </w:tr>
    </w:tbl>
    <w:p w14:paraId="4995FE7C" w14:textId="75E33B87" w:rsidR="000C1BE2" w:rsidRPr="0078363C" w:rsidRDefault="000C1BE2" w:rsidP="0078363C">
      <w:pPr>
        <w:pStyle w:val="Normlnweb"/>
        <w:numPr>
          <w:ilvl w:val="1"/>
          <w:numId w:val="23"/>
        </w:numPr>
        <w:jc w:val="both"/>
        <w:rPr>
          <w:rStyle w:val="Siln"/>
          <w:rFonts w:ascii="Arial" w:hAnsi="Arial" w:cs="Arial"/>
          <w:b w:val="0"/>
          <w:bCs w:val="0"/>
          <w:sz w:val="22"/>
          <w:szCs w:val="22"/>
        </w:rPr>
      </w:pPr>
      <w:r w:rsidRPr="0078363C">
        <w:rPr>
          <w:rStyle w:val="Siln"/>
          <w:rFonts w:ascii="Arial" w:hAnsi="Arial" w:cs="Arial"/>
          <w:b w:val="0"/>
          <w:bCs w:val="0"/>
          <w:sz w:val="22"/>
          <w:szCs w:val="22"/>
        </w:rPr>
        <w:t>Přepojování hovorů</w:t>
      </w:r>
    </w:p>
    <w:tbl>
      <w:tblPr>
        <w:tblStyle w:val="Mkatabulky"/>
        <w:tblW w:w="8360" w:type="dxa"/>
        <w:tblInd w:w="704" w:type="dxa"/>
        <w:tblLook w:val="04A0" w:firstRow="1" w:lastRow="0" w:firstColumn="1" w:lastColumn="0" w:noHBand="0" w:noVBand="1"/>
      </w:tblPr>
      <w:tblGrid>
        <w:gridCol w:w="7074"/>
        <w:gridCol w:w="16"/>
        <w:gridCol w:w="1254"/>
        <w:gridCol w:w="16"/>
      </w:tblGrid>
      <w:tr w:rsidR="00D11F43" w:rsidRPr="008A64B1" w14:paraId="55CC1830" w14:textId="77777777" w:rsidTr="00746549">
        <w:trPr>
          <w:gridAfter w:val="1"/>
          <w:wAfter w:w="16" w:type="dxa"/>
        </w:trPr>
        <w:tc>
          <w:tcPr>
            <w:tcW w:w="7074" w:type="dxa"/>
          </w:tcPr>
          <w:p w14:paraId="6B1BAF3D" w14:textId="77777777" w:rsidR="00D11F43" w:rsidRPr="008A64B1" w:rsidRDefault="00D11F43" w:rsidP="00566BE0">
            <w:pPr>
              <w:pStyle w:val="Normlnweb"/>
              <w:ind w:left="720"/>
              <w:rPr>
                <w:rFonts w:ascii="Arial" w:hAnsi="Arial" w:cs="Arial"/>
                <w:sz w:val="22"/>
                <w:szCs w:val="22"/>
              </w:rPr>
            </w:pPr>
            <w:r>
              <w:rPr>
                <w:rFonts w:ascii="Arial" w:eastAsia="Arial" w:hAnsi="Arial" w:cs="Arial"/>
                <w:b/>
                <w:color w:val="000000"/>
              </w:rPr>
              <w:t>Minimální požadavky</w:t>
            </w:r>
          </w:p>
        </w:tc>
        <w:tc>
          <w:tcPr>
            <w:tcW w:w="1270" w:type="dxa"/>
            <w:gridSpan w:val="2"/>
          </w:tcPr>
          <w:p w14:paraId="201EB9D6" w14:textId="77777777" w:rsidR="00D11F43" w:rsidRPr="0023285F" w:rsidRDefault="00D11F43" w:rsidP="00566BE0">
            <w:pPr>
              <w:pStyle w:val="Normlnweb"/>
              <w:rPr>
                <w:rFonts w:ascii="Arial" w:eastAsia="Arial" w:hAnsi="Arial" w:cs="Arial"/>
                <w:b/>
                <w:color w:val="000000"/>
              </w:rPr>
            </w:pPr>
            <w:r>
              <w:rPr>
                <w:rFonts w:ascii="Arial" w:eastAsia="Arial" w:hAnsi="Arial" w:cs="Arial"/>
                <w:b/>
                <w:color w:val="000000"/>
              </w:rPr>
              <w:t>Splněno</w:t>
            </w:r>
          </w:p>
        </w:tc>
      </w:tr>
      <w:tr w:rsidR="00D11F43" w:rsidRPr="00D11F43" w14:paraId="168AE18A" w14:textId="18E3DC8F" w:rsidTr="00D11F43">
        <w:tc>
          <w:tcPr>
            <w:tcW w:w="7090" w:type="dxa"/>
            <w:gridSpan w:val="2"/>
          </w:tcPr>
          <w:p w14:paraId="5F31DA27" w14:textId="77777777" w:rsidR="00D11F43" w:rsidRPr="00D11F43" w:rsidRDefault="00D11F43" w:rsidP="00746549">
            <w:pPr>
              <w:pStyle w:val="Normlnweb"/>
              <w:numPr>
                <w:ilvl w:val="0"/>
                <w:numId w:val="49"/>
              </w:numPr>
              <w:ind w:left="357"/>
              <w:contextualSpacing/>
              <w:jc w:val="both"/>
              <w:rPr>
                <w:rStyle w:val="Siln"/>
                <w:rFonts w:ascii="Arial" w:hAnsi="Arial" w:cs="Arial"/>
                <w:b w:val="0"/>
                <w:bCs w:val="0"/>
                <w:sz w:val="22"/>
                <w:szCs w:val="22"/>
              </w:rPr>
            </w:pPr>
            <w:r w:rsidRPr="00D11F43">
              <w:rPr>
                <w:rStyle w:val="Siln"/>
                <w:rFonts w:ascii="Arial" w:hAnsi="Arial" w:cs="Arial"/>
                <w:b w:val="0"/>
                <w:bCs w:val="0"/>
                <w:sz w:val="22"/>
                <w:szCs w:val="22"/>
              </w:rPr>
              <w:t>přepojí hovor na příslušného zaměstnance, pokud to klient bude požadovat</w:t>
            </w:r>
          </w:p>
        </w:tc>
        <w:tc>
          <w:tcPr>
            <w:tcW w:w="1270" w:type="dxa"/>
            <w:gridSpan w:val="2"/>
          </w:tcPr>
          <w:p w14:paraId="78912566" w14:textId="77777777" w:rsidR="00D11F43" w:rsidRPr="00D11F43" w:rsidRDefault="00D11F43" w:rsidP="00746549">
            <w:pPr>
              <w:pStyle w:val="Normlnweb"/>
              <w:ind w:left="357"/>
              <w:contextualSpacing/>
              <w:jc w:val="both"/>
              <w:rPr>
                <w:rStyle w:val="Siln"/>
                <w:rFonts w:ascii="Arial" w:hAnsi="Arial" w:cs="Arial"/>
                <w:b w:val="0"/>
                <w:bCs w:val="0"/>
                <w:sz w:val="22"/>
                <w:szCs w:val="22"/>
              </w:rPr>
            </w:pPr>
          </w:p>
        </w:tc>
      </w:tr>
      <w:tr w:rsidR="00D11F43" w:rsidRPr="00D11F43" w14:paraId="03A1660E" w14:textId="4FC0A76E" w:rsidTr="00D11F43">
        <w:tc>
          <w:tcPr>
            <w:tcW w:w="7090" w:type="dxa"/>
            <w:gridSpan w:val="2"/>
          </w:tcPr>
          <w:p w14:paraId="68FB16AA" w14:textId="77777777" w:rsidR="00D11F43" w:rsidRPr="00D11F43" w:rsidRDefault="00D11F43" w:rsidP="00746549">
            <w:pPr>
              <w:pStyle w:val="Normlnweb"/>
              <w:numPr>
                <w:ilvl w:val="0"/>
                <w:numId w:val="49"/>
              </w:numPr>
              <w:ind w:left="357"/>
              <w:contextualSpacing/>
              <w:jc w:val="both"/>
              <w:rPr>
                <w:rStyle w:val="Siln"/>
                <w:rFonts w:ascii="Arial" w:hAnsi="Arial" w:cs="Arial"/>
                <w:b w:val="0"/>
                <w:bCs w:val="0"/>
                <w:sz w:val="22"/>
                <w:szCs w:val="22"/>
              </w:rPr>
            </w:pPr>
            <w:r w:rsidRPr="00D11F43">
              <w:rPr>
                <w:rStyle w:val="Siln"/>
                <w:rFonts w:ascii="Arial" w:hAnsi="Arial" w:cs="Arial"/>
                <w:b w:val="0"/>
                <w:bCs w:val="0"/>
                <w:sz w:val="22"/>
                <w:szCs w:val="22"/>
              </w:rPr>
              <w:t>přepojí hovor na příslušného zaměstnance, pokud nedokáže klientovy poskytnout relevantní odpověď, nebo pokud se dotaz klienta opakuje</w:t>
            </w:r>
          </w:p>
        </w:tc>
        <w:tc>
          <w:tcPr>
            <w:tcW w:w="1270" w:type="dxa"/>
            <w:gridSpan w:val="2"/>
          </w:tcPr>
          <w:p w14:paraId="2CE4096B" w14:textId="77777777" w:rsidR="00D11F43" w:rsidRPr="00D11F43" w:rsidRDefault="00D11F43" w:rsidP="00746549">
            <w:pPr>
              <w:pStyle w:val="Normlnweb"/>
              <w:ind w:left="357"/>
              <w:contextualSpacing/>
              <w:jc w:val="both"/>
              <w:rPr>
                <w:rStyle w:val="Siln"/>
                <w:rFonts w:ascii="Arial" w:hAnsi="Arial" w:cs="Arial"/>
                <w:b w:val="0"/>
                <w:bCs w:val="0"/>
                <w:sz w:val="22"/>
                <w:szCs w:val="22"/>
              </w:rPr>
            </w:pPr>
          </w:p>
        </w:tc>
      </w:tr>
      <w:tr w:rsidR="00D11F43" w:rsidRPr="00D11F43" w14:paraId="3FF97F27" w14:textId="17806EED" w:rsidTr="00D11F43">
        <w:tc>
          <w:tcPr>
            <w:tcW w:w="7090" w:type="dxa"/>
            <w:gridSpan w:val="2"/>
          </w:tcPr>
          <w:p w14:paraId="61D4E8F2" w14:textId="77777777" w:rsidR="00D11F43" w:rsidRPr="00D11F43" w:rsidRDefault="00D11F43" w:rsidP="00746549">
            <w:pPr>
              <w:pStyle w:val="Normlnweb"/>
              <w:numPr>
                <w:ilvl w:val="0"/>
                <w:numId w:val="49"/>
              </w:numPr>
              <w:ind w:left="357"/>
              <w:contextualSpacing/>
              <w:jc w:val="both"/>
              <w:rPr>
                <w:rStyle w:val="Siln"/>
                <w:rFonts w:ascii="Arial" w:hAnsi="Arial" w:cs="Arial"/>
                <w:b w:val="0"/>
                <w:bCs w:val="0"/>
                <w:sz w:val="22"/>
                <w:szCs w:val="22"/>
              </w:rPr>
            </w:pPr>
            <w:r w:rsidRPr="00D11F43">
              <w:rPr>
                <w:rStyle w:val="Siln"/>
                <w:rFonts w:ascii="Arial" w:hAnsi="Arial" w:cs="Arial"/>
                <w:b w:val="0"/>
                <w:bCs w:val="0"/>
                <w:sz w:val="22"/>
                <w:szCs w:val="22"/>
              </w:rPr>
              <w:t>telefonní čísla zaměstnanců a jejich agendu čerpá z RAG modelu (web objednatele)</w:t>
            </w:r>
          </w:p>
        </w:tc>
        <w:tc>
          <w:tcPr>
            <w:tcW w:w="1270" w:type="dxa"/>
            <w:gridSpan w:val="2"/>
          </w:tcPr>
          <w:p w14:paraId="352C307F" w14:textId="77777777" w:rsidR="00D11F43" w:rsidRPr="00D11F43" w:rsidRDefault="00D11F43" w:rsidP="00746549">
            <w:pPr>
              <w:pStyle w:val="Normlnweb"/>
              <w:ind w:left="357"/>
              <w:contextualSpacing/>
              <w:jc w:val="both"/>
              <w:rPr>
                <w:rStyle w:val="Siln"/>
                <w:rFonts w:ascii="Arial" w:hAnsi="Arial" w:cs="Arial"/>
                <w:b w:val="0"/>
                <w:bCs w:val="0"/>
                <w:sz w:val="22"/>
                <w:szCs w:val="22"/>
              </w:rPr>
            </w:pPr>
          </w:p>
        </w:tc>
      </w:tr>
      <w:tr w:rsidR="00D11F43" w:rsidRPr="00D11F43" w14:paraId="68022757" w14:textId="586E2F61" w:rsidTr="00D11F43">
        <w:tc>
          <w:tcPr>
            <w:tcW w:w="7090" w:type="dxa"/>
            <w:gridSpan w:val="2"/>
          </w:tcPr>
          <w:p w14:paraId="618FE2F1" w14:textId="77777777" w:rsidR="00D11F43" w:rsidRPr="00D11F43" w:rsidRDefault="00D11F43" w:rsidP="00746549">
            <w:pPr>
              <w:pStyle w:val="Normlnweb"/>
              <w:numPr>
                <w:ilvl w:val="0"/>
                <w:numId w:val="49"/>
              </w:numPr>
              <w:ind w:left="357"/>
              <w:contextualSpacing/>
              <w:jc w:val="both"/>
              <w:rPr>
                <w:rStyle w:val="Siln"/>
                <w:rFonts w:ascii="Arial" w:hAnsi="Arial" w:cs="Arial"/>
                <w:b w:val="0"/>
                <w:bCs w:val="0"/>
                <w:sz w:val="22"/>
                <w:szCs w:val="22"/>
              </w:rPr>
            </w:pPr>
            <w:r w:rsidRPr="00D11F43">
              <w:rPr>
                <w:rStyle w:val="Siln"/>
                <w:rFonts w:ascii="Arial" w:hAnsi="Arial" w:cs="Arial"/>
                <w:b w:val="0"/>
                <w:bCs w:val="0"/>
                <w:sz w:val="22"/>
                <w:szCs w:val="22"/>
              </w:rPr>
              <w:t>nepřepojuje na zaměstnance, kteří nejsou přítomni na pracovišti, pokud agendu vykonává pouze jeden zaměstnanec, tak přepojí na vedoucího odboru, nebo na informační kancelář. Tuto informaci klientovy nejdříve sdělí.</w:t>
            </w:r>
          </w:p>
        </w:tc>
        <w:tc>
          <w:tcPr>
            <w:tcW w:w="1270" w:type="dxa"/>
            <w:gridSpan w:val="2"/>
          </w:tcPr>
          <w:p w14:paraId="161C781A" w14:textId="77777777" w:rsidR="00D11F43" w:rsidRPr="00D11F43" w:rsidRDefault="00D11F43" w:rsidP="00746549">
            <w:pPr>
              <w:pStyle w:val="Normlnweb"/>
              <w:ind w:left="357"/>
              <w:contextualSpacing/>
              <w:jc w:val="both"/>
              <w:rPr>
                <w:rStyle w:val="Siln"/>
                <w:rFonts w:ascii="Arial" w:hAnsi="Arial" w:cs="Arial"/>
                <w:b w:val="0"/>
                <w:bCs w:val="0"/>
                <w:sz w:val="22"/>
                <w:szCs w:val="22"/>
              </w:rPr>
            </w:pPr>
          </w:p>
        </w:tc>
      </w:tr>
      <w:tr w:rsidR="00D11F43" w:rsidRPr="00D11F43" w14:paraId="2A7E3A5B" w14:textId="1C839F78" w:rsidTr="00D11F43">
        <w:tc>
          <w:tcPr>
            <w:tcW w:w="7090" w:type="dxa"/>
            <w:gridSpan w:val="2"/>
          </w:tcPr>
          <w:p w14:paraId="35AC351C" w14:textId="77777777" w:rsidR="00D11F43" w:rsidRPr="00D11F43" w:rsidRDefault="00D11F43" w:rsidP="00746549">
            <w:pPr>
              <w:pStyle w:val="Normlnweb"/>
              <w:numPr>
                <w:ilvl w:val="0"/>
                <w:numId w:val="49"/>
              </w:numPr>
              <w:ind w:left="357"/>
              <w:contextualSpacing/>
              <w:jc w:val="both"/>
              <w:rPr>
                <w:rStyle w:val="Siln"/>
                <w:rFonts w:ascii="Arial" w:hAnsi="Arial" w:cs="Arial"/>
                <w:b w:val="0"/>
                <w:bCs w:val="0"/>
                <w:sz w:val="22"/>
                <w:szCs w:val="22"/>
              </w:rPr>
            </w:pPr>
            <w:r w:rsidRPr="00D11F43">
              <w:rPr>
                <w:rStyle w:val="Siln"/>
                <w:rFonts w:ascii="Arial" w:hAnsi="Arial" w:cs="Arial"/>
                <w:b w:val="0"/>
                <w:bCs w:val="0"/>
                <w:sz w:val="22"/>
                <w:szCs w:val="22"/>
              </w:rPr>
              <w:t>Přítomnost zaměstnanců si ověří v RAG modelu, jehož součástí bude webová stránka s aktuální přítomností zaměstnanců.</w:t>
            </w:r>
          </w:p>
        </w:tc>
        <w:tc>
          <w:tcPr>
            <w:tcW w:w="1270" w:type="dxa"/>
            <w:gridSpan w:val="2"/>
          </w:tcPr>
          <w:p w14:paraId="008977FE" w14:textId="77777777" w:rsidR="00D11F43" w:rsidRPr="00D11F43" w:rsidRDefault="00D11F43" w:rsidP="00746549">
            <w:pPr>
              <w:pStyle w:val="Normlnweb"/>
              <w:ind w:left="357"/>
              <w:contextualSpacing/>
              <w:jc w:val="both"/>
              <w:rPr>
                <w:rStyle w:val="Siln"/>
                <w:rFonts w:ascii="Arial" w:hAnsi="Arial" w:cs="Arial"/>
                <w:b w:val="0"/>
                <w:bCs w:val="0"/>
                <w:sz w:val="22"/>
                <w:szCs w:val="22"/>
              </w:rPr>
            </w:pPr>
          </w:p>
        </w:tc>
      </w:tr>
    </w:tbl>
    <w:p w14:paraId="131F8453" w14:textId="4A4EBC2E" w:rsidR="00EF1CF1" w:rsidRPr="0078363C" w:rsidRDefault="00EF1CF1" w:rsidP="0078363C">
      <w:pPr>
        <w:pStyle w:val="Normlnweb"/>
        <w:numPr>
          <w:ilvl w:val="1"/>
          <w:numId w:val="23"/>
        </w:numPr>
        <w:jc w:val="both"/>
        <w:rPr>
          <w:rFonts w:ascii="Arial" w:hAnsi="Arial" w:cs="Arial"/>
          <w:sz w:val="22"/>
          <w:szCs w:val="22"/>
        </w:rPr>
      </w:pPr>
      <w:r w:rsidRPr="0078363C">
        <w:rPr>
          <w:rStyle w:val="Siln"/>
          <w:rFonts w:ascii="Arial" w:hAnsi="Arial" w:cs="Arial"/>
          <w:sz w:val="22"/>
          <w:szCs w:val="22"/>
        </w:rPr>
        <w:t>Podpora více jazyků</w:t>
      </w:r>
      <w:r w:rsidRPr="0078363C">
        <w:rPr>
          <w:rFonts w:ascii="Arial" w:hAnsi="Arial" w:cs="Arial"/>
          <w:sz w:val="22"/>
          <w:szCs w:val="22"/>
        </w:rPr>
        <w:t xml:space="preserve"> </w:t>
      </w:r>
      <w:proofErr w:type="spellStart"/>
      <w:r w:rsidRPr="0078363C">
        <w:rPr>
          <w:rFonts w:ascii="Arial" w:hAnsi="Arial" w:cs="Arial"/>
          <w:sz w:val="22"/>
          <w:szCs w:val="22"/>
        </w:rPr>
        <w:t>voicebot</w:t>
      </w:r>
      <w:proofErr w:type="spellEnd"/>
      <w:r w:rsidRPr="0078363C">
        <w:rPr>
          <w:rFonts w:ascii="Arial" w:hAnsi="Arial" w:cs="Arial"/>
          <w:sz w:val="22"/>
          <w:szCs w:val="22"/>
        </w:rPr>
        <w:t xml:space="preserve"> bude provozován v několika jazykových mutacích:</w:t>
      </w:r>
    </w:p>
    <w:tbl>
      <w:tblPr>
        <w:tblStyle w:val="Mkatabulky"/>
        <w:tblW w:w="0" w:type="auto"/>
        <w:tblInd w:w="720" w:type="dxa"/>
        <w:tblLook w:val="04A0" w:firstRow="1" w:lastRow="0" w:firstColumn="1" w:lastColumn="0" w:noHBand="0" w:noVBand="1"/>
      </w:tblPr>
      <w:tblGrid>
        <w:gridCol w:w="7072"/>
        <w:gridCol w:w="1270"/>
      </w:tblGrid>
      <w:tr w:rsidR="00D11F43" w:rsidRPr="008A64B1" w14:paraId="53282E43" w14:textId="77777777" w:rsidTr="00566BE0">
        <w:tc>
          <w:tcPr>
            <w:tcW w:w="7072" w:type="dxa"/>
          </w:tcPr>
          <w:p w14:paraId="5C698001" w14:textId="77777777" w:rsidR="00D11F43" w:rsidRPr="008A64B1" w:rsidRDefault="00D11F43" w:rsidP="00566BE0">
            <w:pPr>
              <w:pStyle w:val="Normlnweb"/>
              <w:ind w:left="720"/>
              <w:rPr>
                <w:rFonts w:ascii="Arial" w:hAnsi="Arial" w:cs="Arial"/>
                <w:sz w:val="22"/>
                <w:szCs w:val="22"/>
              </w:rPr>
            </w:pPr>
            <w:r>
              <w:rPr>
                <w:rFonts w:ascii="Arial" w:eastAsia="Arial" w:hAnsi="Arial" w:cs="Arial"/>
                <w:b/>
                <w:color w:val="000000"/>
              </w:rPr>
              <w:t>Minimální požadavky</w:t>
            </w:r>
          </w:p>
        </w:tc>
        <w:tc>
          <w:tcPr>
            <w:tcW w:w="1270" w:type="dxa"/>
          </w:tcPr>
          <w:p w14:paraId="56609B07" w14:textId="77777777" w:rsidR="00D11F43" w:rsidRPr="0023285F" w:rsidRDefault="00D11F43" w:rsidP="00566BE0">
            <w:pPr>
              <w:pStyle w:val="Normlnweb"/>
              <w:rPr>
                <w:rFonts w:ascii="Arial" w:eastAsia="Arial" w:hAnsi="Arial" w:cs="Arial"/>
                <w:b/>
                <w:color w:val="000000"/>
              </w:rPr>
            </w:pPr>
            <w:r>
              <w:rPr>
                <w:rFonts w:ascii="Arial" w:eastAsia="Arial" w:hAnsi="Arial" w:cs="Arial"/>
                <w:b/>
                <w:color w:val="000000"/>
              </w:rPr>
              <w:t>Splněno</w:t>
            </w:r>
          </w:p>
        </w:tc>
      </w:tr>
      <w:tr w:rsidR="00D11F43" w:rsidRPr="00D11F43" w14:paraId="779C985B" w14:textId="273C9637" w:rsidTr="00746549">
        <w:tc>
          <w:tcPr>
            <w:tcW w:w="7072" w:type="dxa"/>
            <w:vAlign w:val="center"/>
          </w:tcPr>
          <w:p w14:paraId="786C8E50" w14:textId="77777777" w:rsidR="00D11F43" w:rsidRPr="00D11F43" w:rsidRDefault="00D11F43" w:rsidP="00746549">
            <w:pPr>
              <w:pStyle w:val="Normlnweb"/>
              <w:numPr>
                <w:ilvl w:val="0"/>
                <w:numId w:val="5"/>
              </w:numPr>
              <w:ind w:left="357"/>
              <w:contextualSpacing/>
              <w:rPr>
                <w:rFonts w:ascii="Arial" w:hAnsi="Arial" w:cs="Arial"/>
                <w:sz w:val="22"/>
                <w:szCs w:val="22"/>
              </w:rPr>
            </w:pPr>
            <w:r w:rsidRPr="00D11F43">
              <w:rPr>
                <w:rFonts w:ascii="Arial" w:hAnsi="Arial" w:cs="Arial"/>
                <w:sz w:val="22"/>
                <w:szCs w:val="22"/>
              </w:rPr>
              <w:t>Čeština</w:t>
            </w:r>
          </w:p>
        </w:tc>
        <w:tc>
          <w:tcPr>
            <w:tcW w:w="1270" w:type="dxa"/>
            <w:vAlign w:val="center"/>
          </w:tcPr>
          <w:p w14:paraId="5A5B7D64" w14:textId="77777777" w:rsidR="00D11F43" w:rsidRPr="00D11F43" w:rsidRDefault="00D11F43" w:rsidP="00746549">
            <w:pPr>
              <w:pStyle w:val="Normlnweb"/>
              <w:ind w:left="357"/>
              <w:contextualSpacing/>
              <w:rPr>
                <w:rFonts w:ascii="Arial" w:hAnsi="Arial" w:cs="Arial"/>
                <w:sz w:val="22"/>
                <w:szCs w:val="22"/>
              </w:rPr>
            </w:pPr>
          </w:p>
        </w:tc>
      </w:tr>
      <w:tr w:rsidR="00D11F43" w:rsidRPr="00D11F43" w14:paraId="56F061C6" w14:textId="47EB169A" w:rsidTr="00746549">
        <w:tc>
          <w:tcPr>
            <w:tcW w:w="7072" w:type="dxa"/>
            <w:vAlign w:val="center"/>
          </w:tcPr>
          <w:p w14:paraId="4D8DE0A8" w14:textId="77777777" w:rsidR="00D11F43" w:rsidRPr="00D11F43" w:rsidRDefault="00D11F43" w:rsidP="00746549">
            <w:pPr>
              <w:pStyle w:val="Normlnweb"/>
              <w:numPr>
                <w:ilvl w:val="0"/>
                <w:numId w:val="5"/>
              </w:numPr>
              <w:ind w:left="357"/>
              <w:contextualSpacing/>
              <w:rPr>
                <w:rFonts w:ascii="Arial" w:hAnsi="Arial" w:cs="Arial"/>
                <w:sz w:val="22"/>
                <w:szCs w:val="22"/>
              </w:rPr>
            </w:pPr>
            <w:r w:rsidRPr="00D11F43">
              <w:rPr>
                <w:rFonts w:ascii="Arial" w:hAnsi="Arial" w:cs="Arial"/>
                <w:sz w:val="22"/>
                <w:szCs w:val="22"/>
              </w:rPr>
              <w:t>Angličtina</w:t>
            </w:r>
          </w:p>
        </w:tc>
        <w:tc>
          <w:tcPr>
            <w:tcW w:w="1270" w:type="dxa"/>
            <w:vAlign w:val="center"/>
          </w:tcPr>
          <w:p w14:paraId="20CEF1DB" w14:textId="77777777" w:rsidR="00D11F43" w:rsidRPr="00D11F43" w:rsidRDefault="00D11F43" w:rsidP="00746549">
            <w:pPr>
              <w:pStyle w:val="Normlnweb"/>
              <w:ind w:left="357"/>
              <w:contextualSpacing/>
              <w:rPr>
                <w:rFonts w:ascii="Arial" w:hAnsi="Arial" w:cs="Arial"/>
                <w:sz w:val="22"/>
                <w:szCs w:val="22"/>
              </w:rPr>
            </w:pPr>
          </w:p>
        </w:tc>
      </w:tr>
      <w:tr w:rsidR="00D11F43" w:rsidRPr="00D11F43" w14:paraId="6534D466" w14:textId="703D3EF3" w:rsidTr="00746549">
        <w:tc>
          <w:tcPr>
            <w:tcW w:w="7072" w:type="dxa"/>
            <w:vAlign w:val="center"/>
          </w:tcPr>
          <w:p w14:paraId="5EE3D37A" w14:textId="77777777" w:rsidR="00D11F43" w:rsidRPr="00D11F43" w:rsidRDefault="00D11F43" w:rsidP="00746549">
            <w:pPr>
              <w:pStyle w:val="Normlnweb"/>
              <w:numPr>
                <w:ilvl w:val="0"/>
                <w:numId w:val="5"/>
              </w:numPr>
              <w:ind w:left="357"/>
              <w:contextualSpacing/>
              <w:rPr>
                <w:rFonts w:ascii="Arial" w:hAnsi="Arial" w:cs="Arial"/>
                <w:sz w:val="22"/>
                <w:szCs w:val="22"/>
              </w:rPr>
            </w:pPr>
            <w:r w:rsidRPr="00D11F43">
              <w:rPr>
                <w:rFonts w:ascii="Arial" w:hAnsi="Arial" w:cs="Arial"/>
                <w:sz w:val="22"/>
                <w:szCs w:val="22"/>
              </w:rPr>
              <w:t>Ukrajinština</w:t>
            </w:r>
          </w:p>
        </w:tc>
        <w:tc>
          <w:tcPr>
            <w:tcW w:w="1270" w:type="dxa"/>
            <w:vAlign w:val="center"/>
          </w:tcPr>
          <w:p w14:paraId="78A4D1AE" w14:textId="77777777" w:rsidR="00D11F43" w:rsidRPr="00D11F43" w:rsidRDefault="00D11F43" w:rsidP="00746549">
            <w:pPr>
              <w:pStyle w:val="Normlnweb"/>
              <w:ind w:left="357"/>
              <w:contextualSpacing/>
              <w:rPr>
                <w:rFonts w:ascii="Arial" w:hAnsi="Arial" w:cs="Arial"/>
                <w:sz w:val="22"/>
                <w:szCs w:val="22"/>
              </w:rPr>
            </w:pPr>
          </w:p>
        </w:tc>
      </w:tr>
      <w:tr w:rsidR="00D11F43" w:rsidRPr="00D11F43" w14:paraId="44A2CEAA" w14:textId="3B252289" w:rsidTr="00746549">
        <w:tc>
          <w:tcPr>
            <w:tcW w:w="7072" w:type="dxa"/>
            <w:vAlign w:val="center"/>
          </w:tcPr>
          <w:p w14:paraId="36C5282B" w14:textId="77777777" w:rsidR="00D11F43" w:rsidRPr="00D11F43" w:rsidRDefault="00D11F43" w:rsidP="00746549">
            <w:pPr>
              <w:pStyle w:val="Normlnweb"/>
              <w:numPr>
                <w:ilvl w:val="0"/>
                <w:numId w:val="5"/>
              </w:numPr>
              <w:ind w:left="357"/>
              <w:contextualSpacing/>
              <w:rPr>
                <w:rFonts w:ascii="Arial" w:hAnsi="Arial" w:cs="Arial"/>
                <w:sz w:val="22"/>
                <w:szCs w:val="22"/>
              </w:rPr>
            </w:pPr>
            <w:r w:rsidRPr="00D11F43">
              <w:rPr>
                <w:rFonts w:ascii="Arial" w:hAnsi="Arial" w:cs="Arial"/>
                <w:sz w:val="22"/>
                <w:szCs w:val="22"/>
              </w:rPr>
              <w:t>Němčina</w:t>
            </w:r>
          </w:p>
        </w:tc>
        <w:tc>
          <w:tcPr>
            <w:tcW w:w="1270" w:type="dxa"/>
            <w:vAlign w:val="center"/>
          </w:tcPr>
          <w:p w14:paraId="1AAAC55A" w14:textId="77777777" w:rsidR="00D11F43" w:rsidRPr="00D11F43" w:rsidRDefault="00D11F43" w:rsidP="00746549">
            <w:pPr>
              <w:pStyle w:val="Normlnweb"/>
              <w:ind w:left="357"/>
              <w:contextualSpacing/>
              <w:rPr>
                <w:rFonts w:ascii="Arial" w:hAnsi="Arial" w:cs="Arial"/>
                <w:sz w:val="22"/>
                <w:szCs w:val="22"/>
              </w:rPr>
            </w:pPr>
          </w:p>
        </w:tc>
      </w:tr>
    </w:tbl>
    <w:p w14:paraId="5F57579A" w14:textId="76FF69EA" w:rsidR="00EF1CF1" w:rsidRPr="0078363C" w:rsidRDefault="00EF1CF1" w:rsidP="003F6E5C">
      <w:pPr>
        <w:pStyle w:val="Normlnweb"/>
        <w:numPr>
          <w:ilvl w:val="1"/>
          <w:numId w:val="23"/>
        </w:numPr>
        <w:rPr>
          <w:rFonts w:ascii="Arial" w:hAnsi="Arial" w:cs="Arial"/>
          <w:sz w:val="22"/>
          <w:szCs w:val="22"/>
        </w:rPr>
      </w:pPr>
      <w:r w:rsidRPr="0078363C">
        <w:rPr>
          <w:rStyle w:val="Siln"/>
          <w:rFonts w:ascii="Arial" w:hAnsi="Arial" w:cs="Arial"/>
          <w:sz w:val="22"/>
          <w:szCs w:val="22"/>
        </w:rPr>
        <w:t>Práce s jazykovým modelem (LLM)</w:t>
      </w:r>
    </w:p>
    <w:tbl>
      <w:tblPr>
        <w:tblStyle w:val="Mkatabulky"/>
        <w:tblW w:w="0" w:type="auto"/>
        <w:tblInd w:w="720" w:type="dxa"/>
        <w:tblLook w:val="04A0" w:firstRow="1" w:lastRow="0" w:firstColumn="1" w:lastColumn="0" w:noHBand="0" w:noVBand="1"/>
      </w:tblPr>
      <w:tblGrid>
        <w:gridCol w:w="7072"/>
        <w:gridCol w:w="1270"/>
      </w:tblGrid>
      <w:tr w:rsidR="00746549" w:rsidRPr="008A64B1" w14:paraId="42E523E8" w14:textId="77777777" w:rsidTr="00566BE0">
        <w:tc>
          <w:tcPr>
            <w:tcW w:w="7072" w:type="dxa"/>
          </w:tcPr>
          <w:p w14:paraId="300D6B2B" w14:textId="77777777" w:rsidR="00746549" w:rsidRPr="008A64B1" w:rsidRDefault="00746549" w:rsidP="00C9208B">
            <w:pPr>
              <w:pStyle w:val="Normlnweb"/>
              <w:keepNext/>
              <w:keepLines/>
              <w:ind w:left="720"/>
              <w:rPr>
                <w:rFonts w:ascii="Arial" w:hAnsi="Arial" w:cs="Arial"/>
                <w:sz w:val="22"/>
                <w:szCs w:val="22"/>
              </w:rPr>
            </w:pPr>
            <w:r>
              <w:rPr>
                <w:rFonts w:ascii="Arial" w:eastAsia="Arial" w:hAnsi="Arial" w:cs="Arial"/>
                <w:b/>
                <w:color w:val="000000"/>
              </w:rPr>
              <w:lastRenderedPageBreak/>
              <w:t>Minimální požadavky</w:t>
            </w:r>
          </w:p>
        </w:tc>
        <w:tc>
          <w:tcPr>
            <w:tcW w:w="1270" w:type="dxa"/>
          </w:tcPr>
          <w:p w14:paraId="0DD51722" w14:textId="77777777" w:rsidR="00746549" w:rsidRPr="0023285F" w:rsidRDefault="00746549" w:rsidP="00C9208B">
            <w:pPr>
              <w:pStyle w:val="Normlnweb"/>
              <w:keepNext/>
              <w:keepLines/>
              <w:rPr>
                <w:rFonts w:ascii="Arial" w:eastAsia="Arial" w:hAnsi="Arial" w:cs="Arial"/>
                <w:b/>
                <w:color w:val="000000"/>
              </w:rPr>
            </w:pPr>
            <w:r>
              <w:rPr>
                <w:rFonts w:ascii="Arial" w:eastAsia="Arial" w:hAnsi="Arial" w:cs="Arial"/>
                <w:b/>
                <w:color w:val="000000"/>
              </w:rPr>
              <w:t>Splněno</w:t>
            </w:r>
          </w:p>
        </w:tc>
      </w:tr>
      <w:tr w:rsidR="00746549" w:rsidRPr="00746549" w14:paraId="766F9989" w14:textId="7062212C" w:rsidTr="00746549">
        <w:tc>
          <w:tcPr>
            <w:tcW w:w="7072" w:type="dxa"/>
          </w:tcPr>
          <w:p w14:paraId="725D0AAE" w14:textId="77777777" w:rsidR="00746549" w:rsidRPr="00746549" w:rsidRDefault="00746549" w:rsidP="00C9208B">
            <w:pPr>
              <w:pStyle w:val="Normlnweb"/>
              <w:keepNext/>
              <w:keepLines/>
              <w:numPr>
                <w:ilvl w:val="0"/>
                <w:numId w:val="6"/>
              </w:numPr>
              <w:ind w:left="357"/>
              <w:contextualSpacing/>
              <w:jc w:val="both"/>
              <w:rPr>
                <w:rFonts w:ascii="Arial" w:hAnsi="Arial" w:cs="Arial"/>
                <w:sz w:val="22"/>
                <w:szCs w:val="22"/>
              </w:rPr>
            </w:pPr>
            <w:r w:rsidRPr="00746549">
              <w:rPr>
                <w:rFonts w:ascii="Arial" w:hAnsi="Arial" w:cs="Arial"/>
                <w:sz w:val="22"/>
                <w:szCs w:val="22"/>
              </w:rPr>
              <w:t xml:space="preserve">Pokud </w:t>
            </w:r>
            <w:proofErr w:type="spellStart"/>
            <w:r w:rsidRPr="00746549">
              <w:rPr>
                <w:rFonts w:ascii="Arial" w:hAnsi="Arial" w:cs="Arial"/>
                <w:sz w:val="22"/>
                <w:szCs w:val="22"/>
              </w:rPr>
              <w:t>voicebot</w:t>
            </w:r>
            <w:proofErr w:type="spellEnd"/>
            <w:r w:rsidRPr="00746549">
              <w:rPr>
                <w:rFonts w:ascii="Arial" w:hAnsi="Arial" w:cs="Arial"/>
                <w:sz w:val="22"/>
                <w:szCs w:val="22"/>
              </w:rPr>
              <w:t xml:space="preserve"> </w:t>
            </w:r>
            <w:r w:rsidRPr="00746549">
              <w:rPr>
                <w:rStyle w:val="Siln"/>
                <w:rFonts w:ascii="Arial" w:hAnsi="Arial" w:cs="Arial"/>
                <w:sz w:val="22"/>
                <w:szCs w:val="22"/>
              </w:rPr>
              <w:t>nenalezne odpověď</w:t>
            </w:r>
            <w:r w:rsidRPr="00746549">
              <w:rPr>
                <w:rFonts w:ascii="Arial" w:hAnsi="Arial" w:cs="Arial"/>
                <w:sz w:val="22"/>
                <w:szCs w:val="22"/>
              </w:rPr>
              <w:t xml:space="preserve"> v poskytnutých informacích, čerpá ze </w:t>
            </w:r>
            <w:r w:rsidRPr="00746549">
              <w:rPr>
                <w:rStyle w:val="Siln"/>
                <w:rFonts w:ascii="Arial" w:hAnsi="Arial" w:cs="Arial"/>
                <w:sz w:val="22"/>
                <w:szCs w:val="22"/>
              </w:rPr>
              <w:t>světového LLM modelu</w:t>
            </w:r>
            <w:r w:rsidRPr="00746549">
              <w:rPr>
                <w:rFonts w:ascii="Arial" w:hAnsi="Arial" w:cs="Arial"/>
                <w:sz w:val="22"/>
                <w:szCs w:val="22"/>
              </w:rPr>
              <w:t xml:space="preserve"> (např. GPT).</w:t>
            </w:r>
          </w:p>
        </w:tc>
        <w:tc>
          <w:tcPr>
            <w:tcW w:w="1270" w:type="dxa"/>
          </w:tcPr>
          <w:p w14:paraId="7F9F7B1C" w14:textId="77777777" w:rsidR="00746549" w:rsidRPr="00746549" w:rsidRDefault="00746549" w:rsidP="00C9208B">
            <w:pPr>
              <w:pStyle w:val="Normlnweb"/>
              <w:keepNext/>
              <w:keepLines/>
              <w:ind w:left="357"/>
              <w:contextualSpacing/>
              <w:jc w:val="both"/>
              <w:rPr>
                <w:rFonts w:ascii="Arial" w:hAnsi="Arial" w:cs="Arial"/>
                <w:sz w:val="22"/>
                <w:szCs w:val="22"/>
              </w:rPr>
            </w:pPr>
          </w:p>
        </w:tc>
      </w:tr>
      <w:tr w:rsidR="00746549" w:rsidRPr="00746549" w14:paraId="7A403FB7" w14:textId="29F4E8BD" w:rsidTr="00746549">
        <w:tc>
          <w:tcPr>
            <w:tcW w:w="7072" w:type="dxa"/>
          </w:tcPr>
          <w:p w14:paraId="3262255D" w14:textId="77777777" w:rsidR="00746549" w:rsidRPr="00746549" w:rsidRDefault="00746549" w:rsidP="00C9208B">
            <w:pPr>
              <w:pStyle w:val="Normlnweb"/>
              <w:keepNext/>
              <w:keepLines/>
              <w:numPr>
                <w:ilvl w:val="0"/>
                <w:numId w:val="6"/>
              </w:numPr>
              <w:ind w:left="357"/>
              <w:contextualSpacing/>
              <w:jc w:val="both"/>
              <w:rPr>
                <w:rFonts w:ascii="Arial" w:hAnsi="Arial" w:cs="Arial"/>
                <w:sz w:val="22"/>
                <w:szCs w:val="22"/>
              </w:rPr>
            </w:pPr>
            <w:r w:rsidRPr="00746549">
              <w:rPr>
                <w:rFonts w:ascii="Arial" w:hAnsi="Arial" w:cs="Arial"/>
                <w:sz w:val="22"/>
                <w:szCs w:val="22"/>
              </w:rPr>
              <w:t xml:space="preserve">Musí </w:t>
            </w:r>
            <w:r w:rsidRPr="00746549">
              <w:rPr>
                <w:rStyle w:val="Siln"/>
                <w:rFonts w:ascii="Arial" w:hAnsi="Arial" w:cs="Arial"/>
                <w:sz w:val="22"/>
                <w:szCs w:val="22"/>
              </w:rPr>
              <w:t>upozornit volajícího</w:t>
            </w:r>
            <w:r w:rsidRPr="00746549">
              <w:rPr>
                <w:rFonts w:ascii="Arial" w:hAnsi="Arial" w:cs="Arial"/>
                <w:sz w:val="22"/>
                <w:szCs w:val="22"/>
              </w:rPr>
              <w:t>, že odpověď je z generického modelu a nemá základ v datech úřadu.</w:t>
            </w:r>
          </w:p>
        </w:tc>
        <w:tc>
          <w:tcPr>
            <w:tcW w:w="1270" w:type="dxa"/>
          </w:tcPr>
          <w:p w14:paraId="33916092" w14:textId="77777777" w:rsidR="00746549" w:rsidRPr="00746549" w:rsidRDefault="00746549" w:rsidP="00C9208B">
            <w:pPr>
              <w:pStyle w:val="Normlnweb"/>
              <w:keepNext/>
              <w:keepLines/>
              <w:ind w:left="357"/>
              <w:contextualSpacing/>
              <w:jc w:val="both"/>
              <w:rPr>
                <w:rFonts w:ascii="Arial" w:hAnsi="Arial" w:cs="Arial"/>
                <w:sz w:val="22"/>
                <w:szCs w:val="22"/>
              </w:rPr>
            </w:pPr>
          </w:p>
        </w:tc>
      </w:tr>
    </w:tbl>
    <w:p w14:paraId="08F86B15" w14:textId="1C1BBCF3" w:rsidR="00EF1CF1" w:rsidRPr="0078363C" w:rsidRDefault="428B04FE" w:rsidP="003F6E5C">
      <w:pPr>
        <w:pStyle w:val="Normlnweb"/>
        <w:numPr>
          <w:ilvl w:val="0"/>
          <w:numId w:val="23"/>
        </w:numPr>
        <w:rPr>
          <w:rFonts w:ascii="Arial" w:hAnsi="Arial" w:cs="Arial"/>
          <w:sz w:val="22"/>
          <w:szCs w:val="22"/>
        </w:rPr>
      </w:pPr>
      <w:r w:rsidRPr="0078363C">
        <w:rPr>
          <w:rStyle w:val="Siln"/>
          <w:rFonts w:ascii="Arial" w:hAnsi="Arial" w:cs="Arial"/>
          <w:sz w:val="22"/>
          <w:szCs w:val="22"/>
        </w:rPr>
        <w:t>Odhadované vytížení</w:t>
      </w:r>
    </w:p>
    <w:p w14:paraId="3D30CB83" w14:textId="77777777" w:rsidR="00EF1CF1" w:rsidRPr="0078363C" w:rsidRDefault="428B04FE" w:rsidP="00EF1CF1">
      <w:pPr>
        <w:pStyle w:val="Normlnweb"/>
        <w:numPr>
          <w:ilvl w:val="0"/>
          <w:numId w:val="9"/>
        </w:numPr>
        <w:rPr>
          <w:rFonts w:ascii="Arial" w:hAnsi="Arial" w:cs="Arial"/>
          <w:sz w:val="22"/>
          <w:szCs w:val="22"/>
        </w:rPr>
      </w:pPr>
      <w:r w:rsidRPr="0078363C">
        <w:rPr>
          <w:rFonts w:ascii="Arial" w:hAnsi="Arial" w:cs="Arial"/>
          <w:sz w:val="22"/>
          <w:szCs w:val="22"/>
        </w:rPr>
        <w:t xml:space="preserve">Roční odhad: </w:t>
      </w:r>
      <w:r w:rsidRPr="0078363C">
        <w:rPr>
          <w:rStyle w:val="Siln"/>
          <w:rFonts w:ascii="Arial" w:hAnsi="Arial" w:cs="Arial"/>
          <w:sz w:val="22"/>
          <w:szCs w:val="22"/>
        </w:rPr>
        <w:t>17 500 hovorů</w:t>
      </w:r>
      <w:r w:rsidRPr="0078363C">
        <w:rPr>
          <w:rFonts w:ascii="Arial" w:hAnsi="Arial" w:cs="Arial"/>
          <w:sz w:val="22"/>
          <w:szCs w:val="22"/>
        </w:rPr>
        <w:t>.</w:t>
      </w:r>
    </w:p>
    <w:p w14:paraId="13FC33FD" w14:textId="75AA3BA7" w:rsidR="00EF1CF1" w:rsidRPr="0078363C" w:rsidRDefault="00EF1CF1" w:rsidP="00EF1CF1">
      <w:pPr>
        <w:pStyle w:val="Normlnweb"/>
        <w:numPr>
          <w:ilvl w:val="0"/>
          <w:numId w:val="9"/>
        </w:numPr>
        <w:rPr>
          <w:rFonts w:ascii="Arial" w:hAnsi="Arial" w:cs="Arial"/>
          <w:sz w:val="22"/>
          <w:szCs w:val="22"/>
        </w:rPr>
      </w:pPr>
      <w:r w:rsidRPr="0078363C">
        <w:rPr>
          <w:rFonts w:ascii="Arial" w:hAnsi="Arial" w:cs="Arial"/>
          <w:sz w:val="22"/>
          <w:szCs w:val="22"/>
        </w:rPr>
        <w:t xml:space="preserve">Nevyřízené hovory (obsazeno/nedovolání): cca </w:t>
      </w:r>
      <w:r w:rsidRPr="0078363C">
        <w:rPr>
          <w:rStyle w:val="Siln"/>
          <w:rFonts w:ascii="Arial" w:hAnsi="Arial" w:cs="Arial"/>
          <w:sz w:val="22"/>
          <w:szCs w:val="22"/>
        </w:rPr>
        <w:t>6 300 hovorů</w:t>
      </w:r>
      <w:r w:rsidR="00914ABB" w:rsidRPr="0078363C">
        <w:rPr>
          <w:rStyle w:val="Siln"/>
          <w:rFonts w:ascii="Arial" w:hAnsi="Arial" w:cs="Arial"/>
          <w:sz w:val="22"/>
          <w:szCs w:val="22"/>
        </w:rPr>
        <w:t xml:space="preserve"> ročně</w:t>
      </w:r>
      <w:r w:rsidRPr="0078363C">
        <w:rPr>
          <w:rFonts w:ascii="Arial" w:hAnsi="Arial" w:cs="Arial"/>
          <w:sz w:val="22"/>
          <w:szCs w:val="22"/>
        </w:rPr>
        <w:t>.</w:t>
      </w:r>
    </w:p>
    <w:p w14:paraId="58B2F534" w14:textId="28405058" w:rsidR="00C24DA2" w:rsidRPr="0078363C" w:rsidRDefault="00DF7EA2" w:rsidP="00EF1CF1">
      <w:pPr>
        <w:pStyle w:val="Normlnweb"/>
        <w:numPr>
          <w:ilvl w:val="0"/>
          <w:numId w:val="9"/>
        </w:numPr>
        <w:rPr>
          <w:rFonts w:ascii="Arial" w:hAnsi="Arial" w:cs="Arial"/>
          <w:sz w:val="22"/>
          <w:szCs w:val="22"/>
        </w:rPr>
      </w:pPr>
      <w:r w:rsidRPr="0078363C">
        <w:rPr>
          <w:rFonts w:ascii="Arial" w:hAnsi="Arial" w:cs="Arial"/>
          <w:sz w:val="22"/>
          <w:szCs w:val="22"/>
        </w:rPr>
        <w:t xml:space="preserve">Průměrná délka hovoru je odhadována na </w:t>
      </w:r>
      <w:r w:rsidR="00C24DA2" w:rsidRPr="0078363C">
        <w:rPr>
          <w:rFonts w:ascii="Arial" w:hAnsi="Arial" w:cs="Arial"/>
          <w:sz w:val="22"/>
          <w:szCs w:val="22"/>
        </w:rPr>
        <w:t>2,</w:t>
      </w:r>
      <w:r w:rsidR="00C64E7E" w:rsidRPr="0078363C">
        <w:rPr>
          <w:rFonts w:ascii="Arial" w:hAnsi="Arial" w:cs="Arial"/>
          <w:sz w:val="22"/>
          <w:szCs w:val="22"/>
        </w:rPr>
        <w:t>5 minuty</w:t>
      </w:r>
    </w:p>
    <w:p w14:paraId="7CC75E4F" w14:textId="6951A124" w:rsidR="00EF1CF1" w:rsidRPr="0078363C" w:rsidRDefault="428B04FE" w:rsidP="366C45CF">
      <w:pPr>
        <w:pStyle w:val="Normlnweb"/>
        <w:numPr>
          <w:ilvl w:val="0"/>
          <w:numId w:val="23"/>
        </w:numPr>
        <w:rPr>
          <w:rFonts w:ascii="Arial" w:hAnsi="Arial" w:cs="Arial"/>
          <w:sz w:val="22"/>
          <w:szCs w:val="22"/>
        </w:rPr>
      </w:pPr>
      <w:r w:rsidRPr="0078363C">
        <w:rPr>
          <w:rStyle w:val="Siln"/>
          <w:rFonts w:ascii="Arial" w:hAnsi="Arial" w:cs="Arial"/>
          <w:sz w:val="22"/>
          <w:szCs w:val="22"/>
        </w:rPr>
        <w:t>Integrace a technické požadavky</w:t>
      </w:r>
    </w:p>
    <w:p w14:paraId="2514012D" w14:textId="77777777" w:rsidR="002D4394" w:rsidRPr="0078363C" w:rsidRDefault="002D4394" w:rsidP="0078363C">
      <w:pPr>
        <w:pStyle w:val="Normlnweb"/>
        <w:numPr>
          <w:ilvl w:val="0"/>
          <w:numId w:val="11"/>
        </w:numPr>
        <w:jc w:val="both"/>
        <w:rPr>
          <w:rFonts w:ascii="Arial" w:hAnsi="Arial" w:cs="Arial"/>
          <w:sz w:val="22"/>
          <w:szCs w:val="22"/>
        </w:rPr>
      </w:pPr>
      <w:r w:rsidRPr="0078363C">
        <w:rPr>
          <w:rFonts w:ascii="Arial" w:hAnsi="Arial" w:cs="Arial"/>
          <w:sz w:val="22"/>
          <w:szCs w:val="22"/>
        </w:rPr>
        <w:t>Nutnost propojení se stávající hybridní (SIP, digitální, analogovou) telefonní ústřednou Panasonic KX-NS500</w:t>
      </w:r>
    </w:p>
    <w:p w14:paraId="6B361AB3" w14:textId="77777777" w:rsidR="00EF1CF1" w:rsidRPr="0078363C" w:rsidRDefault="00EF1CF1" w:rsidP="0078363C">
      <w:pPr>
        <w:pStyle w:val="Normlnweb"/>
        <w:numPr>
          <w:ilvl w:val="0"/>
          <w:numId w:val="11"/>
        </w:numPr>
        <w:jc w:val="both"/>
        <w:rPr>
          <w:rFonts w:ascii="Arial" w:hAnsi="Arial" w:cs="Arial"/>
          <w:sz w:val="22"/>
          <w:szCs w:val="22"/>
        </w:rPr>
      </w:pPr>
      <w:r w:rsidRPr="0078363C">
        <w:rPr>
          <w:rFonts w:ascii="Arial" w:hAnsi="Arial" w:cs="Arial"/>
          <w:sz w:val="22"/>
          <w:szCs w:val="22"/>
        </w:rPr>
        <w:t>Export hovorů do formátu (CSV, JSON) pro další analýzu.</w:t>
      </w:r>
    </w:p>
    <w:p w14:paraId="15AB435C" w14:textId="77777777" w:rsidR="00EF1CF1" w:rsidRPr="0078363C" w:rsidRDefault="00EF1CF1" w:rsidP="0078363C">
      <w:pPr>
        <w:pStyle w:val="Normlnweb"/>
        <w:numPr>
          <w:ilvl w:val="0"/>
          <w:numId w:val="11"/>
        </w:numPr>
        <w:jc w:val="both"/>
        <w:rPr>
          <w:rFonts w:ascii="Arial" w:hAnsi="Arial" w:cs="Arial"/>
          <w:sz w:val="22"/>
          <w:szCs w:val="22"/>
        </w:rPr>
      </w:pPr>
      <w:r w:rsidRPr="0078363C">
        <w:rPr>
          <w:rFonts w:ascii="Arial" w:hAnsi="Arial" w:cs="Arial"/>
          <w:sz w:val="22"/>
          <w:szCs w:val="22"/>
        </w:rPr>
        <w:t>Možnost upravovat chování Voicebota při nepochopení dotazu, např. opakování nebo eskalace na živého operátora.</w:t>
      </w:r>
    </w:p>
    <w:p w14:paraId="2D625F5A" w14:textId="4439E2E5" w:rsidR="00793280" w:rsidRPr="0078363C" w:rsidRDefault="00793280" w:rsidP="0078363C">
      <w:pPr>
        <w:pStyle w:val="Normlnweb"/>
        <w:numPr>
          <w:ilvl w:val="0"/>
          <w:numId w:val="11"/>
        </w:numPr>
        <w:jc w:val="both"/>
        <w:rPr>
          <w:rFonts w:ascii="Arial" w:hAnsi="Arial" w:cs="Arial"/>
          <w:sz w:val="22"/>
          <w:szCs w:val="22"/>
        </w:rPr>
      </w:pPr>
      <w:r w:rsidRPr="0078363C">
        <w:rPr>
          <w:rFonts w:ascii="Arial" w:hAnsi="Arial" w:cs="Arial"/>
          <w:sz w:val="22"/>
          <w:szCs w:val="22"/>
        </w:rPr>
        <w:t xml:space="preserve">Možnost </w:t>
      </w:r>
      <w:r w:rsidR="001D0615" w:rsidRPr="0078363C">
        <w:rPr>
          <w:rFonts w:ascii="Arial" w:hAnsi="Arial" w:cs="Arial"/>
          <w:sz w:val="22"/>
          <w:szCs w:val="22"/>
        </w:rPr>
        <w:t>budoucí transformace Voicebota na Chatbota nasazeného na webu města</w:t>
      </w:r>
    </w:p>
    <w:p w14:paraId="1000F2AE" w14:textId="50A33B7B" w:rsidR="00115266" w:rsidRPr="0078363C" w:rsidRDefault="00115266" w:rsidP="00115266">
      <w:pPr>
        <w:pStyle w:val="Normlnweb"/>
        <w:numPr>
          <w:ilvl w:val="0"/>
          <w:numId w:val="23"/>
        </w:numPr>
        <w:rPr>
          <w:rStyle w:val="Siln"/>
          <w:rFonts w:ascii="Arial" w:hAnsi="Arial" w:cs="Arial"/>
          <w:sz w:val="22"/>
          <w:szCs w:val="22"/>
        </w:rPr>
      </w:pPr>
      <w:r w:rsidRPr="0078363C">
        <w:rPr>
          <w:rStyle w:val="Siln"/>
          <w:rFonts w:ascii="Arial" w:hAnsi="Arial" w:cs="Arial"/>
          <w:sz w:val="22"/>
          <w:szCs w:val="22"/>
        </w:rPr>
        <w:t>Testovací provoz</w:t>
      </w:r>
    </w:p>
    <w:p w14:paraId="7267BB87" w14:textId="740A5383" w:rsidR="00115266" w:rsidRPr="0078363C" w:rsidRDefault="00C838A5" w:rsidP="002E5450">
      <w:pPr>
        <w:pStyle w:val="Normlnweb"/>
        <w:jc w:val="both"/>
        <w:rPr>
          <w:rStyle w:val="Siln"/>
          <w:rFonts w:ascii="Arial" w:hAnsi="Arial" w:cs="Arial"/>
          <w:sz w:val="22"/>
          <w:szCs w:val="22"/>
        </w:rPr>
      </w:pPr>
      <w:r w:rsidRPr="0078363C">
        <w:rPr>
          <w:rFonts w:ascii="Arial" w:hAnsi="Arial" w:cs="Arial"/>
          <w:sz w:val="22"/>
          <w:szCs w:val="22"/>
        </w:rPr>
        <w:t>V</w:t>
      </w:r>
      <w:r w:rsidR="000F5842" w:rsidRPr="0078363C">
        <w:rPr>
          <w:rFonts w:ascii="Arial" w:hAnsi="Arial" w:cs="Arial"/>
          <w:sz w:val="22"/>
          <w:szCs w:val="22"/>
        </w:rPr>
        <w:t xml:space="preserve"> rámci Testovacího provozu bude Objednatel nejméně po dobu 14 dnů provádět Testovací provoz </w:t>
      </w:r>
      <w:proofErr w:type="spellStart"/>
      <w:r w:rsidR="000F5842" w:rsidRPr="0078363C">
        <w:rPr>
          <w:rFonts w:ascii="Arial" w:hAnsi="Arial" w:cs="Arial"/>
          <w:sz w:val="22"/>
          <w:szCs w:val="22"/>
        </w:rPr>
        <w:t>Voicebot</w:t>
      </w:r>
      <w:proofErr w:type="spellEnd"/>
      <w:r w:rsidR="003F198B" w:rsidRPr="0078363C">
        <w:rPr>
          <w:rFonts w:ascii="Arial" w:hAnsi="Arial" w:cs="Arial"/>
          <w:sz w:val="22"/>
          <w:szCs w:val="22"/>
        </w:rPr>
        <w:t>. Testovací prov</w:t>
      </w:r>
      <w:r w:rsidR="00335AAB" w:rsidRPr="0078363C">
        <w:rPr>
          <w:rFonts w:ascii="Arial" w:hAnsi="Arial" w:cs="Arial"/>
          <w:sz w:val="22"/>
          <w:szCs w:val="22"/>
        </w:rPr>
        <w:t>o</w:t>
      </w:r>
      <w:r w:rsidR="003F198B" w:rsidRPr="0078363C">
        <w:rPr>
          <w:rFonts w:ascii="Arial" w:hAnsi="Arial" w:cs="Arial"/>
          <w:sz w:val="22"/>
          <w:szCs w:val="22"/>
        </w:rPr>
        <w:t xml:space="preserve">z bude prováděn ze stran </w:t>
      </w:r>
      <w:r w:rsidR="00247DD2" w:rsidRPr="0078363C">
        <w:rPr>
          <w:rFonts w:ascii="Arial" w:hAnsi="Arial" w:cs="Arial"/>
          <w:sz w:val="22"/>
          <w:szCs w:val="22"/>
        </w:rPr>
        <w:t xml:space="preserve">zaměstnanců </w:t>
      </w:r>
      <w:r w:rsidR="00813258" w:rsidRPr="0078363C">
        <w:rPr>
          <w:rFonts w:ascii="Arial" w:hAnsi="Arial" w:cs="Arial"/>
          <w:sz w:val="22"/>
          <w:szCs w:val="22"/>
        </w:rPr>
        <w:t>objednatele</w:t>
      </w:r>
      <w:r w:rsidR="00335AAB" w:rsidRPr="0078363C">
        <w:rPr>
          <w:rFonts w:ascii="Arial" w:hAnsi="Arial" w:cs="Arial"/>
          <w:sz w:val="22"/>
          <w:szCs w:val="22"/>
        </w:rPr>
        <w:t>. Pro hlášení závad v průběhu test</w:t>
      </w:r>
      <w:r w:rsidR="00865597" w:rsidRPr="0078363C">
        <w:rPr>
          <w:rFonts w:ascii="Arial" w:hAnsi="Arial" w:cs="Arial"/>
          <w:sz w:val="22"/>
          <w:szCs w:val="22"/>
        </w:rPr>
        <w:t>ova</w:t>
      </w:r>
      <w:r w:rsidR="00335AAB" w:rsidRPr="0078363C">
        <w:rPr>
          <w:rFonts w:ascii="Arial" w:hAnsi="Arial" w:cs="Arial"/>
          <w:sz w:val="22"/>
          <w:szCs w:val="22"/>
        </w:rPr>
        <w:t>cího provozu</w:t>
      </w:r>
      <w:r w:rsidR="00865597" w:rsidRPr="0078363C">
        <w:rPr>
          <w:rFonts w:ascii="Arial" w:hAnsi="Arial" w:cs="Arial"/>
          <w:sz w:val="22"/>
          <w:szCs w:val="22"/>
        </w:rPr>
        <w:t xml:space="preserve"> vytvořena sdílená tabulk</w:t>
      </w:r>
      <w:r w:rsidR="00780F3D" w:rsidRPr="0078363C">
        <w:rPr>
          <w:rFonts w:ascii="Arial" w:hAnsi="Arial" w:cs="Arial"/>
          <w:sz w:val="22"/>
          <w:szCs w:val="22"/>
        </w:rPr>
        <w:t>a s </w:t>
      </w:r>
      <w:r w:rsidR="00B80818" w:rsidRPr="0078363C">
        <w:rPr>
          <w:rFonts w:ascii="Arial" w:hAnsi="Arial" w:cs="Arial"/>
          <w:sz w:val="22"/>
          <w:szCs w:val="22"/>
        </w:rPr>
        <w:t>d</w:t>
      </w:r>
      <w:r w:rsidR="00780F3D" w:rsidRPr="0078363C">
        <w:rPr>
          <w:rFonts w:ascii="Arial" w:hAnsi="Arial" w:cs="Arial"/>
          <w:sz w:val="22"/>
          <w:szCs w:val="22"/>
        </w:rPr>
        <w:t>odavatelem.</w:t>
      </w:r>
      <w:r w:rsidR="00751702" w:rsidRPr="0078363C">
        <w:rPr>
          <w:rFonts w:ascii="Arial" w:hAnsi="Arial" w:cs="Arial"/>
          <w:sz w:val="22"/>
          <w:szCs w:val="22"/>
        </w:rPr>
        <w:t xml:space="preserve"> Zaměstnanci</w:t>
      </w:r>
      <w:r w:rsidR="003F198B" w:rsidRPr="0078363C">
        <w:rPr>
          <w:rFonts w:ascii="Arial" w:hAnsi="Arial" w:cs="Arial"/>
          <w:sz w:val="22"/>
          <w:szCs w:val="22"/>
        </w:rPr>
        <w:t xml:space="preserve"> budou </w:t>
      </w:r>
      <w:r w:rsidR="00630707" w:rsidRPr="0078363C">
        <w:rPr>
          <w:rFonts w:ascii="Arial" w:hAnsi="Arial" w:cs="Arial"/>
          <w:sz w:val="22"/>
          <w:szCs w:val="22"/>
        </w:rPr>
        <w:t xml:space="preserve">zapisovat zjištěné závady do </w:t>
      </w:r>
      <w:r w:rsidR="00751702" w:rsidRPr="0078363C">
        <w:rPr>
          <w:rFonts w:ascii="Arial" w:hAnsi="Arial" w:cs="Arial"/>
          <w:sz w:val="22"/>
          <w:szCs w:val="22"/>
        </w:rPr>
        <w:t>této tabulky</w:t>
      </w:r>
      <w:r w:rsidR="00630707" w:rsidRPr="0078363C">
        <w:rPr>
          <w:rFonts w:ascii="Arial" w:hAnsi="Arial" w:cs="Arial"/>
          <w:sz w:val="22"/>
          <w:szCs w:val="22"/>
        </w:rPr>
        <w:t xml:space="preserve">. </w:t>
      </w:r>
      <w:r w:rsidR="00247DD2" w:rsidRPr="0078363C">
        <w:rPr>
          <w:rFonts w:ascii="Arial" w:hAnsi="Arial" w:cs="Arial"/>
          <w:sz w:val="22"/>
          <w:szCs w:val="22"/>
        </w:rPr>
        <w:t>Každá závad</w:t>
      </w:r>
      <w:r w:rsidR="00751702" w:rsidRPr="0078363C">
        <w:rPr>
          <w:rFonts w:ascii="Arial" w:hAnsi="Arial" w:cs="Arial"/>
          <w:sz w:val="22"/>
          <w:szCs w:val="22"/>
        </w:rPr>
        <w:t>a</w:t>
      </w:r>
      <w:r w:rsidR="00247DD2" w:rsidRPr="0078363C">
        <w:rPr>
          <w:rFonts w:ascii="Arial" w:hAnsi="Arial" w:cs="Arial"/>
          <w:sz w:val="22"/>
          <w:szCs w:val="22"/>
        </w:rPr>
        <w:t xml:space="preserve"> bude</w:t>
      </w:r>
      <w:r w:rsidR="00751702" w:rsidRPr="0078363C">
        <w:rPr>
          <w:rFonts w:ascii="Arial" w:hAnsi="Arial" w:cs="Arial"/>
          <w:sz w:val="22"/>
          <w:szCs w:val="22"/>
        </w:rPr>
        <w:t xml:space="preserve"> pod</w:t>
      </w:r>
      <w:r w:rsidR="00C01E8C" w:rsidRPr="0078363C">
        <w:rPr>
          <w:rFonts w:ascii="Arial" w:hAnsi="Arial" w:cs="Arial"/>
          <w:sz w:val="22"/>
          <w:szCs w:val="22"/>
        </w:rPr>
        <w:t xml:space="preserve">robně </w:t>
      </w:r>
      <w:r w:rsidR="00247DD2" w:rsidRPr="0078363C">
        <w:rPr>
          <w:rFonts w:ascii="Arial" w:hAnsi="Arial" w:cs="Arial"/>
          <w:sz w:val="22"/>
          <w:szCs w:val="22"/>
        </w:rPr>
        <w:t>popsána</w:t>
      </w:r>
      <w:r w:rsidR="00C01E8C" w:rsidRPr="0078363C">
        <w:rPr>
          <w:rFonts w:ascii="Arial" w:hAnsi="Arial" w:cs="Arial"/>
          <w:sz w:val="22"/>
          <w:szCs w:val="22"/>
        </w:rPr>
        <w:t xml:space="preserve"> </w:t>
      </w:r>
      <w:r w:rsidR="00247DD2" w:rsidRPr="0078363C">
        <w:rPr>
          <w:rFonts w:ascii="Arial" w:hAnsi="Arial" w:cs="Arial"/>
          <w:sz w:val="22"/>
          <w:szCs w:val="22"/>
        </w:rPr>
        <w:t>a bude uvedeno jaká by měla být správná funkčnost</w:t>
      </w:r>
      <w:r w:rsidR="00C01E8C" w:rsidRPr="0078363C">
        <w:rPr>
          <w:rFonts w:ascii="Arial" w:hAnsi="Arial" w:cs="Arial"/>
          <w:sz w:val="22"/>
          <w:szCs w:val="22"/>
        </w:rPr>
        <w:t>, případně správná odpověď</w:t>
      </w:r>
      <w:r w:rsidR="002E5450" w:rsidRPr="0078363C">
        <w:rPr>
          <w:rFonts w:ascii="Arial" w:hAnsi="Arial" w:cs="Arial"/>
          <w:sz w:val="22"/>
          <w:szCs w:val="22"/>
        </w:rPr>
        <w:t xml:space="preserve">. </w:t>
      </w:r>
      <w:r w:rsidR="00155DE7" w:rsidRPr="0078363C">
        <w:rPr>
          <w:rFonts w:ascii="Arial" w:hAnsi="Arial" w:cs="Arial"/>
          <w:sz w:val="22"/>
          <w:szCs w:val="22"/>
        </w:rPr>
        <w:t>Dodavatel každou závadu prověří a uvede způsob její odstranění</w:t>
      </w:r>
      <w:r w:rsidR="00720E08" w:rsidRPr="0078363C">
        <w:rPr>
          <w:rFonts w:ascii="Arial" w:hAnsi="Arial" w:cs="Arial"/>
          <w:sz w:val="22"/>
          <w:szCs w:val="22"/>
        </w:rPr>
        <w:t xml:space="preserve">. Objednatel následně </w:t>
      </w:r>
      <w:r w:rsidR="007251DB" w:rsidRPr="0078363C">
        <w:rPr>
          <w:rFonts w:ascii="Arial" w:hAnsi="Arial" w:cs="Arial"/>
          <w:sz w:val="22"/>
          <w:szCs w:val="22"/>
        </w:rPr>
        <w:t>zkontroluje</w:t>
      </w:r>
      <w:r w:rsidR="00720E08" w:rsidRPr="0078363C">
        <w:rPr>
          <w:rFonts w:ascii="Arial" w:hAnsi="Arial" w:cs="Arial"/>
          <w:sz w:val="22"/>
          <w:szCs w:val="22"/>
        </w:rPr>
        <w:t xml:space="preserve"> správnou funkčnost Voicebota po odstranění závady</w:t>
      </w:r>
      <w:r w:rsidR="007C209F" w:rsidRPr="0078363C">
        <w:rPr>
          <w:rFonts w:ascii="Arial" w:hAnsi="Arial" w:cs="Arial"/>
          <w:sz w:val="22"/>
          <w:szCs w:val="22"/>
        </w:rPr>
        <w:t xml:space="preserve"> zkušebním hovorem</w:t>
      </w:r>
      <w:r w:rsidR="00720E08" w:rsidRPr="0078363C">
        <w:rPr>
          <w:rFonts w:ascii="Arial" w:hAnsi="Arial" w:cs="Arial"/>
          <w:sz w:val="22"/>
          <w:szCs w:val="22"/>
        </w:rPr>
        <w:t>.</w:t>
      </w:r>
    </w:p>
    <w:p w14:paraId="5F7DAE23" w14:textId="078F4766" w:rsidR="00B12101" w:rsidRPr="0078363C" w:rsidRDefault="00B12101" w:rsidP="00C72E08">
      <w:pPr>
        <w:pStyle w:val="Normlnweb"/>
        <w:keepNext/>
        <w:numPr>
          <w:ilvl w:val="0"/>
          <w:numId w:val="23"/>
        </w:numPr>
        <w:rPr>
          <w:rStyle w:val="Siln"/>
          <w:rFonts w:ascii="Arial" w:hAnsi="Arial" w:cs="Arial"/>
          <w:sz w:val="22"/>
          <w:szCs w:val="22"/>
        </w:rPr>
      </w:pPr>
      <w:r w:rsidRPr="0078363C">
        <w:rPr>
          <w:rStyle w:val="Siln"/>
          <w:rFonts w:ascii="Arial" w:hAnsi="Arial" w:cs="Arial"/>
          <w:sz w:val="22"/>
          <w:szCs w:val="22"/>
        </w:rPr>
        <w:t>Zkušební provoz</w:t>
      </w:r>
    </w:p>
    <w:p w14:paraId="1EB2C2BD" w14:textId="7B8C7EAA" w:rsidR="00B12101" w:rsidRPr="0078363C" w:rsidRDefault="00B12101" w:rsidP="00C72E08">
      <w:pPr>
        <w:pStyle w:val="Normlnweb"/>
        <w:keepNext/>
        <w:jc w:val="both"/>
        <w:rPr>
          <w:rStyle w:val="Siln"/>
          <w:rFonts w:ascii="Arial" w:hAnsi="Arial" w:cs="Arial"/>
          <w:sz w:val="22"/>
          <w:szCs w:val="22"/>
        </w:rPr>
      </w:pPr>
      <w:r w:rsidRPr="0078363C">
        <w:rPr>
          <w:rFonts w:ascii="Arial" w:hAnsi="Arial" w:cs="Arial"/>
          <w:sz w:val="22"/>
          <w:szCs w:val="22"/>
        </w:rPr>
        <w:t xml:space="preserve">Zkušební provoz bude probíhat po dobu 14 dnů.  V rámci zkušebního provozu, bude </w:t>
      </w:r>
      <w:proofErr w:type="spellStart"/>
      <w:r w:rsidRPr="0078363C">
        <w:rPr>
          <w:rFonts w:ascii="Arial" w:hAnsi="Arial" w:cs="Arial"/>
          <w:sz w:val="22"/>
          <w:szCs w:val="22"/>
        </w:rPr>
        <w:t>Voicebot</w:t>
      </w:r>
      <w:proofErr w:type="spellEnd"/>
      <w:r w:rsidRPr="0078363C">
        <w:rPr>
          <w:rFonts w:ascii="Arial" w:hAnsi="Arial" w:cs="Arial"/>
          <w:sz w:val="22"/>
          <w:szCs w:val="22"/>
        </w:rPr>
        <w:t xml:space="preserve"> </w:t>
      </w:r>
      <w:r w:rsidR="000F2BE8" w:rsidRPr="0078363C">
        <w:rPr>
          <w:rFonts w:ascii="Arial" w:hAnsi="Arial" w:cs="Arial"/>
          <w:sz w:val="22"/>
          <w:szCs w:val="22"/>
        </w:rPr>
        <w:t>vyřizovat</w:t>
      </w:r>
      <w:r w:rsidRPr="0078363C">
        <w:rPr>
          <w:rFonts w:ascii="Arial" w:hAnsi="Arial" w:cs="Arial"/>
          <w:sz w:val="22"/>
          <w:szCs w:val="22"/>
        </w:rPr>
        <w:t xml:space="preserve"> běžné hovory klientů</w:t>
      </w:r>
      <w:r w:rsidR="000F2BE8" w:rsidRPr="0078363C">
        <w:rPr>
          <w:rFonts w:ascii="Arial" w:hAnsi="Arial" w:cs="Arial"/>
          <w:sz w:val="22"/>
          <w:szCs w:val="22"/>
        </w:rPr>
        <w:t>.</w:t>
      </w:r>
      <w:r w:rsidRPr="0078363C">
        <w:rPr>
          <w:rFonts w:ascii="Arial" w:hAnsi="Arial" w:cs="Arial"/>
          <w:sz w:val="22"/>
          <w:szCs w:val="22"/>
        </w:rPr>
        <w:t xml:space="preserve"> </w:t>
      </w:r>
      <w:r w:rsidR="00240E6B" w:rsidRPr="0078363C">
        <w:rPr>
          <w:rFonts w:ascii="Arial" w:hAnsi="Arial" w:cs="Arial"/>
          <w:sz w:val="22"/>
          <w:szCs w:val="22"/>
        </w:rPr>
        <w:t xml:space="preserve">Objednatel bude monitorovat, zejména správnou funkčnost přepojování hovorů a rezervací termínu na přepážkách. </w:t>
      </w:r>
      <w:r w:rsidRPr="0078363C">
        <w:rPr>
          <w:rFonts w:ascii="Arial" w:hAnsi="Arial" w:cs="Arial"/>
          <w:sz w:val="22"/>
          <w:szCs w:val="22"/>
        </w:rPr>
        <w:t xml:space="preserve">   Pro hlášení závad v průběhu zkušebního provozu </w:t>
      </w:r>
      <w:r w:rsidR="000F2BE8" w:rsidRPr="0078363C">
        <w:rPr>
          <w:rFonts w:ascii="Arial" w:hAnsi="Arial" w:cs="Arial"/>
          <w:sz w:val="22"/>
          <w:szCs w:val="22"/>
        </w:rPr>
        <w:t xml:space="preserve">bude </w:t>
      </w:r>
      <w:r w:rsidRPr="0078363C">
        <w:rPr>
          <w:rFonts w:ascii="Arial" w:hAnsi="Arial" w:cs="Arial"/>
          <w:sz w:val="22"/>
          <w:szCs w:val="22"/>
        </w:rPr>
        <w:t>vytvořena sdílená tabulka s </w:t>
      </w:r>
      <w:r w:rsidR="00654540" w:rsidRPr="0078363C">
        <w:rPr>
          <w:rFonts w:ascii="Arial" w:hAnsi="Arial" w:cs="Arial"/>
          <w:sz w:val="22"/>
          <w:szCs w:val="22"/>
        </w:rPr>
        <w:t>d</w:t>
      </w:r>
      <w:r w:rsidRPr="0078363C">
        <w:rPr>
          <w:rFonts w:ascii="Arial" w:hAnsi="Arial" w:cs="Arial"/>
          <w:sz w:val="22"/>
          <w:szCs w:val="22"/>
        </w:rPr>
        <w:t>odavatelem. Zaměstnanci objednatele budou zapisovat zjištěné závady do této tabulky. Každá závada bude podrobně popsána a</w:t>
      </w:r>
      <w:r w:rsidR="00C72E08">
        <w:rPr>
          <w:rFonts w:ascii="Arial" w:hAnsi="Arial" w:cs="Arial"/>
          <w:sz w:val="22"/>
          <w:szCs w:val="22"/>
        </w:rPr>
        <w:t> </w:t>
      </w:r>
      <w:r w:rsidRPr="0078363C">
        <w:rPr>
          <w:rFonts w:ascii="Arial" w:hAnsi="Arial" w:cs="Arial"/>
          <w:sz w:val="22"/>
          <w:szCs w:val="22"/>
        </w:rPr>
        <w:t>bude uvedeno jaká by měla být správná funkčnost. Objednatel následně zkontroluje správnou funkčnost Voicebota po odstranění závady</w:t>
      </w:r>
      <w:r w:rsidR="009C4591" w:rsidRPr="0078363C">
        <w:rPr>
          <w:rFonts w:ascii="Arial" w:hAnsi="Arial" w:cs="Arial"/>
          <w:sz w:val="22"/>
          <w:szCs w:val="22"/>
        </w:rPr>
        <w:t xml:space="preserve"> zkušebním hovorem</w:t>
      </w:r>
      <w:r w:rsidRPr="0078363C">
        <w:rPr>
          <w:rFonts w:ascii="Arial" w:hAnsi="Arial" w:cs="Arial"/>
          <w:sz w:val="22"/>
          <w:szCs w:val="22"/>
        </w:rPr>
        <w:t>.</w:t>
      </w:r>
    </w:p>
    <w:p w14:paraId="4C849F19" w14:textId="191897A1" w:rsidR="004429F6" w:rsidRPr="0078363C" w:rsidRDefault="004429F6" w:rsidP="0078363C">
      <w:pPr>
        <w:pStyle w:val="Normlnweb"/>
        <w:numPr>
          <w:ilvl w:val="0"/>
          <w:numId w:val="23"/>
        </w:numPr>
        <w:snapToGrid w:val="0"/>
        <w:spacing w:after="240" w:afterAutospacing="0"/>
        <w:ind w:left="357" w:hanging="357"/>
        <w:rPr>
          <w:rStyle w:val="Siln"/>
          <w:rFonts w:ascii="Arial" w:hAnsi="Arial" w:cs="Arial"/>
          <w:sz w:val="22"/>
          <w:szCs w:val="22"/>
        </w:rPr>
      </w:pPr>
      <w:r w:rsidRPr="0078363C">
        <w:rPr>
          <w:rStyle w:val="Siln"/>
          <w:rFonts w:ascii="Arial" w:hAnsi="Arial" w:cs="Arial"/>
          <w:sz w:val="22"/>
          <w:szCs w:val="22"/>
        </w:rPr>
        <w:t xml:space="preserve">Akceptační </w:t>
      </w:r>
      <w:r w:rsidR="00640BEF" w:rsidRPr="0078363C">
        <w:rPr>
          <w:rStyle w:val="Siln"/>
          <w:rFonts w:ascii="Arial" w:hAnsi="Arial" w:cs="Arial"/>
          <w:sz w:val="22"/>
          <w:szCs w:val="22"/>
        </w:rPr>
        <w:t>kritéria</w:t>
      </w:r>
    </w:p>
    <w:p w14:paraId="0C73FCC7" w14:textId="279D35D4" w:rsidR="00B54641" w:rsidRPr="0078363C" w:rsidRDefault="00B54641" w:rsidP="00425196">
      <w:pPr>
        <w:pStyle w:val="Normlnweb"/>
        <w:numPr>
          <w:ilvl w:val="1"/>
          <w:numId w:val="23"/>
        </w:numPr>
        <w:rPr>
          <w:rStyle w:val="Siln"/>
          <w:rFonts w:ascii="Arial" w:hAnsi="Arial" w:cs="Arial"/>
          <w:sz w:val="22"/>
          <w:szCs w:val="22"/>
        </w:rPr>
      </w:pPr>
      <w:r w:rsidRPr="0078363C">
        <w:rPr>
          <w:rStyle w:val="Siln"/>
          <w:rFonts w:ascii="Arial" w:hAnsi="Arial" w:cs="Arial"/>
          <w:sz w:val="22"/>
          <w:szCs w:val="22"/>
        </w:rPr>
        <w:t xml:space="preserve">Akceptace pro ukončení </w:t>
      </w:r>
      <w:r w:rsidR="00425196" w:rsidRPr="0078363C">
        <w:rPr>
          <w:rStyle w:val="Siln"/>
          <w:rFonts w:ascii="Arial" w:hAnsi="Arial" w:cs="Arial"/>
          <w:sz w:val="22"/>
          <w:szCs w:val="22"/>
        </w:rPr>
        <w:t>Testovacího provozu</w:t>
      </w:r>
    </w:p>
    <w:p w14:paraId="3F7BEB5C" w14:textId="03BBF088" w:rsidR="00115266" w:rsidRPr="0078363C" w:rsidRDefault="0034626C" w:rsidP="0078363C">
      <w:pPr>
        <w:pStyle w:val="Normlnweb"/>
        <w:ind w:left="360"/>
        <w:jc w:val="both"/>
        <w:rPr>
          <w:rFonts w:ascii="Arial" w:hAnsi="Arial" w:cs="Arial"/>
          <w:sz w:val="22"/>
          <w:szCs w:val="22"/>
        </w:rPr>
      </w:pPr>
      <w:r w:rsidRPr="0078363C">
        <w:rPr>
          <w:rFonts w:ascii="Arial" w:hAnsi="Arial" w:cs="Arial"/>
          <w:sz w:val="22"/>
          <w:szCs w:val="22"/>
        </w:rPr>
        <w:t xml:space="preserve">Výstup projektu je </w:t>
      </w:r>
      <w:r w:rsidR="00213417" w:rsidRPr="0078363C">
        <w:rPr>
          <w:rFonts w:ascii="Arial" w:hAnsi="Arial" w:cs="Arial"/>
          <w:sz w:val="22"/>
          <w:szCs w:val="22"/>
        </w:rPr>
        <w:t xml:space="preserve">funkční </w:t>
      </w:r>
      <w:proofErr w:type="spellStart"/>
      <w:r w:rsidR="00213417" w:rsidRPr="0078363C">
        <w:rPr>
          <w:rFonts w:ascii="Arial" w:hAnsi="Arial" w:cs="Arial"/>
          <w:sz w:val="22"/>
          <w:szCs w:val="22"/>
        </w:rPr>
        <w:t>Vo</w:t>
      </w:r>
      <w:r w:rsidR="00640BEF" w:rsidRPr="0078363C">
        <w:rPr>
          <w:rFonts w:ascii="Arial" w:hAnsi="Arial" w:cs="Arial"/>
          <w:sz w:val="22"/>
          <w:szCs w:val="22"/>
        </w:rPr>
        <w:t>i</w:t>
      </w:r>
      <w:r w:rsidR="00213417" w:rsidRPr="0078363C">
        <w:rPr>
          <w:rFonts w:ascii="Arial" w:hAnsi="Arial" w:cs="Arial"/>
          <w:sz w:val="22"/>
          <w:szCs w:val="22"/>
        </w:rPr>
        <w:t>cebot</w:t>
      </w:r>
      <w:proofErr w:type="spellEnd"/>
      <w:r w:rsidR="00213417" w:rsidRPr="0078363C">
        <w:rPr>
          <w:rFonts w:ascii="Arial" w:hAnsi="Arial" w:cs="Arial"/>
          <w:sz w:val="22"/>
          <w:szCs w:val="22"/>
        </w:rPr>
        <w:t>, který prošel testovacím prov</w:t>
      </w:r>
      <w:r w:rsidR="00AE77AD" w:rsidRPr="0078363C">
        <w:rPr>
          <w:rFonts w:ascii="Arial" w:hAnsi="Arial" w:cs="Arial"/>
          <w:sz w:val="22"/>
          <w:szCs w:val="22"/>
        </w:rPr>
        <w:t>o</w:t>
      </w:r>
      <w:r w:rsidR="00213417" w:rsidRPr="0078363C">
        <w:rPr>
          <w:rFonts w:ascii="Arial" w:hAnsi="Arial" w:cs="Arial"/>
          <w:sz w:val="22"/>
          <w:szCs w:val="22"/>
        </w:rPr>
        <w:t>zem</w:t>
      </w:r>
      <w:r w:rsidR="00AE77AD" w:rsidRPr="0078363C">
        <w:rPr>
          <w:rFonts w:ascii="Arial" w:hAnsi="Arial" w:cs="Arial"/>
          <w:sz w:val="22"/>
          <w:szCs w:val="22"/>
        </w:rPr>
        <w:t xml:space="preserve">. </w:t>
      </w:r>
      <w:r w:rsidR="0004053A" w:rsidRPr="0078363C">
        <w:rPr>
          <w:rFonts w:ascii="Arial" w:hAnsi="Arial" w:cs="Arial"/>
          <w:sz w:val="22"/>
          <w:szCs w:val="22"/>
        </w:rPr>
        <w:t>Podmínkou akceptace</w:t>
      </w:r>
      <w:r w:rsidR="00A8242E" w:rsidRPr="0078363C">
        <w:rPr>
          <w:rFonts w:ascii="Arial" w:hAnsi="Arial" w:cs="Arial"/>
          <w:sz w:val="22"/>
          <w:szCs w:val="22"/>
        </w:rPr>
        <w:t xml:space="preserve"> Výstupu</w:t>
      </w:r>
      <w:r w:rsidR="0004053A" w:rsidRPr="0078363C">
        <w:rPr>
          <w:rFonts w:ascii="Arial" w:hAnsi="Arial" w:cs="Arial"/>
          <w:sz w:val="22"/>
          <w:szCs w:val="22"/>
        </w:rPr>
        <w:t xml:space="preserve"> je úplné odstranění všech </w:t>
      </w:r>
      <w:r w:rsidR="00202BF7" w:rsidRPr="0078363C">
        <w:rPr>
          <w:rFonts w:ascii="Arial" w:hAnsi="Arial" w:cs="Arial"/>
          <w:sz w:val="22"/>
          <w:szCs w:val="22"/>
        </w:rPr>
        <w:t xml:space="preserve">závad zjištěných v průběhu Testovacího provozu. </w:t>
      </w:r>
      <w:r w:rsidR="00E53B1B" w:rsidRPr="0078363C">
        <w:rPr>
          <w:rFonts w:ascii="Arial" w:hAnsi="Arial" w:cs="Arial"/>
          <w:sz w:val="22"/>
          <w:szCs w:val="22"/>
        </w:rPr>
        <w:t>Součástí akceptace bud</w:t>
      </w:r>
      <w:r w:rsidR="004245DD" w:rsidRPr="0078363C">
        <w:rPr>
          <w:rFonts w:ascii="Arial" w:hAnsi="Arial" w:cs="Arial"/>
          <w:sz w:val="22"/>
          <w:szCs w:val="22"/>
        </w:rPr>
        <w:t>ou testovací hovory</w:t>
      </w:r>
      <w:r w:rsidR="003B7EB7" w:rsidRPr="0078363C">
        <w:rPr>
          <w:rFonts w:ascii="Arial" w:hAnsi="Arial" w:cs="Arial"/>
          <w:sz w:val="22"/>
          <w:szCs w:val="22"/>
        </w:rPr>
        <w:t xml:space="preserve">, které </w:t>
      </w:r>
      <w:r w:rsidR="00445424" w:rsidRPr="0078363C">
        <w:rPr>
          <w:rFonts w:ascii="Arial" w:hAnsi="Arial" w:cs="Arial"/>
          <w:sz w:val="22"/>
          <w:szCs w:val="22"/>
        </w:rPr>
        <w:t>otestují</w:t>
      </w:r>
      <w:r w:rsidR="003B7EB7" w:rsidRPr="0078363C">
        <w:rPr>
          <w:rFonts w:ascii="Arial" w:hAnsi="Arial" w:cs="Arial"/>
          <w:sz w:val="22"/>
          <w:szCs w:val="22"/>
        </w:rPr>
        <w:t xml:space="preserve"> následující funkcionality Voicebota:</w:t>
      </w:r>
    </w:p>
    <w:p w14:paraId="4772CCD7" w14:textId="4CEA62C3" w:rsidR="003B7EB7" w:rsidRPr="0078363C" w:rsidRDefault="00445424" w:rsidP="0078363C">
      <w:pPr>
        <w:pStyle w:val="Normlnweb"/>
        <w:numPr>
          <w:ilvl w:val="0"/>
          <w:numId w:val="29"/>
        </w:numPr>
        <w:jc w:val="both"/>
        <w:rPr>
          <w:rFonts w:ascii="Arial" w:hAnsi="Arial" w:cs="Arial"/>
          <w:sz w:val="22"/>
          <w:szCs w:val="22"/>
        </w:rPr>
      </w:pPr>
      <w:r w:rsidRPr="0078363C">
        <w:rPr>
          <w:rFonts w:ascii="Arial" w:hAnsi="Arial" w:cs="Arial"/>
          <w:sz w:val="22"/>
          <w:szCs w:val="22"/>
        </w:rPr>
        <w:t>Přepojení na</w:t>
      </w:r>
      <w:r w:rsidR="006E1D1D" w:rsidRPr="0078363C">
        <w:rPr>
          <w:rFonts w:ascii="Arial" w:hAnsi="Arial" w:cs="Arial"/>
          <w:sz w:val="22"/>
          <w:szCs w:val="22"/>
        </w:rPr>
        <w:t xml:space="preserve"> </w:t>
      </w:r>
      <w:r w:rsidR="00C02E0A" w:rsidRPr="0078363C">
        <w:rPr>
          <w:rFonts w:ascii="Arial" w:hAnsi="Arial" w:cs="Arial"/>
          <w:sz w:val="22"/>
          <w:szCs w:val="22"/>
        </w:rPr>
        <w:t>zaměstnance</w:t>
      </w:r>
      <w:r w:rsidR="006E1D1D" w:rsidRPr="0078363C">
        <w:rPr>
          <w:rFonts w:ascii="Arial" w:hAnsi="Arial" w:cs="Arial"/>
          <w:sz w:val="22"/>
          <w:szCs w:val="22"/>
        </w:rPr>
        <w:t xml:space="preserve"> přítomného na pracovišti </w:t>
      </w:r>
      <w:r w:rsidRPr="0078363C">
        <w:rPr>
          <w:rFonts w:ascii="Arial" w:hAnsi="Arial" w:cs="Arial"/>
          <w:sz w:val="22"/>
          <w:szCs w:val="22"/>
        </w:rPr>
        <w:t>– výsledek testu přepojený hovor</w:t>
      </w:r>
    </w:p>
    <w:p w14:paraId="1F518712" w14:textId="44C15DC7" w:rsidR="00445424" w:rsidRPr="0078363C" w:rsidRDefault="00445424" w:rsidP="0078363C">
      <w:pPr>
        <w:pStyle w:val="Normlnweb"/>
        <w:numPr>
          <w:ilvl w:val="0"/>
          <w:numId w:val="29"/>
        </w:numPr>
        <w:jc w:val="both"/>
        <w:rPr>
          <w:rFonts w:ascii="Arial" w:hAnsi="Arial" w:cs="Arial"/>
          <w:sz w:val="22"/>
          <w:szCs w:val="22"/>
        </w:rPr>
      </w:pPr>
      <w:r w:rsidRPr="0078363C">
        <w:rPr>
          <w:rFonts w:ascii="Arial" w:hAnsi="Arial" w:cs="Arial"/>
          <w:sz w:val="22"/>
          <w:szCs w:val="22"/>
        </w:rPr>
        <w:t xml:space="preserve">Přepojení na </w:t>
      </w:r>
      <w:r w:rsidR="00C02E0A" w:rsidRPr="0078363C">
        <w:rPr>
          <w:rFonts w:ascii="Arial" w:hAnsi="Arial" w:cs="Arial"/>
          <w:sz w:val="22"/>
          <w:szCs w:val="22"/>
        </w:rPr>
        <w:t>zaměstnance</w:t>
      </w:r>
      <w:r w:rsidR="006E1D1D" w:rsidRPr="0078363C">
        <w:rPr>
          <w:rFonts w:ascii="Arial" w:hAnsi="Arial" w:cs="Arial"/>
          <w:sz w:val="22"/>
          <w:szCs w:val="22"/>
        </w:rPr>
        <w:t xml:space="preserve"> nepřítomného na pracovišti – výsledek testu</w:t>
      </w:r>
      <w:r w:rsidR="00EF3F8B" w:rsidRPr="0078363C">
        <w:rPr>
          <w:rFonts w:ascii="Arial" w:hAnsi="Arial" w:cs="Arial"/>
          <w:sz w:val="22"/>
          <w:szCs w:val="22"/>
        </w:rPr>
        <w:t xml:space="preserve"> sdělení že dochází k přepojení na zástupce nepřítomného zaměstnance</w:t>
      </w:r>
      <w:r w:rsidR="00CB480D" w:rsidRPr="0078363C">
        <w:rPr>
          <w:rFonts w:ascii="Arial" w:hAnsi="Arial" w:cs="Arial"/>
          <w:sz w:val="22"/>
          <w:szCs w:val="22"/>
        </w:rPr>
        <w:t>, přepojený hovor</w:t>
      </w:r>
      <w:r w:rsidR="006E1D1D" w:rsidRPr="0078363C">
        <w:rPr>
          <w:rFonts w:ascii="Arial" w:hAnsi="Arial" w:cs="Arial"/>
          <w:sz w:val="22"/>
          <w:szCs w:val="22"/>
        </w:rPr>
        <w:t xml:space="preserve"> </w:t>
      </w:r>
    </w:p>
    <w:p w14:paraId="29BD4271" w14:textId="4883E254" w:rsidR="00445424" w:rsidRPr="0078363C" w:rsidRDefault="00CB480D" w:rsidP="0078363C">
      <w:pPr>
        <w:pStyle w:val="Normlnweb"/>
        <w:numPr>
          <w:ilvl w:val="0"/>
          <w:numId w:val="29"/>
        </w:numPr>
        <w:jc w:val="both"/>
        <w:rPr>
          <w:rFonts w:ascii="Arial" w:hAnsi="Arial" w:cs="Arial"/>
          <w:sz w:val="22"/>
          <w:szCs w:val="22"/>
        </w:rPr>
      </w:pPr>
      <w:r w:rsidRPr="0078363C">
        <w:rPr>
          <w:rFonts w:ascii="Arial" w:hAnsi="Arial" w:cs="Arial"/>
          <w:sz w:val="22"/>
          <w:szCs w:val="22"/>
        </w:rPr>
        <w:lastRenderedPageBreak/>
        <w:t>Dotaz na variabilní symbol poplatníka komunálního odp</w:t>
      </w:r>
      <w:r w:rsidR="00A64E14" w:rsidRPr="0078363C">
        <w:rPr>
          <w:rFonts w:ascii="Arial" w:hAnsi="Arial" w:cs="Arial"/>
          <w:sz w:val="22"/>
          <w:szCs w:val="22"/>
        </w:rPr>
        <w:t>a</w:t>
      </w:r>
      <w:r w:rsidRPr="0078363C">
        <w:rPr>
          <w:rFonts w:ascii="Arial" w:hAnsi="Arial" w:cs="Arial"/>
          <w:sz w:val="22"/>
          <w:szCs w:val="22"/>
        </w:rPr>
        <w:t xml:space="preserve">du – výsledek </w:t>
      </w:r>
      <w:r w:rsidR="00A64E14" w:rsidRPr="0078363C">
        <w:rPr>
          <w:rFonts w:ascii="Arial" w:hAnsi="Arial" w:cs="Arial"/>
          <w:sz w:val="22"/>
          <w:szCs w:val="22"/>
        </w:rPr>
        <w:t>testu – sdělení správného variabilního symbolu</w:t>
      </w:r>
    </w:p>
    <w:p w14:paraId="257B5570" w14:textId="684DB63B" w:rsidR="00A64E14" w:rsidRPr="0078363C" w:rsidRDefault="00A64E14" w:rsidP="0078363C">
      <w:pPr>
        <w:pStyle w:val="Normlnweb"/>
        <w:numPr>
          <w:ilvl w:val="0"/>
          <w:numId w:val="29"/>
        </w:numPr>
        <w:jc w:val="both"/>
        <w:rPr>
          <w:rFonts w:ascii="Arial" w:hAnsi="Arial" w:cs="Arial"/>
          <w:sz w:val="22"/>
          <w:szCs w:val="22"/>
        </w:rPr>
      </w:pPr>
      <w:r w:rsidRPr="0078363C">
        <w:rPr>
          <w:rFonts w:ascii="Arial" w:hAnsi="Arial" w:cs="Arial"/>
          <w:sz w:val="22"/>
          <w:szCs w:val="22"/>
        </w:rPr>
        <w:t xml:space="preserve">Dotaz na </w:t>
      </w:r>
      <w:r w:rsidR="00F96FD9" w:rsidRPr="0078363C">
        <w:rPr>
          <w:rFonts w:ascii="Arial" w:hAnsi="Arial" w:cs="Arial"/>
          <w:sz w:val="22"/>
          <w:szCs w:val="22"/>
        </w:rPr>
        <w:t>informace</w:t>
      </w:r>
      <w:r w:rsidR="00C02E0A" w:rsidRPr="0078363C">
        <w:rPr>
          <w:rFonts w:ascii="Arial" w:hAnsi="Arial" w:cs="Arial"/>
          <w:sz w:val="22"/>
          <w:szCs w:val="22"/>
        </w:rPr>
        <w:t>,</w:t>
      </w:r>
      <w:r w:rsidR="00176ED6" w:rsidRPr="0078363C">
        <w:rPr>
          <w:rFonts w:ascii="Arial" w:hAnsi="Arial" w:cs="Arial"/>
          <w:sz w:val="22"/>
          <w:szCs w:val="22"/>
        </w:rPr>
        <w:t xml:space="preserve"> které jsou součástí RAG modelu</w:t>
      </w:r>
      <w:r w:rsidR="00723F82" w:rsidRPr="0078363C">
        <w:rPr>
          <w:rFonts w:ascii="Arial" w:hAnsi="Arial" w:cs="Arial"/>
          <w:sz w:val="22"/>
          <w:szCs w:val="22"/>
        </w:rPr>
        <w:t xml:space="preserve"> </w:t>
      </w:r>
      <w:r w:rsidR="00F96FD9" w:rsidRPr="0078363C">
        <w:rPr>
          <w:rFonts w:ascii="Arial" w:hAnsi="Arial" w:cs="Arial"/>
          <w:sz w:val="22"/>
          <w:szCs w:val="22"/>
        </w:rPr>
        <w:t>– výsledek testu – sděl</w:t>
      </w:r>
      <w:r w:rsidR="00723F82" w:rsidRPr="0078363C">
        <w:rPr>
          <w:rFonts w:ascii="Arial" w:hAnsi="Arial" w:cs="Arial"/>
          <w:sz w:val="22"/>
          <w:szCs w:val="22"/>
        </w:rPr>
        <w:t>en</w:t>
      </w:r>
      <w:r w:rsidR="00F96FD9" w:rsidRPr="0078363C">
        <w:rPr>
          <w:rFonts w:ascii="Arial" w:hAnsi="Arial" w:cs="Arial"/>
          <w:sz w:val="22"/>
          <w:szCs w:val="22"/>
        </w:rPr>
        <w:t xml:space="preserve">í </w:t>
      </w:r>
      <w:r w:rsidR="00176ED6" w:rsidRPr="0078363C">
        <w:rPr>
          <w:rFonts w:ascii="Arial" w:hAnsi="Arial" w:cs="Arial"/>
          <w:sz w:val="22"/>
          <w:szCs w:val="22"/>
        </w:rPr>
        <w:t>správných</w:t>
      </w:r>
      <w:r w:rsidR="00F96FD9" w:rsidRPr="0078363C">
        <w:rPr>
          <w:rFonts w:ascii="Arial" w:hAnsi="Arial" w:cs="Arial"/>
          <w:sz w:val="22"/>
          <w:szCs w:val="22"/>
        </w:rPr>
        <w:t xml:space="preserve"> informací dle </w:t>
      </w:r>
      <w:r w:rsidR="00176ED6" w:rsidRPr="0078363C">
        <w:rPr>
          <w:rFonts w:ascii="Arial" w:hAnsi="Arial" w:cs="Arial"/>
          <w:sz w:val="22"/>
          <w:szCs w:val="22"/>
        </w:rPr>
        <w:t>RAG modelu</w:t>
      </w:r>
    </w:p>
    <w:p w14:paraId="025AA65B" w14:textId="4CC9BE69" w:rsidR="00176ED6" w:rsidRPr="0078363C" w:rsidRDefault="00050038" w:rsidP="0078363C">
      <w:pPr>
        <w:pStyle w:val="Normlnweb"/>
        <w:numPr>
          <w:ilvl w:val="0"/>
          <w:numId w:val="29"/>
        </w:numPr>
        <w:jc w:val="both"/>
        <w:rPr>
          <w:rFonts w:ascii="Arial" w:hAnsi="Arial" w:cs="Arial"/>
          <w:sz w:val="22"/>
          <w:szCs w:val="22"/>
        </w:rPr>
      </w:pPr>
      <w:r w:rsidRPr="0078363C">
        <w:rPr>
          <w:rFonts w:ascii="Arial" w:hAnsi="Arial" w:cs="Arial"/>
          <w:sz w:val="22"/>
          <w:szCs w:val="22"/>
        </w:rPr>
        <w:t>Dotaz na informace</w:t>
      </w:r>
      <w:r w:rsidR="00C02E0A" w:rsidRPr="0078363C">
        <w:rPr>
          <w:rFonts w:ascii="Arial" w:hAnsi="Arial" w:cs="Arial"/>
          <w:sz w:val="22"/>
          <w:szCs w:val="22"/>
        </w:rPr>
        <w:t>,</w:t>
      </w:r>
      <w:r w:rsidR="00941E15" w:rsidRPr="0078363C">
        <w:rPr>
          <w:rFonts w:ascii="Arial" w:hAnsi="Arial" w:cs="Arial"/>
          <w:sz w:val="22"/>
          <w:szCs w:val="22"/>
        </w:rPr>
        <w:t xml:space="preserve"> </w:t>
      </w:r>
      <w:r w:rsidRPr="0078363C">
        <w:rPr>
          <w:rFonts w:ascii="Arial" w:hAnsi="Arial" w:cs="Arial"/>
          <w:sz w:val="22"/>
          <w:szCs w:val="22"/>
        </w:rPr>
        <w:t>které nejsou součástí RAG modelu – výsledek testu – sděl</w:t>
      </w:r>
      <w:r w:rsidR="00723F82" w:rsidRPr="0078363C">
        <w:rPr>
          <w:rFonts w:ascii="Arial" w:hAnsi="Arial" w:cs="Arial"/>
          <w:sz w:val="22"/>
          <w:szCs w:val="22"/>
        </w:rPr>
        <w:t>en</w:t>
      </w:r>
      <w:r w:rsidRPr="0078363C">
        <w:rPr>
          <w:rFonts w:ascii="Arial" w:hAnsi="Arial" w:cs="Arial"/>
          <w:sz w:val="22"/>
          <w:szCs w:val="22"/>
        </w:rPr>
        <w:t>í obecných informací získaných z</w:t>
      </w:r>
      <w:r w:rsidR="00BD2532" w:rsidRPr="0078363C">
        <w:rPr>
          <w:rFonts w:ascii="Arial" w:hAnsi="Arial" w:cs="Arial"/>
          <w:sz w:val="22"/>
          <w:szCs w:val="22"/>
        </w:rPr>
        <w:t> </w:t>
      </w:r>
      <w:r w:rsidRPr="0078363C">
        <w:rPr>
          <w:rFonts w:ascii="Arial" w:hAnsi="Arial" w:cs="Arial"/>
          <w:sz w:val="22"/>
          <w:szCs w:val="22"/>
        </w:rPr>
        <w:t>LLM</w:t>
      </w:r>
    </w:p>
    <w:p w14:paraId="1BA48E97" w14:textId="5D9CA97F" w:rsidR="00425196" w:rsidRPr="0078363C" w:rsidRDefault="00425196" w:rsidP="0078363C">
      <w:pPr>
        <w:pStyle w:val="Normlnweb"/>
        <w:numPr>
          <w:ilvl w:val="1"/>
          <w:numId w:val="23"/>
        </w:numPr>
        <w:jc w:val="both"/>
        <w:rPr>
          <w:rStyle w:val="Siln"/>
          <w:rFonts w:ascii="Arial" w:hAnsi="Arial" w:cs="Arial"/>
          <w:sz w:val="22"/>
          <w:szCs w:val="22"/>
        </w:rPr>
      </w:pPr>
      <w:r w:rsidRPr="0078363C">
        <w:rPr>
          <w:rStyle w:val="Siln"/>
          <w:rFonts w:ascii="Arial" w:hAnsi="Arial" w:cs="Arial"/>
          <w:sz w:val="22"/>
          <w:szCs w:val="22"/>
        </w:rPr>
        <w:t xml:space="preserve">Akceptace pro ukončení </w:t>
      </w:r>
      <w:r w:rsidR="00BD2532" w:rsidRPr="0078363C">
        <w:rPr>
          <w:rStyle w:val="Siln"/>
          <w:rFonts w:ascii="Arial" w:hAnsi="Arial" w:cs="Arial"/>
          <w:sz w:val="22"/>
          <w:szCs w:val="22"/>
        </w:rPr>
        <w:t>Zkušebního provozu</w:t>
      </w:r>
      <w:r w:rsidRPr="0078363C">
        <w:rPr>
          <w:rStyle w:val="Siln"/>
          <w:rFonts w:ascii="Arial" w:hAnsi="Arial" w:cs="Arial"/>
          <w:sz w:val="22"/>
          <w:szCs w:val="22"/>
        </w:rPr>
        <w:t xml:space="preserve"> </w:t>
      </w:r>
    </w:p>
    <w:p w14:paraId="757251BF" w14:textId="77777777" w:rsidR="003F7F62" w:rsidRPr="0078363C" w:rsidRDefault="00677D52" w:rsidP="0078363C">
      <w:pPr>
        <w:pStyle w:val="Normlnweb"/>
        <w:ind w:left="720"/>
        <w:jc w:val="both"/>
        <w:rPr>
          <w:rFonts w:ascii="Arial" w:hAnsi="Arial" w:cs="Arial"/>
          <w:sz w:val="22"/>
          <w:szCs w:val="22"/>
        </w:rPr>
      </w:pPr>
      <w:r w:rsidRPr="0078363C">
        <w:rPr>
          <w:rFonts w:ascii="Arial" w:hAnsi="Arial" w:cs="Arial"/>
          <w:sz w:val="22"/>
          <w:szCs w:val="22"/>
        </w:rPr>
        <w:t>Podmínkou akceptace Výstupu je</w:t>
      </w:r>
      <w:r w:rsidR="003F7F62" w:rsidRPr="0078363C">
        <w:rPr>
          <w:rFonts w:ascii="Arial" w:hAnsi="Arial" w:cs="Arial"/>
          <w:sz w:val="22"/>
          <w:szCs w:val="22"/>
        </w:rPr>
        <w:t>:</w:t>
      </w:r>
    </w:p>
    <w:p w14:paraId="41E4A4DF" w14:textId="36048FE1" w:rsidR="003F7F62" w:rsidRPr="0078363C" w:rsidRDefault="00677D52" w:rsidP="0078363C">
      <w:pPr>
        <w:pStyle w:val="Normlnweb"/>
        <w:numPr>
          <w:ilvl w:val="0"/>
          <w:numId w:val="31"/>
        </w:numPr>
        <w:jc w:val="both"/>
        <w:rPr>
          <w:rFonts w:ascii="Arial" w:hAnsi="Arial" w:cs="Arial"/>
          <w:sz w:val="22"/>
          <w:szCs w:val="22"/>
        </w:rPr>
      </w:pPr>
      <w:r w:rsidRPr="0078363C">
        <w:rPr>
          <w:rFonts w:ascii="Arial" w:hAnsi="Arial" w:cs="Arial"/>
          <w:sz w:val="22"/>
          <w:szCs w:val="22"/>
        </w:rPr>
        <w:t xml:space="preserve">úplné odstranění všech závad zjištěných v průběhu </w:t>
      </w:r>
      <w:r w:rsidR="003F7F62" w:rsidRPr="0078363C">
        <w:rPr>
          <w:rFonts w:ascii="Arial" w:hAnsi="Arial" w:cs="Arial"/>
          <w:sz w:val="22"/>
          <w:szCs w:val="22"/>
        </w:rPr>
        <w:t>Zkušebního provozu</w:t>
      </w:r>
      <w:r w:rsidR="002E6F35" w:rsidRPr="0078363C">
        <w:rPr>
          <w:rFonts w:ascii="Arial" w:hAnsi="Arial" w:cs="Arial"/>
          <w:sz w:val="22"/>
          <w:szCs w:val="22"/>
        </w:rPr>
        <w:t xml:space="preserve"> a otestování ze strany objednatele</w:t>
      </w:r>
    </w:p>
    <w:p w14:paraId="2091F430" w14:textId="7156F81F" w:rsidR="00425196" w:rsidRPr="0078363C" w:rsidRDefault="00240E6B" w:rsidP="0078363C">
      <w:pPr>
        <w:pStyle w:val="Normlnweb"/>
        <w:numPr>
          <w:ilvl w:val="0"/>
          <w:numId w:val="31"/>
        </w:numPr>
        <w:rPr>
          <w:rFonts w:ascii="Arial" w:hAnsi="Arial" w:cs="Arial"/>
          <w:sz w:val="22"/>
          <w:szCs w:val="22"/>
        </w:rPr>
      </w:pPr>
      <w:r w:rsidRPr="0078363C">
        <w:rPr>
          <w:rFonts w:ascii="Arial" w:hAnsi="Arial" w:cs="Arial"/>
          <w:sz w:val="22"/>
          <w:szCs w:val="22"/>
        </w:rPr>
        <w:t xml:space="preserve">uplynutí doby 14 dnů v režimu </w:t>
      </w:r>
      <w:r w:rsidR="001215AF" w:rsidRPr="0078363C">
        <w:rPr>
          <w:rFonts w:ascii="Arial" w:hAnsi="Arial" w:cs="Arial"/>
          <w:sz w:val="22"/>
          <w:szCs w:val="22"/>
        </w:rPr>
        <w:t>zkušebního</w:t>
      </w:r>
      <w:r w:rsidRPr="0078363C">
        <w:rPr>
          <w:rFonts w:ascii="Arial" w:hAnsi="Arial" w:cs="Arial"/>
          <w:sz w:val="22"/>
          <w:szCs w:val="22"/>
        </w:rPr>
        <w:t xml:space="preserve"> provozu.</w:t>
      </w:r>
    </w:p>
    <w:p w14:paraId="5102E8CB" w14:textId="335E9506" w:rsidR="00275B19" w:rsidRPr="0078363C" w:rsidRDefault="000604B9" w:rsidP="003F6E5C">
      <w:pPr>
        <w:pStyle w:val="Normlnweb"/>
        <w:numPr>
          <w:ilvl w:val="0"/>
          <w:numId w:val="23"/>
        </w:numPr>
        <w:rPr>
          <w:rStyle w:val="Siln"/>
          <w:rFonts w:ascii="Arial" w:hAnsi="Arial" w:cs="Arial"/>
          <w:sz w:val="22"/>
          <w:szCs w:val="22"/>
        </w:rPr>
      </w:pPr>
      <w:r w:rsidRPr="0078363C">
        <w:rPr>
          <w:rStyle w:val="Siln"/>
          <w:rFonts w:ascii="Arial" w:hAnsi="Arial" w:cs="Arial"/>
          <w:sz w:val="22"/>
          <w:szCs w:val="22"/>
        </w:rPr>
        <w:t>Š</w:t>
      </w:r>
      <w:r w:rsidR="00275B19" w:rsidRPr="0078363C">
        <w:rPr>
          <w:rStyle w:val="Siln"/>
          <w:rFonts w:ascii="Arial" w:hAnsi="Arial" w:cs="Arial"/>
          <w:sz w:val="22"/>
          <w:szCs w:val="22"/>
        </w:rPr>
        <w:t>kolení</w:t>
      </w:r>
    </w:p>
    <w:p w14:paraId="76F05135" w14:textId="235A1C3A" w:rsidR="00275B19" w:rsidRPr="0078363C" w:rsidRDefault="00275B19" w:rsidP="004429F6">
      <w:pPr>
        <w:pStyle w:val="Odstavecseseznamem"/>
        <w:ind w:left="0"/>
        <w:jc w:val="both"/>
        <w:rPr>
          <w:rFonts w:ascii="Arial" w:eastAsia="Arial" w:hAnsi="Arial" w:cs="Arial"/>
        </w:rPr>
      </w:pPr>
      <w:r w:rsidRPr="0078363C">
        <w:rPr>
          <w:rFonts w:ascii="Arial" w:eastAsia="Arial" w:hAnsi="Arial" w:cs="Arial"/>
        </w:rPr>
        <w:t>Dodavatel zajistí kompletní školení administrátorů systému a uživatelů v rozsahu maximálně 10 osob</w:t>
      </w:r>
      <w:r w:rsidR="004550D7" w:rsidRPr="0078363C">
        <w:rPr>
          <w:rFonts w:ascii="Arial" w:eastAsia="Arial" w:hAnsi="Arial" w:cs="Arial"/>
        </w:rPr>
        <w:t>. K tomuto účelu objednatel zajistí školící prostory</w:t>
      </w:r>
      <w:r w:rsidR="002B6BBC" w:rsidRPr="0078363C">
        <w:rPr>
          <w:rFonts w:ascii="Arial" w:eastAsia="Arial" w:hAnsi="Arial" w:cs="Arial"/>
        </w:rPr>
        <w:t>.</w:t>
      </w:r>
    </w:p>
    <w:p w14:paraId="7C29E0CD" w14:textId="760573C3" w:rsidR="00B65B95" w:rsidRPr="0078363C" w:rsidRDefault="00B65B95" w:rsidP="00BA5A77">
      <w:pPr>
        <w:pStyle w:val="Normlnweb"/>
        <w:numPr>
          <w:ilvl w:val="0"/>
          <w:numId w:val="23"/>
        </w:numPr>
        <w:jc w:val="both"/>
        <w:rPr>
          <w:rStyle w:val="Siln"/>
          <w:rFonts w:ascii="Arial" w:eastAsia="Arial" w:hAnsi="Arial" w:cs="Arial"/>
          <w:sz w:val="22"/>
          <w:szCs w:val="22"/>
        </w:rPr>
      </w:pPr>
      <w:r w:rsidRPr="0078363C">
        <w:rPr>
          <w:rStyle w:val="Siln"/>
          <w:rFonts w:ascii="Arial" w:eastAsia="Arial" w:hAnsi="Arial" w:cs="Arial"/>
          <w:sz w:val="22"/>
          <w:szCs w:val="22"/>
        </w:rPr>
        <w:t>Provoz</w:t>
      </w:r>
    </w:p>
    <w:p w14:paraId="0FC98AA0" w14:textId="600E0CFB" w:rsidR="00B65B95" w:rsidRPr="0078363C" w:rsidRDefault="00B65B95" w:rsidP="00004F20">
      <w:pPr>
        <w:pStyle w:val="Odstavecseseznamem"/>
        <w:numPr>
          <w:ilvl w:val="0"/>
          <w:numId w:val="37"/>
        </w:numPr>
        <w:jc w:val="both"/>
        <w:rPr>
          <w:rFonts w:ascii="Arial" w:eastAsia="Arial" w:hAnsi="Arial" w:cs="Arial"/>
        </w:rPr>
      </w:pPr>
      <w:r w:rsidRPr="0078363C">
        <w:rPr>
          <w:rFonts w:ascii="Arial" w:eastAsia="Arial" w:hAnsi="Arial" w:cs="Arial"/>
        </w:rPr>
        <w:t>V rámci poskytování této služby objednatel získává nárok na poskytnutí zlepšení a</w:t>
      </w:r>
      <w:r w:rsidR="00662126">
        <w:rPr>
          <w:rFonts w:ascii="Arial" w:eastAsia="Arial" w:hAnsi="Arial" w:cs="Arial"/>
        </w:rPr>
        <w:t> </w:t>
      </w:r>
      <w:r w:rsidRPr="0078363C">
        <w:rPr>
          <w:rFonts w:ascii="Arial" w:eastAsia="Arial" w:hAnsi="Arial" w:cs="Arial"/>
        </w:rPr>
        <w:t>dodatků k nabízenému Voicebota (upgrade a update stávajícího modulu) vydaných dodavatelem během příslušného ročního období a zároveň licence na tyto produkty. Součástí poskytnutí těchto upgrade a update je jejich instalace a implementace u</w:t>
      </w:r>
      <w:r w:rsidR="00662126">
        <w:rPr>
          <w:rFonts w:ascii="Arial" w:eastAsia="Arial" w:hAnsi="Arial" w:cs="Arial"/>
        </w:rPr>
        <w:t> </w:t>
      </w:r>
      <w:r w:rsidRPr="0078363C">
        <w:rPr>
          <w:rFonts w:ascii="Arial" w:eastAsia="Arial" w:hAnsi="Arial" w:cs="Arial"/>
        </w:rPr>
        <w:t xml:space="preserve">objednatele. </w:t>
      </w:r>
    </w:p>
    <w:p w14:paraId="41D7CACE" w14:textId="77777777" w:rsidR="00B65B95" w:rsidRPr="0078363C" w:rsidRDefault="00B65B95" w:rsidP="00004F20">
      <w:pPr>
        <w:pStyle w:val="Odstavecseseznamem"/>
        <w:numPr>
          <w:ilvl w:val="0"/>
          <w:numId w:val="37"/>
        </w:numPr>
        <w:jc w:val="both"/>
        <w:rPr>
          <w:rFonts w:ascii="Arial" w:eastAsia="Arial" w:hAnsi="Arial" w:cs="Arial"/>
        </w:rPr>
      </w:pPr>
      <w:proofErr w:type="spellStart"/>
      <w:r w:rsidRPr="0078363C">
        <w:rPr>
          <w:rFonts w:ascii="Arial" w:eastAsia="Arial" w:hAnsi="Arial" w:cs="Arial"/>
        </w:rPr>
        <w:t>Voicebot</w:t>
      </w:r>
      <w:proofErr w:type="spellEnd"/>
      <w:r w:rsidRPr="0078363C">
        <w:rPr>
          <w:rFonts w:ascii="Arial" w:eastAsia="Arial" w:hAnsi="Arial" w:cs="Arial"/>
        </w:rPr>
        <w:t xml:space="preserve"> bude vždy využívat nejnovější verze LLM modelů</w:t>
      </w:r>
    </w:p>
    <w:p w14:paraId="5E81ACE9" w14:textId="3F6981D7" w:rsidR="004E0436" w:rsidRPr="0078363C" w:rsidRDefault="004E0436" w:rsidP="00004F20">
      <w:pPr>
        <w:pStyle w:val="Odstavecseseznamem"/>
        <w:numPr>
          <w:ilvl w:val="0"/>
          <w:numId w:val="37"/>
        </w:numPr>
        <w:jc w:val="both"/>
        <w:rPr>
          <w:rFonts w:ascii="Arial" w:eastAsia="Arial" w:hAnsi="Arial" w:cs="Arial"/>
        </w:rPr>
      </w:pPr>
      <w:r w:rsidRPr="0078363C">
        <w:rPr>
          <w:rFonts w:ascii="Arial" w:eastAsia="Arial" w:hAnsi="Arial" w:cs="Arial"/>
        </w:rPr>
        <w:t>V rámci provozu dodavatel zajišťuje AI kapacitu pro bezproblémový chod Voicebota</w:t>
      </w:r>
      <w:r w:rsidR="00821EC3" w:rsidRPr="0078363C">
        <w:rPr>
          <w:rFonts w:ascii="Arial" w:eastAsia="Arial" w:hAnsi="Arial" w:cs="Arial"/>
        </w:rPr>
        <w:t xml:space="preserve"> </w:t>
      </w:r>
    </w:p>
    <w:p w14:paraId="5DE89649" w14:textId="60E8CFE8" w:rsidR="00546C1D" w:rsidRPr="0078363C" w:rsidRDefault="00546C1D" w:rsidP="00546C1D">
      <w:pPr>
        <w:pStyle w:val="Odstavecseseznamem"/>
        <w:numPr>
          <w:ilvl w:val="0"/>
          <w:numId w:val="37"/>
        </w:numPr>
        <w:jc w:val="both"/>
        <w:rPr>
          <w:rFonts w:ascii="Arial" w:eastAsia="Arial" w:hAnsi="Arial" w:cs="Arial"/>
        </w:rPr>
      </w:pPr>
      <w:proofErr w:type="spellStart"/>
      <w:r w:rsidRPr="0078363C">
        <w:rPr>
          <w:rFonts w:ascii="Arial" w:eastAsia="Arial" w:hAnsi="Arial" w:cs="Arial"/>
        </w:rPr>
        <w:t>Voicebot</w:t>
      </w:r>
      <w:proofErr w:type="spellEnd"/>
      <w:r w:rsidRPr="0078363C">
        <w:rPr>
          <w:rFonts w:ascii="Arial" w:eastAsia="Arial" w:hAnsi="Arial" w:cs="Arial"/>
        </w:rPr>
        <w:t xml:space="preserve"> bude k dispozici 24 hodin denně, 7 dní v týdnu.</w:t>
      </w:r>
    </w:p>
    <w:p w14:paraId="343BD59C" w14:textId="77777777" w:rsidR="00821EC3" w:rsidRPr="0078363C" w:rsidRDefault="00821EC3" w:rsidP="00546C1D">
      <w:pPr>
        <w:pStyle w:val="Odstavecseseznamem"/>
        <w:numPr>
          <w:ilvl w:val="0"/>
          <w:numId w:val="37"/>
        </w:numPr>
        <w:jc w:val="both"/>
        <w:rPr>
          <w:rFonts w:ascii="Arial" w:hAnsi="Arial" w:cs="Arial"/>
        </w:rPr>
      </w:pPr>
      <w:r w:rsidRPr="0078363C">
        <w:rPr>
          <w:rFonts w:ascii="Arial" w:eastAsia="Arial" w:hAnsi="Arial" w:cs="Arial"/>
        </w:rPr>
        <w:t xml:space="preserve">Dodavatel zajistí rozhraní pro generování statistik a reportů, např. pomocí </w:t>
      </w:r>
      <w:proofErr w:type="spellStart"/>
      <w:proofErr w:type="gramStart"/>
      <w:r w:rsidRPr="0078363C">
        <w:rPr>
          <w:rFonts w:ascii="Arial" w:eastAsia="Arial" w:hAnsi="Arial" w:cs="Arial"/>
        </w:rPr>
        <w:t>Zabbix</w:t>
      </w:r>
      <w:proofErr w:type="spellEnd"/>
      <w:proofErr w:type="gramEnd"/>
      <w:r w:rsidRPr="0078363C">
        <w:rPr>
          <w:rFonts w:ascii="Arial" w:eastAsia="Arial" w:hAnsi="Arial" w:cs="Arial"/>
        </w:rPr>
        <w:t xml:space="preserve"> popř.</w:t>
      </w:r>
      <w:r w:rsidRPr="0078363C">
        <w:rPr>
          <w:rFonts w:ascii="Arial" w:hAnsi="Arial" w:cs="Arial"/>
        </w:rPr>
        <w:t xml:space="preserve"> </w:t>
      </w:r>
      <w:proofErr w:type="spellStart"/>
      <w:r w:rsidRPr="0078363C">
        <w:rPr>
          <w:rStyle w:val="Siln"/>
          <w:rFonts w:ascii="Arial" w:hAnsi="Arial" w:cs="Arial"/>
        </w:rPr>
        <w:t>Grafana</w:t>
      </w:r>
      <w:proofErr w:type="spellEnd"/>
      <w:r w:rsidRPr="0078363C">
        <w:rPr>
          <w:rStyle w:val="Siln"/>
          <w:rFonts w:ascii="Arial" w:hAnsi="Arial" w:cs="Arial"/>
        </w:rPr>
        <w:t xml:space="preserve"> / Prometheus. </w:t>
      </w:r>
      <w:r w:rsidRPr="0078363C">
        <w:rPr>
          <w:rFonts w:ascii="Arial" w:hAnsi="Arial" w:cs="Arial"/>
        </w:rPr>
        <w:t xml:space="preserve">V případě, že dodavatel poskytuje vlastní rozhraní pro sledování statistik dodá jeho kompletní popis včetně možností integrace (API </w:t>
      </w:r>
      <w:proofErr w:type="spellStart"/>
      <w:r w:rsidRPr="0078363C">
        <w:rPr>
          <w:rFonts w:ascii="Arial" w:hAnsi="Arial" w:cs="Arial"/>
        </w:rPr>
        <w:t>Inbound</w:t>
      </w:r>
      <w:proofErr w:type="spellEnd"/>
      <w:r w:rsidRPr="0078363C">
        <w:rPr>
          <w:rFonts w:ascii="Arial" w:hAnsi="Arial" w:cs="Arial"/>
        </w:rPr>
        <w:t>/</w:t>
      </w:r>
      <w:proofErr w:type="spellStart"/>
      <w:r w:rsidRPr="0078363C">
        <w:rPr>
          <w:rFonts w:ascii="Arial" w:hAnsi="Arial" w:cs="Arial"/>
        </w:rPr>
        <w:t>Outbound</w:t>
      </w:r>
      <w:proofErr w:type="spellEnd"/>
      <w:r w:rsidRPr="0078363C">
        <w:rPr>
          <w:rFonts w:ascii="Arial" w:hAnsi="Arial" w:cs="Arial"/>
        </w:rPr>
        <w:t>) či automatického generování reportů. Statistiky a reporty budou vedeny minimálně v rozsahu:</w:t>
      </w:r>
    </w:p>
    <w:p w14:paraId="767EA373" w14:textId="77777777" w:rsidR="00821EC3" w:rsidRPr="0078363C" w:rsidRDefault="00821EC3" w:rsidP="00821EC3">
      <w:pPr>
        <w:pStyle w:val="Normlnweb"/>
        <w:numPr>
          <w:ilvl w:val="1"/>
          <w:numId w:val="40"/>
        </w:numPr>
        <w:rPr>
          <w:rFonts w:ascii="Arial" w:hAnsi="Arial" w:cs="Arial"/>
          <w:sz w:val="22"/>
          <w:szCs w:val="22"/>
        </w:rPr>
      </w:pPr>
      <w:r w:rsidRPr="0078363C">
        <w:rPr>
          <w:rFonts w:ascii="Arial" w:hAnsi="Arial" w:cs="Arial"/>
          <w:sz w:val="22"/>
          <w:szCs w:val="22"/>
        </w:rPr>
        <w:t>Počet hovorů,</w:t>
      </w:r>
    </w:p>
    <w:p w14:paraId="7351748D" w14:textId="77777777" w:rsidR="00821EC3" w:rsidRPr="0078363C" w:rsidRDefault="00821EC3" w:rsidP="00821EC3">
      <w:pPr>
        <w:pStyle w:val="Normlnweb"/>
        <w:numPr>
          <w:ilvl w:val="1"/>
          <w:numId w:val="40"/>
        </w:numPr>
        <w:rPr>
          <w:rFonts w:ascii="Arial" w:hAnsi="Arial" w:cs="Arial"/>
          <w:sz w:val="22"/>
          <w:szCs w:val="22"/>
        </w:rPr>
      </w:pPr>
      <w:r w:rsidRPr="0078363C">
        <w:rPr>
          <w:rFonts w:ascii="Arial" w:hAnsi="Arial" w:cs="Arial"/>
          <w:sz w:val="22"/>
          <w:szCs w:val="22"/>
        </w:rPr>
        <w:t>Počet přepojení na zaměstnance kvůli nedostatku odpovědí,</w:t>
      </w:r>
    </w:p>
    <w:p w14:paraId="16F13624" w14:textId="77777777" w:rsidR="00821EC3" w:rsidRPr="0078363C" w:rsidRDefault="00821EC3" w:rsidP="00821EC3">
      <w:pPr>
        <w:pStyle w:val="Normlnweb"/>
        <w:numPr>
          <w:ilvl w:val="1"/>
          <w:numId w:val="40"/>
        </w:numPr>
        <w:rPr>
          <w:rFonts w:ascii="Arial" w:hAnsi="Arial" w:cs="Arial"/>
          <w:sz w:val="22"/>
          <w:szCs w:val="22"/>
        </w:rPr>
      </w:pPr>
      <w:r w:rsidRPr="0078363C">
        <w:rPr>
          <w:rFonts w:ascii="Arial" w:hAnsi="Arial" w:cs="Arial"/>
          <w:sz w:val="22"/>
          <w:szCs w:val="22"/>
        </w:rPr>
        <w:t>Průměrné délky hovorů,</w:t>
      </w:r>
    </w:p>
    <w:p w14:paraId="3EB6D2BA" w14:textId="77777777" w:rsidR="00821EC3" w:rsidRPr="0078363C" w:rsidRDefault="00821EC3" w:rsidP="00821EC3">
      <w:pPr>
        <w:pStyle w:val="Normlnweb"/>
        <w:numPr>
          <w:ilvl w:val="1"/>
          <w:numId w:val="40"/>
        </w:numPr>
        <w:rPr>
          <w:rFonts w:ascii="Arial" w:hAnsi="Arial" w:cs="Arial"/>
          <w:sz w:val="22"/>
          <w:szCs w:val="22"/>
        </w:rPr>
      </w:pPr>
      <w:r w:rsidRPr="0078363C">
        <w:rPr>
          <w:rFonts w:ascii="Arial" w:hAnsi="Arial" w:cs="Arial"/>
          <w:sz w:val="22"/>
          <w:szCs w:val="22"/>
        </w:rPr>
        <w:t>Počet hovorů mimo provozní dobu.</w:t>
      </w:r>
    </w:p>
    <w:p w14:paraId="06BF06A3" w14:textId="77777777" w:rsidR="00821EC3" w:rsidRPr="0078363C" w:rsidRDefault="00821EC3" w:rsidP="00821EC3">
      <w:pPr>
        <w:pStyle w:val="Normlnweb"/>
        <w:numPr>
          <w:ilvl w:val="1"/>
          <w:numId w:val="40"/>
        </w:numPr>
        <w:rPr>
          <w:rFonts w:ascii="Arial" w:hAnsi="Arial" w:cs="Arial"/>
          <w:sz w:val="22"/>
          <w:szCs w:val="22"/>
        </w:rPr>
      </w:pPr>
      <w:r w:rsidRPr="0078363C">
        <w:rPr>
          <w:rFonts w:ascii="Arial" w:hAnsi="Arial" w:cs="Arial"/>
          <w:sz w:val="22"/>
          <w:szCs w:val="22"/>
        </w:rPr>
        <w:t>Stav funkčnosti jednotlivých komponent systému</w:t>
      </w:r>
    </w:p>
    <w:p w14:paraId="696E3F41" w14:textId="77777777" w:rsidR="00821EC3" w:rsidRPr="0078363C" w:rsidRDefault="00821EC3" w:rsidP="00821EC3">
      <w:pPr>
        <w:pStyle w:val="Normlnweb"/>
        <w:numPr>
          <w:ilvl w:val="1"/>
          <w:numId w:val="40"/>
        </w:numPr>
        <w:rPr>
          <w:rFonts w:ascii="Arial" w:hAnsi="Arial" w:cs="Arial"/>
          <w:sz w:val="22"/>
          <w:szCs w:val="22"/>
        </w:rPr>
      </w:pPr>
      <w:r w:rsidRPr="0078363C">
        <w:rPr>
          <w:rFonts w:ascii="Arial" w:hAnsi="Arial" w:cs="Arial"/>
          <w:sz w:val="22"/>
          <w:szCs w:val="22"/>
        </w:rPr>
        <w:t>Stav hardwaru, na kterém je systém provozován (CPU, RAM, volný diskový prostor, provoz na síťovém rozhraní)</w:t>
      </w:r>
    </w:p>
    <w:p w14:paraId="58AE5D3D" w14:textId="6B403882" w:rsidR="00821EC3" w:rsidRPr="0078363C" w:rsidRDefault="00821EC3" w:rsidP="0078363C">
      <w:pPr>
        <w:pStyle w:val="Normlnweb"/>
        <w:numPr>
          <w:ilvl w:val="1"/>
          <w:numId w:val="40"/>
        </w:numPr>
        <w:rPr>
          <w:rFonts w:ascii="Arial" w:hAnsi="Arial" w:cs="Arial"/>
          <w:sz w:val="22"/>
          <w:szCs w:val="22"/>
        </w:rPr>
      </w:pPr>
      <w:r w:rsidRPr="0078363C">
        <w:rPr>
          <w:rFonts w:ascii="Arial" w:hAnsi="Arial" w:cs="Arial"/>
          <w:sz w:val="22"/>
          <w:szCs w:val="22"/>
        </w:rPr>
        <w:t>Počet spotřebovaných AI tokenů</w:t>
      </w:r>
    </w:p>
    <w:p w14:paraId="1AF3A319" w14:textId="10B7F475" w:rsidR="0028105E" w:rsidRPr="0078363C" w:rsidRDefault="00EF1CF1" w:rsidP="0078363C">
      <w:pPr>
        <w:pStyle w:val="Normlnweb"/>
        <w:keepNext/>
        <w:keepLines/>
        <w:numPr>
          <w:ilvl w:val="0"/>
          <w:numId w:val="23"/>
        </w:numPr>
        <w:ind w:hanging="357"/>
        <w:jc w:val="both"/>
        <w:rPr>
          <w:rFonts w:ascii="Arial" w:eastAsia="Arial" w:hAnsi="Arial" w:cs="Arial"/>
          <w:sz w:val="22"/>
          <w:szCs w:val="22"/>
        </w:rPr>
      </w:pPr>
      <w:r w:rsidRPr="0078363C">
        <w:rPr>
          <w:rStyle w:val="Siln"/>
          <w:rFonts w:ascii="Arial" w:hAnsi="Arial" w:cs="Arial"/>
          <w:sz w:val="22"/>
          <w:szCs w:val="22"/>
        </w:rPr>
        <w:lastRenderedPageBreak/>
        <w:t>Podpora</w:t>
      </w:r>
    </w:p>
    <w:p w14:paraId="14CDC0B8" w14:textId="47B1AAF2" w:rsidR="0028105E" w:rsidRPr="0078363C" w:rsidRDefault="0028105E" w:rsidP="0078363C">
      <w:pPr>
        <w:pStyle w:val="Odstavecseseznamem"/>
        <w:keepNext/>
        <w:keepLines/>
        <w:numPr>
          <w:ilvl w:val="0"/>
          <w:numId w:val="38"/>
        </w:numPr>
        <w:ind w:hanging="357"/>
        <w:jc w:val="both"/>
        <w:rPr>
          <w:rFonts w:ascii="Arial" w:eastAsia="Arial" w:hAnsi="Arial" w:cs="Arial"/>
        </w:rPr>
      </w:pPr>
      <w:r w:rsidRPr="0078363C">
        <w:rPr>
          <w:rFonts w:ascii="Arial" w:eastAsia="Arial" w:hAnsi="Arial" w:cs="Arial"/>
        </w:rPr>
        <w:t>V rámci poskytování této služby získává objednatel nárok na odstraňování závad aplikace, pokud jsou tyto závady způsobeny chybou ve zdrojovém kódu aplikace nebo ve způsobu (formě) její implementace. Výskyt závady bude objednatel oznamovat dodavateli prostřednictvím nastaveného komunikačního kanálu (např. Helpdesk).</w:t>
      </w:r>
    </w:p>
    <w:p w14:paraId="319EF7A7" w14:textId="1B08F854" w:rsidR="0028105E" w:rsidRPr="0078363C" w:rsidRDefault="00503015" w:rsidP="00D5424D">
      <w:pPr>
        <w:pStyle w:val="Odstavecseseznamem"/>
        <w:numPr>
          <w:ilvl w:val="0"/>
          <w:numId w:val="38"/>
        </w:numPr>
        <w:pBdr>
          <w:top w:val="nil"/>
          <w:left w:val="nil"/>
          <w:bottom w:val="nil"/>
          <w:right w:val="nil"/>
          <w:between w:val="nil"/>
        </w:pBdr>
        <w:spacing w:after="0" w:line="240" w:lineRule="auto"/>
        <w:jc w:val="both"/>
        <w:rPr>
          <w:rFonts w:ascii="Arial" w:eastAsia="Arial" w:hAnsi="Arial" w:cs="Arial"/>
          <w:color w:val="000000"/>
        </w:rPr>
      </w:pPr>
      <w:r w:rsidRPr="0078363C">
        <w:rPr>
          <w:rFonts w:ascii="Arial" w:eastAsia="Arial" w:hAnsi="Arial" w:cs="Arial"/>
          <w:color w:val="000000"/>
        </w:rPr>
        <w:t>Dodavatel</w:t>
      </w:r>
      <w:r w:rsidR="0028105E" w:rsidRPr="0078363C">
        <w:rPr>
          <w:rFonts w:ascii="Arial" w:eastAsia="Arial" w:hAnsi="Arial" w:cs="Arial"/>
          <w:color w:val="000000"/>
        </w:rPr>
        <w:t xml:space="preserve"> se zavazuje poskytovat technickou podporu v níže uvedených garantovaných termínech plnění. </w:t>
      </w:r>
    </w:p>
    <w:p w14:paraId="3A8F936A" w14:textId="6FD566C4" w:rsidR="0028105E" w:rsidRPr="0078363C" w:rsidRDefault="0028105E" w:rsidP="00D5424D">
      <w:pPr>
        <w:pStyle w:val="Odstavecseseznamem"/>
        <w:numPr>
          <w:ilvl w:val="0"/>
          <w:numId w:val="38"/>
        </w:numPr>
        <w:pBdr>
          <w:top w:val="nil"/>
          <w:left w:val="nil"/>
          <w:bottom w:val="nil"/>
          <w:right w:val="nil"/>
          <w:between w:val="nil"/>
        </w:pBdr>
        <w:spacing w:after="0" w:line="240" w:lineRule="auto"/>
        <w:jc w:val="both"/>
        <w:rPr>
          <w:rFonts w:ascii="Arial" w:eastAsia="Arial" w:hAnsi="Arial" w:cs="Arial"/>
          <w:color w:val="000000"/>
        </w:rPr>
      </w:pPr>
      <w:r w:rsidRPr="0078363C">
        <w:rPr>
          <w:rFonts w:ascii="Arial" w:eastAsia="Arial" w:hAnsi="Arial" w:cs="Arial"/>
          <w:color w:val="000000"/>
        </w:rPr>
        <w:t xml:space="preserve">Každá zjištěná či nahlášená závada bude objednatelem vyhodnocena a zařazena do jedné z následujících kategorií: </w:t>
      </w:r>
    </w:p>
    <w:p w14:paraId="311729DE" w14:textId="10F35A1E" w:rsidR="0028105E" w:rsidRPr="0078363C" w:rsidRDefault="0028105E" w:rsidP="00D5424D">
      <w:pPr>
        <w:pStyle w:val="Odstavecseseznamem"/>
        <w:numPr>
          <w:ilvl w:val="0"/>
          <w:numId w:val="38"/>
        </w:numPr>
        <w:pBdr>
          <w:top w:val="nil"/>
          <w:left w:val="nil"/>
          <w:bottom w:val="nil"/>
          <w:right w:val="nil"/>
          <w:between w:val="nil"/>
        </w:pBdr>
        <w:spacing w:after="0" w:line="240" w:lineRule="auto"/>
        <w:jc w:val="both"/>
        <w:rPr>
          <w:rFonts w:ascii="Arial" w:eastAsia="Arial" w:hAnsi="Arial" w:cs="Arial"/>
          <w:color w:val="000000"/>
        </w:rPr>
      </w:pPr>
      <w:r w:rsidRPr="0078363C">
        <w:rPr>
          <w:rFonts w:ascii="Arial" w:eastAsia="Arial" w:hAnsi="Arial" w:cs="Arial"/>
          <w:color w:val="000000"/>
        </w:rPr>
        <w:t xml:space="preserve">Kritická závada – závada, která má takový vliv na funkčnost </w:t>
      </w:r>
      <w:r w:rsidR="007A0337" w:rsidRPr="0078363C">
        <w:rPr>
          <w:rFonts w:ascii="Arial" w:eastAsia="Arial" w:hAnsi="Arial" w:cs="Arial"/>
        </w:rPr>
        <w:t>Voicebota</w:t>
      </w:r>
      <w:r w:rsidRPr="0078363C">
        <w:rPr>
          <w:rFonts w:ascii="Arial" w:eastAsia="Arial" w:hAnsi="Arial" w:cs="Arial"/>
          <w:color w:val="000000"/>
        </w:rPr>
        <w:t xml:space="preserve">, že není možné se systémem </w:t>
      </w:r>
      <w:r w:rsidR="007A0337" w:rsidRPr="0078363C">
        <w:rPr>
          <w:rFonts w:ascii="Arial" w:eastAsia="Arial" w:hAnsi="Arial" w:cs="Arial"/>
          <w:color w:val="000000"/>
        </w:rPr>
        <w:t>provozovat</w:t>
      </w:r>
      <w:r w:rsidRPr="0078363C">
        <w:rPr>
          <w:rFonts w:ascii="Arial" w:eastAsia="Arial" w:hAnsi="Arial" w:cs="Arial"/>
          <w:color w:val="000000"/>
        </w:rPr>
        <w:t xml:space="preserve">, a to ani žádným náhradním způsobem. </w:t>
      </w:r>
    </w:p>
    <w:p w14:paraId="60ADF3C0" w14:textId="2D0F765D" w:rsidR="0028105E" w:rsidRPr="0078363C" w:rsidRDefault="0028105E" w:rsidP="00D5424D">
      <w:pPr>
        <w:pStyle w:val="Odstavecseseznamem"/>
        <w:numPr>
          <w:ilvl w:val="0"/>
          <w:numId w:val="38"/>
        </w:numPr>
        <w:pBdr>
          <w:top w:val="nil"/>
          <w:left w:val="nil"/>
          <w:bottom w:val="nil"/>
          <w:right w:val="nil"/>
          <w:between w:val="nil"/>
        </w:pBdr>
        <w:spacing w:after="0" w:line="240" w:lineRule="auto"/>
        <w:jc w:val="both"/>
        <w:rPr>
          <w:rFonts w:ascii="Arial" w:eastAsia="Arial" w:hAnsi="Arial" w:cs="Arial"/>
          <w:color w:val="000000"/>
        </w:rPr>
      </w:pPr>
      <w:r w:rsidRPr="0078363C">
        <w:rPr>
          <w:rFonts w:ascii="Arial" w:eastAsia="Arial" w:hAnsi="Arial" w:cs="Arial"/>
          <w:color w:val="000000"/>
        </w:rPr>
        <w:t xml:space="preserve">Hlavní závada – závada, která neumožňuje používání </w:t>
      </w:r>
      <w:r w:rsidR="000F79AF" w:rsidRPr="0078363C">
        <w:rPr>
          <w:rFonts w:ascii="Arial" w:eastAsia="Arial" w:hAnsi="Arial" w:cs="Arial"/>
        </w:rPr>
        <w:t>Voicebota</w:t>
      </w:r>
      <w:r w:rsidRPr="0078363C">
        <w:rPr>
          <w:rFonts w:ascii="Arial" w:eastAsia="Arial" w:hAnsi="Arial" w:cs="Arial"/>
          <w:color w:val="000000"/>
        </w:rPr>
        <w:t xml:space="preserve">, následky je možné odstranit přijetím náhradního řešení situace a/nebo je v systému možné provádět hlavní úkony alespoň náhradním postupem. </w:t>
      </w:r>
    </w:p>
    <w:p w14:paraId="0C6CFF3E" w14:textId="3A50DA01" w:rsidR="0028105E" w:rsidRPr="0078363C" w:rsidRDefault="0028105E" w:rsidP="00D5424D">
      <w:pPr>
        <w:pStyle w:val="Odstavecseseznamem"/>
        <w:numPr>
          <w:ilvl w:val="0"/>
          <w:numId w:val="38"/>
        </w:numPr>
        <w:pBdr>
          <w:top w:val="nil"/>
          <w:left w:val="nil"/>
          <w:bottom w:val="nil"/>
          <w:right w:val="nil"/>
          <w:between w:val="nil"/>
        </w:pBdr>
        <w:spacing w:after="0" w:line="240" w:lineRule="auto"/>
        <w:jc w:val="both"/>
        <w:rPr>
          <w:rFonts w:ascii="Arial" w:eastAsia="Arial" w:hAnsi="Arial" w:cs="Arial"/>
          <w:color w:val="000000"/>
        </w:rPr>
      </w:pPr>
      <w:r w:rsidRPr="0078363C">
        <w:rPr>
          <w:rFonts w:ascii="Arial" w:eastAsia="Arial" w:hAnsi="Arial" w:cs="Arial"/>
          <w:color w:val="000000"/>
        </w:rPr>
        <w:t xml:space="preserve">Drobná závada – závada, která neovlivňuje způsob používání </w:t>
      </w:r>
      <w:r w:rsidR="000F79AF" w:rsidRPr="0078363C">
        <w:rPr>
          <w:rFonts w:ascii="Arial" w:eastAsia="Arial" w:hAnsi="Arial" w:cs="Arial"/>
        </w:rPr>
        <w:t>Voicebota</w:t>
      </w:r>
      <w:r w:rsidRPr="0078363C">
        <w:rPr>
          <w:rFonts w:ascii="Arial" w:eastAsia="Arial" w:hAnsi="Arial" w:cs="Arial"/>
          <w:color w:val="000000"/>
        </w:rPr>
        <w:t xml:space="preserve">, který je předmětem smlouvy z pohledu plynulého provozu. </w:t>
      </w:r>
    </w:p>
    <w:p w14:paraId="4C88B5FB" w14:textId="7DC8F529" w:rsidR="0028105E" w:rsidRPr="0078363C" w:rsidRDefault="0028105E" w:rsidP="00D5424D">
      <w:pPr>
        <w:pStyle w:val="Odstavecseseznamem"/>
        <w:numPr>
          <w:ilvl w:val="0"/>
          <w:numId w:val="38"/>
        </w:numPr>
        <w:pBdr>
          <w:top w:val="nil"/>
          <w:left w:val="nil"/>
          <w:bottom w:val="nil"/>
          <w:right w:val="nil"/>
          <w:between w:val="nil"/>
        </w:pBdr>
        <w:spacing w:after="0" w:line="240" w:lineRule="auto"/>
        <w:jc w:val="both"/>
        <w:rPr>
          <w:rFonts w:ascii="Arial" w:eastAsia="Arial" w:hAnsi="Arial" w:cs="Arial"/>
          <w:color w:val="000000"/>
        </w:rPr>
      </w:pPr>
      <w:r w:rsidRPr="0078363C">
        <w:rPr>
          <w:rFonts w:ascii="Arial" w:eastAsia="Arial" w:hAnsi="Arial" w:cs="Arial"/>
          <w:color w:val="000000"/>
        </w:rPr>
        <w:t xml:space="preserve">Poskytovatel se zavazuje po doručení oznámení objednatele o závadě díla zahájit práci na odstranění závady a odstranit nahlášenou závadu ve lhůtách podle následující tabulky. Do lhůt se započítávají pouze hodiny v pracovních dnech od 8:00 do 16:00 hodin (dále jen pracovní hodiny), tj. 1 pracovní den = 8 hodin. V jednotlivých buňkách jsou vždy uvedené hodiny </w:t>
      </w:r>
      <w:r w:rsidR="00831C10" w:rsidRPr="0078363C">
        <w:rPr>
          <w:rFonts w:ascii="Arial" w:eastAsia="Arial" w:hAnsi="Arial" w:cs="Arial"/>
          <w:color w:val="000000"/>
        </w:rPr>
        <w:t>podp</w:t>
      </w:r>
      <w:r w:rsidR="00492D3B" w:rsidRPr="0078363C">
        <w:rPr>
          <w:rFonts w:ascii="Arial" w:eastAsia="Arial" w:hAnsi="Arial" w:cs="Arial"/>
          <w:color w:val="000000"/>
        </w:rPr>
        <w:t>ory</w:t>
      </w:r>
      <w:r w:rsidRPr="0078363C">
        <w:rPr>
          <w:rFonts w:ascii="Arial" w:eastAsia="Arial" w:hAnsi="Arial" w:cs="Arial"/>
          <w:color w:val="000000"/>
        </w:rPr>
        <w:t xml:space="preserve"> započítávané v pracovních dnech od 8:00 do 16:00 hodin a jejich projekce do počtu pracovních dnů. Dále jsou v buňkách definovány smluvní pokuty za překročení maximálních lhůt oprav. </w:t>
      </w:r>
    </w:p>
    <w:p w14:paraId="07FBC743" w14:textId="5F234129" w:rsidR="0028105E" w:rsidRPr="0078363C" w:rsidRDefault="0028105E" w:rsidP="0078363C">
      <w:pPr>
        <w:pStyle w:val="Odstavecseseznamem"/>
        <w:numPr>
          <w:ilvl w:val="0"/>
          <w:numId w:val="38"/>
        </w:numPr>
        <w:pBdr>
          <w:top w:val="nil"/>
          <w:left w:val="nil"/>
          <w:bottom w:val="nil"/>
          <w:right w:val="nil"/>
          <w:between w:val="nil"/>
        </w:pBdr>
        <w:spacing w:line="240" w:lineRule="auto"/>
        <w:jc w:val="both"/>
        <w:rPr>
          <w:rFonts w:ascii="Arial" w:eastAsia="Arial" w:hAnsi="Arial" w:cs="Arial"/>
          <w:color w:val="000000"/>
        </w:rPr>
      </w:pPr>
      <w:r w:rsidRPr="0078363C">
        <w:rPr>
          <w:rFonts w:ascii="Arial" w:eastAsia="Arial" w:hAnsi="Arial" w:cs="Arial"/>
          <w:color w:val="000000"/>
        </w:rPr>
        <w:t>Odstraňování závad aplikace</w:t>
      </w:r>
    </w:p>
    <w:p w14:paraId="6118195F" w14:textId="78AFF511" w:rsidR="0028105E" w:rsidRPr="0078363C" w:rsidRDefault="00DD01FA" w:rsidP="00C0556D">
      <w:pPr>
        <w:pBdr>
          <w:top w:val="nil"/>
          <w:left w:val="nil"/>
          <w:bottom w:val="nil"/>
          <w:right w:val="nil"/>
          <w:between w:val="nil"/>
        </w:pBdr>
        <w:spacing w:line="240" w:lineRule="auto"/>
        <w:ind w:left="360"/>
        <w:jc w:val="both"/>
        <w:rPr>
          <w:rFonts w:ascii="Arial" w:eastAsia="Arial" w:hAnsi="Arial" w:cs="Arial"/>
          <w:color w:val="000000"/>
        </w:rPr>
      </w:pPr>
      <w:r w:rsidRPr="0078363C">
        <w:rPr>
          <w:rFonts w:ascii="Arial" w:eastAsia="Arial" w:hAnsi="Arial" w:cs="Arial"/>
          <w:color w:val="000000"/>
        </w:rPr>
        <w:t xml:space="preserve">                                                                                            </w:t>
      </w:r>
    </w:p>
    <w:tbl>
      <w:tblPr>
        <w:tblW w:w="9277" w:type="dxa"/>
        <w:tblInd w:w="-68" w:type="dxa"/>
        <w:tblLayout w:type="fixed"/>
        <w:tblLook w:val="0400" w:firstRow="0" w:lastRow="0" w:firstColumn="0" w:lastColumn="0" w:noHBand="0" w:noVBand="1"/>
      </w:tblPr>
      <w:tblGrid>
        <w:gridCol w:w="1485"/>
        <w:gridCol w:w="1699"/>
        <w:gridCol w:w="2269"/>
        <w:gridCol w:w="2126"/>
        <w:gridCol w:w="1698"/>
      </w:tblGrid>
      <w:tr w:rsidR="0028105E" w:rsidRPr="00662126" w14:paraId="63FF449D" w14:textId="77777777" w:rsidTr="008C7963">
        <w:trPr>
          <w:trHeight w:val="306"/>
        </w:trPr>
        <w:tc>
          <w:tcPr>
            <w:tcW w:w="1485" w:type="dxa"/>
            <w:tcBorders>
              <w:bottom w:val="single" w:sz="6" w:space="0" w:color="231F20"/>
              <w:right w:val="single" w:sz="6" w:space="0" w:color="231F20"/>
            </w:tcBorders>
          </w:tcPr>
          <w:p w14:paraId="74924F04" w14:textId="77777777" w:rsidR="0028105E" w:rsidRPr="0078363C" w:rsidRDefault="0028105E" w:rsidP="00C0556D">
            <w:pPr>
              <w:keepLines/>
              <w:widowControl w:val="0"/>
              <w:spacing w:after="0" w:line="240" w:lineRule="auto"/>
              <w:ind w:right="22"/>
              <w:jc w:val="center"/>
              <w:rPr>
                <w:rFonts w:ascii="Arial" w:eastAsia="Arial" w:hAnsi="Arial" w:cs="Arial"/>
                <w:color w:val="000000"/>
              </w:rPr>
            </w:pPr>
          </w:p>
        </w:tc>
        <w:tc>
          <w:tcPr>
            <w:tcW w:w="6094" w:type="dxa"/>
            <w:gridSpan w:val="3"/>
            <w:tcBorders>
              <w:top w:val="single" w:sz="6" w:space="0" w:color="231F20"/>
              <w:left w:val="single" w:sz="6" w:space="0" w:color="231F20"/>
              <w:bottom w:val="single" w:sz="6" w:space="0" w:color="231F20"/>
              <w:right w:val="single" w:sz="6" w:space="0" w:color="231F20"/>
            </w:tcBorders>
            <w:shd w:val="clear" w:color="auto" w:fill="DEFDF8"/>
          </w:tcPr>
          <w:p w14:paraId="2BEE2FCF" w14:textId="77777777" w:rsidR="0028105E" w:rsidRPr="0078363C" w:rsidRDefault="0028105E" w:rsidP="00C0556D">
            <w:pPr>
              <w:keepLines/>
              <w:widowControl w:val="0"/>
              <w:spacing w:after="0" w:line="240" w:lineRule="auto"/>
              <w:ind w:left="2"/>
              <w:jc w:val="both"/>
              <w:rPr>
                <w:rFonts w:ascii="Arial" w:eastAsia="Arial" w:hAnsi="Arial" w:cs="Arial"/>
                <w:color w:val="000000"/>
              </w:rPr>
            </w:pPr>
            <w:r w:rsidRPr="0078363C">
              <w:rPr>
                <w:rFonts w:ascii="Arial" w:eastAsia="Arial" w:hAnsi="Arial" w:cs="Arial"/>
                <w:b/>
                <w:color w:val="231F20"/>
              </w:rPr>
              <w:t>Časová lhůta způsobu řešení – Odstraňování závad aplikace</w:t>
            </w:r>
          </w:p>
        </w:tc>
        <w:tc>
          <w:tcPr>
            <w:tcW w:w="1698" w:type="dxa"/>
            <w:tcBorders>
              <w:top w:val="single" w:sz="6" w:space="0" w:color="231F20"/>
              <w:left w:val="single" w:sz="6" w:space="0" w:color="231F20"/>
              <w:bottom w:val="single" w:sz="6" w:space="0" w:color="231F20"/>
              <w:right w:val="single" w:sz="6" w:space="0" w:color="231F20"/>
            </w:tcBorders>
            <w:shd w:val="clear" w:color="auto" w:fill="DEFDF8"/>
          </w:tcPr>
          <w:p w14:paraId="6BACECA4" w14:textId="77777777" w:rsidR="0028105E" w:rsidRPr="0078363C" w:rsidRDefault="0028105E" w:rsidP="00C0556D">
            <w:pPr>
              <w:keepLines/>
              <w:widowControl w:val="0"/>
              <w:spacing w:after="0" w:line="240" w:lineRule="auto"/>
              <w:ind w:right="67"/>
              <w:jc w:val="center"/>
              <w:rPr>
                <w:rFonts w:ascii="Arial" w:eastAsia="Arial" w:hAnsi="Arial" w:cs="Arial"/>
                <w:color w:val="000000"/>
              </w:rPr>
            </w:pPr>
            <w:r w:rsidRPr="0078363C">
              <w:rPr>
                <w:rFonts w:ascii="Arial" w:eastAsia="Arial" w:hAnsi="Arial" w:cs="Arial"/>
                <w:b/>
                <w:color w:val="231F20"/>
              </w:rPr>
              <w:t>Aplikace</w:t>
            </w:r>
          </w:p>
        </w:tc>
      </w:tr>
      <w:tr w:rsidR="0028105E" w:rsidRPr="00662126" w14:paraId="5BD1D0FF" w14:textId="77777777" w:rsidTr="00C0556D">
        <w:trPr>
          <w:trHeight w:val="836"/>
        </w:trPr>
        <w:tc>
          <w:tcPr>
            <w:tcW w:w="1485" w:type="dxa"/>
            <w:tcBorders>
              <w:top w:val="single" w:sz="6" w:space="0" w:color="231F20"/>
              <w:left w:val="single" w:sz="6" w:space="0" w:color="231F20"/>
              <w:bottom w:val="single" w:sz="6" w:space="0" w:color="231F20"/>
              <w:right w:val="single" w:sz="6" w:space="0" w:color="231F20"/>
            </w:tcBorders>
            <w:shd w:val="clear" w:color="auto" w:fill="DEFDF8"/>
            <w:vAlign w:val="center"/>
          </w:tcPr>
          <w:p w14:paraId="52F830BF" w14:textId="77777777" w:rsidR="0028105E" w:rsidRPr="0078363C" w:rsidRDefault="0028105E" w:rsidP="00C0556D">
            <w:pPr>
              <w:keepLines/>
              <w:widowControl w:val="0"/>
              <w:spacing w:after="0" w:line="240" w:lineRule="auto"/>
              <w:jc w:val="center"/>
              <w:rPr>
                <w:rFonts w:ascii="Arial" w:eastAsia="Arial" w:hAnsi="Arial" w:cs="Arial"/>
                <w:color w:val="000000"/>
              </w:rPr>
            </w:pPr>
            <w:r w:rsidRPr="0078363C">
              <w:rPr>
                <w:rFonts w:ascii="Arial" w:eastAsia="Arial" w:hAnsi="Arial" w:cs="Arial"/>
                <w:b/>
                <w:color w:val="231F20"/>
              </w:rPr>
              <w:t>Kategorie závady</w:t>
            </w:r>
          </w:p>
        </w:tc>
        <w:tc>
          <w:tcPr>
            <w:tcW w:w="1699" w:type="dxa"/>
            <w:tcBorders>
              <w:top w:val="single" w:sz="6" w:space="0" w:color="231F20"/>
              <w:left w:val="single" w:sz="6" w:space="0" w:color="231F20"/>
              <w:bottom w:val="single" w:sz="6" w:space="0" w:color="231F20"/>
              <w:right w:val="single" w:sz="6" w:space="0" w:color="231F20"/>
            </w:tcBorders>
            <w:shd w:val="clear" w:color="auto" w:fill="DEFDF8"/>
            <w:vAlign w:val="center"/>
          </w:tcPr>
          <w:p w14:paraId="1672F6F1" w14:textId="7447ADFC" w:rsidR="0028105E" w:rsidRPr="0078363C" w:rsidRDefault="0028105E" w:rsidP="00C0556D">
            <w:pPr>
              <w:keepLines/>
              <w:widowControl w:val="0"/>
              <w:spacing w:after="0" w:line="240" w:lineRule="auto"/>
              <w:jc w:val="center"/>
              <w:rPr>
                <w:rFonts w:ascii="Arial" w:eastAsia="Arial" w:hAnsi="Arial" w:cs="Arial"/>
                <w:color w:val="000000"/>
              </w:rPr>
            </w:pPr>
            <w:r w:rsidRPr="0078363C">
              <w:rPr>
                <w:rFonts w:ascii="Arial" w:eastAsia="Arial" w:hAnsi="Arial" w:cs="Arial"/>
                <w:b/>
                <w:color w:val="231F20"/>
              </w:rPr>
              <w:t>Oznámení o</w:t>
            </w:r>
            <w:r w:rsidR="00C72E08">
              <w:rPr>
                <w:rFonts w:ascii="Arial" w:eastAsia="Arial" w:hAnsi="Arial" w:cs="Arial"/>
                <w:b/>
                <w:color w:val="231F20"/>
              </w:rPr>
              <w:t> </w:t>
            </w:r>
            <w:r w:rsidRPr="0078363C">
              <w:rPr>
                <w:rFonts w:ascii="Arial" w:eastAsia="Arial" w:hAnsi="Arial" w:cs="Arial"/>
                <w:b/>
                <w:color w:val="231F20"/>
              </w:rPr>
              <w:t>způsobu</w:t>
            </w:r>
          </w:p>
          <w:p w14:paraId="53783013" w14:textId="4FBD2139" w:rsidR="0028105E" w:rsidRPr="0078363C" w:rsidRDefault="0028105E" w:rsidP="00C0556D">
            <w:pPr>
              <w:keepLines/>
              <w:widowControl w:val="0"/>
              <w:spacing w:after="2" w:line="235" w:lineRule="auto"/>
              <w:jc w:val="center"/>
              <w:rPr>
                <w:rFonts w:ascii="Arial" w:eastAsia="Arial" w:hAnsi="Arial" w:cs="Arial"/>
                <w:color w:val="000000"/>
              </w:rPr>
            </w:pPr>
            <w:r w:rsidRPr="0078363C">
              <w:rPr>
                <w:rFonts w:ascii="Arial" w:eastAsia="Arial" w:hAnsi="Arial" w:cs="Arial"/>
                <w:b/>
                <w:color w:val="231F20"/>
              </w:rPr>
              <w:t>řešení a</w:t>
            </w:r>
            <w:r w:rsidR="00C72E08">
              <w:rPr>
                <w:rFonts w:ascii="Arial" w:eastAsia="Arial" w:hAnsi="Arial" w:cs="Arial"/>
                <w:b/>
                <w:color w:val="231F20"/>
              </w:rPr>
              <w:t> </w:t>
            </w:r>
            <w:r w:rsidRPr="0078363C">
              <w:rPr>
                <w:rFonts w:ascii="Arial" w:eastAsia="Arial" w:hAnsi="Arial" w:cs="Arial"/>
                <w:b/>
                <w:color w:val="231F20"/>
              </w:rPr>
              <w:t>odhad termínu</w:t>
            </w:r>
          </w:p>
          <w:p w14:paraId="44D92F67" w14:textId="77777777" w:rsidR="0028105E" w:rsidRPr="0078363C" w:rsidRDefault="0028105E" w:rsidP="00C0556D">
            <w:pPr>
              <w:keepLines/>
              <w:widowControl w:val="0"/>
              <w:spacing w:after="0" w:line="240" w:lineRule="auto"/>
              <w:ind w:left="2"/>
              <w:jc w:val="center"/>
              <w:rPr>
                <w:rFonts w:ascii="Arial" w:eastAsia="Arial" w:hAnsi="Arial" w:cs="Arial"/>
                <w:color w:val="000000"/>
              </w:rPr>
            </w:pPr>
            <w:r w:rsidRPr="0078363C">
              <w:rPr>
                <w:rFonts w:ascii="Arial" w:eastAsia="Arial" w:hAnsi="Arial" w:cs="Arial"/>
                <w:b/>
                <w:color w:val="231F20"/>
              </w:rPr>
              <w:t>odstranění závady</w:t>
            </w:r>
          </w:p>
        </w:tc>
        <w:tc>
          <w:tcPr>
            <w:tcW w:w="2269" w:type="dxa"/>
            <w:tcBorders>
              <w:top w:val="single" w:sz="6" w:space="0" w:color="231F20"/>
              <w:left w:val="single" w:sz="6" w:space="0" w:color="231F20"/>
              <w:bottom w:val="single" w:sz="6" w:space="0" w:color="231F20"/>
              <w:right w:val="single" w:sz="6" w:space="0" w:color="231F20"/>
            </w:tcBorders>
            <w:shd w:val="clear" w:color="auto" w:fill="DEFDF8"/>
            <w:vAlign w:val="center"/>
          </w:tcPr>
          <w:p w14:paraId="5AFC6ED6" w14:textId="77777777" w:rsidR="0028105E" w:rsidRPr="0078363C" w:rsidRDefault="0028105E" w:rsidP="00C0556D">
            <w:pPr>
              <w:keepLines/>
              <w:widowControl w:val="0"/>
              <w:spacing w:after="0" w:line="240" w:lineRule="auto"/>
              <w:jc w:val="center"/>
              <w:rPr>
                <w:rFonts w:ascii="Arial" w:eastAsia="Arial" w:hAnsi="Arial" w:cs="Arial"/>
                <w:color w:val="000000"/>
              </w:rPr>
            </w:pPr>
            <w:r w:rsidRPr="0078363C">
              <w:rPr>
                <w:rFonts w:ascii="Arial" w:eastAsia="Arial" w:hAnsi="Arial" w:cs="Arial"/>
                <w:b/>
                <w:color w:val="231F20"/>
              </w:rPr>
              <w:t>Alespoň částečné zprovoznění (tj. dočasné náhradní řešení)</w:t>
            </w:r>
          </w:p>
          <w:p w14:paraId="21350194" w14:textId="77777777" w:rsidR="0028105E" w:rsidRPr="0078363C" w:rsidRDefault="0028105E" w:rsidP="00C0556D">
            <w:pPr>
              <w:keepLines/>
              <w:widowControl w:val="0"/>
              <w:spacing w:after="0" w:line="240" w:lineRule="auto"/>
              <w:jc w:val="center"/>
              <w:rPr>
                <w:rFonts w:ascii="Arial" w:eastAsia="Arial" w:hAnsi="Arial" w:cs="Arial"/>
                <w:color w:val="000000"/>
              </w:rPr>
            </w:pPr>
            <w:r w:rsidRPr="0078363C">
              <w:rPr>
                <w:rFonts w:ascii="Arial" w:eastAsia="Arial" w:hAnsi="Arial" w:cs="Arial"/>
                <w:b/>
                <w:color w:val="231F20"/>
              </w:rPr>
              <w:t>umožňující využívání systému</w:t>
            </w:r>
          </w:p>
        </w:tc>
        <w:tc>
          <w:tcPr>
            <w:tcW w:w="2126" w:type="dxa"/>
            <w:tcBorders>
              <w:top w:val="single" w:sz="6" w:space="0" w:color="231F20"/>
              <w:left w:val="single" w:sz="6" w:space="0" w:color="231F20"/>
              <w:bottom w:val="single" w:sz="6" w:space="0" w:color="231F20"/>
              <w:right w:val="single" w:sz="6" w:space="0" w:color="231F20"/>
            </w:tcBorders>
            <w:shd w:val="clear" w:color="auto" w:fill="DEFDF8"/>
            <w:vAlign w:val="center"/>
          </w:tcPr>
          <w:p w14:paraId="098A4B95" w14:textId="77777777" w:rsidR="0028105E" w:rsidRPr="0078363C" w:rsidRDefault="0028105E" w:rsidP="00C0556D">
            <w:pPr>
              <w:keepLines/>
              <w:widowControl w:val="0"/>
              <w:spacing w:after="0" w:line="240" w:lineRule="auto"/>
              <w:ind w:right="66"/>
              <w:jc w:val="center"/>
              <w:rPr>
                <w:rFonts w:ascii="Arial" w:eastAsia="Arial" w:hAnsi="Arial" w:cs="Arial"/>
                <w:color w:val="000000"/>
              </w:rPr>
            </w:pPr>
            <w:r w:rsidRPr="0078363C">
              <w:rPr>
                <w:rFonts w:ascii="Arial" w:eastAsia="Arial" w:hAnsi="Arial" w:cs="Arial"/>
                <w:b/>
                <w:color w:val="231F20"/>
              </w:rPr>
              <w:t>Úplné odstranění</w:t>
            </w:r>
          </w:p>
        </w:tc>
        <w:tc>
          <w:tcPr>
            <w:tcW w:w="1698" w:type="dxa"/>
            <w:tcBorders>
              <w:top w:val="single" w:sz="6" w:space="0" w:color="231F20"/>
              <w:left w:val="single" w:sz="6" w:space="0" w:color="231F20"/>
              <w:bottom w:val="single" w:sz="6" w:space="0" w:color="231F20"/>
              <w:right w:val="single" w:sz="6" w:space="0" w:color="231F20"/>
            </w:tcBorders>
            <w:shd w:val="clear" w:color="auto" w:fill="DEFDF8"/>
          </w:tcPr>
          <w:p w14:paraId="19824B2E" w14:textId="77777777" w:rsidR="0028105E" w:rsidRPr="0078363C" w:rsidRDefault="0028105E" w:rsidP="00C0556D">
            <w:pPr>
              <w:keepLines/>
              <w:widowControl w:val="0"/>
              <w:spacing w:after="0" w:line="240" w:lineRule="auto"/>
              <w:jc w:val="center"/>
              <w:rPr>
                <w:rFonts w:ascii="Arial" w:eastAsia="Arial" w:hAnsi="Arial" w:cs="Arial"/>
                <w:color w:val="000000"/>
              </w:rPr>
            </w:pPr>
            <w:r w:rsidRPr="0078363C">
              <w:rPr>
                <w:rFonts w:ascii="Arial" w:eastAsia="Arial" w:hAnsi="Arial" w:cs="Arial"/>
                <w:b/>
                <w:color w:val="231F20"/>
              </w:rPr>
              <w:t>Smluvní pokuta za každou, byť jen</w:t>
            </w:r>
          </w:p>
          <w:p w14:paraId="368AD218" w14:textId="77777777" w:rsidR="0028105E" w:rsidRPr="0078363C" w:rsidRDefault="0028105E" w:rsidP="00C0556D">
            <w:pPr>
              <w:keepLines/>
              <w:widowControl w:val="0"/>
              <w:spacing w:after="0" w:line="240" w:lineRule="auto"/>
              <w:jc w:val="center"/>
              <w:rPr>
                <w:rFonts w:ascii="Arial" w:eastAsia="Arial" w:hAnsi="Arial" w:cs="Arial"/>
                <w:color w:val="000000"/>
              </w:rPr>
            </w:pPr>
            <w:r w:rsidRPr="0078363C">
              <w:rPr>
                <w:rFonts w:ascii="Arial" w:eastAsia="Arial" w:hAnsi="Arial" w:cs="Arial"/>
                <w:b/>
                <w:color w:val="231F20"/>
              </w:rPr>
              <w:t>započatou hodinu prodlení</w:t>
            </w:r>
          </w:p>
          <w:p w14:paraId="06AAA6E8" w14:textId="77777777" w:rsidR="0028105E" w:rsidRPr="0078363C" w:rsidRDefault="0028105E" w:rsidP="00C0556D">
            <w:pPr>
              <w:keepLines/>
              <w:widowControl w:val="0"/>
              <w:spacing w:after="0" w:line="240" w:lineRule="auto"/>
              <w:jc w:val="center"/>
              <w:rPr>
                <w:rFonts w:ascii="Arial" w:eastAsia="Arial" w:hAnsi="Arial" w:cs="Arial"/>
                <w:color w:val="000000"/>
              </w:rPr>
            </w:pPr>
            <w:r w:rsidRPr="0078363C">
              <w:rPr>
                <w:rFonts w:ascii="Arial" w:eastAsia="Arial" w:hAnsi="Arial" w:cs="Arial"/>
                <w:b/>
                <w:color w:val="231F20"/>
              </w:rPr>
              <w:t>s úplným odstraněním závady</w:t>
            </w:r>
          </w:p>
        </w:tc>
      </w:tr>
      <w:tr w:rsidR="0028105E" w:rsidRPr="00662126" w14:paraId="30B4791C" w14:textId="77777777" w:rsidTr="0078363C">
        <w:trPr>
          <w:trHeight w:val="867"/>
        </w:trPr>
        <w:tc>
          <w:tcPr>
            <w:tcW w:w="1485" w:type="dxa"/>
            <w:tcBorders>
              <w:top w:val="single" w:sz="6" w:space="0" w:color="231F20"/>
              <w:left w:val="single" w:sz="6" w:space="0" w:color="231F20"/>
              <w:bottom w:val="single" w:sz="6" w:space="0" w:color="231F20"/>
              <w:right w:val="single" w:sz="6" w:space="0" w:color="231F20"/>
            </w:tcBorders>
            <w:vAlign w:val="center"/>
          </w:tcPr>
          <w:p w14:paraId="1B4BA1C1" w14:textId="77777777" w:rsidR="0028105E" w:rsidRPr="0078363C" w:rsidRDefault="0028105E" w:rsidP="00C0556D">
            <w:pPr>
              <w:keepLines/>
              <w:widowControl w:val="0"/>
              <w:spacing w:after="0" w:line="240" w:lineRule="auto"/>
              <w:ind w:left="27"/>
              <w:rPr>
                <w:rFonts w:ascii="Arial" w:eastAsia="Arial" w:hAnsi="Arial" w:cs="Arial"/>
                <w:color w:val="000000"/>
              </w:rPr>
            </w:pPr>
            <w:r w:rsidRPr="0078363C">
              <w:rPr>
                <w:rFonts w:ascii="Arial" w:eastAsia="Arial" w:hAnsi="Arial" w:cs="Arial"/>
                <w:b/>
                <w:color w:val="231F20"/>
              </w:rPr>
              <w:t>Kritická závada</w:t>
            </w:r>
          </w:p>
        </w:tc>
        <w:tc>
          <w:tcPr>
            <w:tcW w:w="1699" w:type="dxa"/>
            <w:tcBorders>
              <w:top w:val="single" w:sz="6" w:space="0" w:color="231F20"/>
              <w:left w:val="single" w:sz="6" w:space="0" w:color="231F20"/>
              <w:bottom w:val="single" w:sz="6" w:space="0" w:color="231F20"/>
              <w:right w:val="single" w:sz="6" w:space="0" w:color="231F20"/>
            </w:tcBorders>
            <w:vAlign w:val="center"/>
          </w:tcPr>
          <w:p w14:paraId="3F8917CB" w14:textId="77777777" w:rsidR="0028105E" w:rsidRPr="0078363C" w:rsidRDefault="0028105E" w:rsidP="00C0556D">
            <w:pPr>
              <w:keepLines/>
              <w:widowControl w:val="0"/>
              <w:spacing w:after="0" w:line="240" w:lineRule="auto"/>
              <w:ind w:left="212" w:right="234"/>
              <w:jc w:val="center"/>
              <w:rPr>
                <w:rFonts w:ascii="Arial" w:eastAsia="Arial" w:hAnsi="Arial" w:cs="Arial"/>
                <w:color w:val="000000"/>
              </w:rPr>
            </w:pPr>
            <w:r w:rsidRPr="0078363C">
              <w:rPr>
                <w:rFonts w:ascii="Arial" w:eastAsia="Arial" w:hAnsi="Arial" w:cs="Arial"/>
                <w:color w:val="231F20"/>
              </w:rPr>
              <w:t>Do 2 hodin od nahlášení</w:t>
            </w:r>
          </w:p>
        </w:tc>
        <w:tc>
          <w:tcPr>
            <w:tcW w:w="2269" w:type="dxa"/>
            <w:tcBorders>
              <w:top w:val="single" w:sz="6" w:space="0" w:color="231F20"/>
              <w:left w:val="single" w:sz="6" w:space="0" w:color="231F20"/>
              <w:bottom w:val="single" w:sz="6" w:space="0" w:color="231F20"/>
              <w:right w:val="single" w:sz="6" w:space="0" w:color="231F20"/>
            </w:tcBorders>
            <w:vAlign w:val="center"/>
          </w:tcPr>
          <w:p w14:paraId="0962A6CF" w14:textId="77777777" w:rsidR="0028105E" w:rsidRPr="0078363C" w:rsidRDefault="0028105E" w:rsidP="00C0556D">
            <w:pPr>
              <w:keepLines/>
              <w:widowControl w:val="0"/>
              <w:spacing w:after="0" w:line="240" w:lineRule="auto"/>
              <w:ind w:right="69"/>
              <w:jc w:val="center"/>
              <w:rPr>
                <w:rFonts w:ascii="Arial" w:eastAsia="Arial" w:hAnsi="Arial" w:cs="Arial"/>
                <w:color w:val="231F20"/>
              </w:rPr>
            </w:pPr>
            <w:r w:rsidRPr="0078363C">
              <w:rPr>
                <w:rFonts w:ascii="Arial" w:eastAsia="Arial" w:hAnsi="Arial" w:cs="Arial"/>
                <w:color w:val="231F20"/>
              </w:rPr>
              <w:t>Do 4 hodin</w:t>
            </w:r>
          </w:p>
          <w:p w14:paraId="28A6016F" w14:textId="77777777" w:rsidR="0028105E" w:rsidRPr="0078363C" w:rsidRDefault="0028105E" w:rsidP="00C0556D">
            <w:pPr>
              <w:keepLines/>
              <w:widowControl w:val="0"/>
              <w:spacing w:after="0" w:line="240" w:lineRule="auto"/>
              <w:ind w:right="69"/>
              <w:jc w:val="center"/>
              <w:rPr>
                <w:rFonts w:ascii="Arial" w:eastAsia="Arial" w:hAnsi="Arial" w:cs="Arial"/>
                <w:color w:val="000000"/>
              </w:rPr>
            </w:pPr>
            <w:r w:rsidRPr="0078363C">
              <w:rPr>
                <w:rFonts w:ascii="Arial" w:eastAsia="Arial" w:hAnsi="Arial" w:cs="Arial"/>
                <w:color w:val="231F20"/>
              </w:rPr>
              <w:t>od nahlášení</w:t>
            </w:r>
          </w:p>
        </w:tc>
        <w:tc>
          <w:tcPr>
            <w:tcW w:w="2126" w:type="dxa"/>
            <w:tcBorders>
              <w:top w:val="single" w:sz="6" w:space="0" w:color="231F20"/>
              <w:left w:val="single" w:sz="6" w:space="0" w:color="231F20"/>
              <w:bottom w:val="single" w:sz="6" w:space="0" w:color="231F20"/>
              <w:right w:val="single" w:sz="6" w:space="0" w:color="231F20"/>
            </w:tcBorders>
            <w:vAlign w:val="center"/>
          </w:tcPr>
          <w:p w14:paraId="07EF8F5D" w14:textId="358F6137" w:rsidR="0028105E" w:rsidRPr="0078363C" w:rsidRDefault="0028105E" w:rsidP="0078363C">
            <w:pPr>
              <w:keepLines/>
              <w:widowControl w:val="0"/>
              <w:spacing w:after="0" w:line="240" w:lineRule="auto"/>
              <w:jc w:val="center"/>
              <w:rPr>
                <w:rFonts w:ascii="Arial" w:eastAsia="Arial" w:hAnsi="Arial" w:cs="Arial"/>
                <w:color w:val="000000"/>
              </w:rPr>
            </w:pPr>
            <w:r w:rsidRPr="0078363C">
              <w:rPr>
                <w:rFonts w:ascii="Arial" w:eastAsia="Arial" w:hAnsi="Arial" w:cs="Arial"/>
                <w:color w:val="231F20"/>
              </w:rPr>
              <w:t>do 18 hodin od nahlášení</w:t>
            </w:r>
          </w:p>
        </w:tc>
        <w:tc>
          <w:tcPr>
            <w:tcW w:w="1698" w:type="dxa"/>
            <w:tcBorders>
              <w:top w:val="single" w:sz="6" w:space="0" w:color="231F20"/>
              <w:left w:val="single" w:sz="6" w:space="0" w:color="231F20"/>
              <w:bottom w:val="single" w:sz="6" w:space="0" w:color="231F20"/>
              <w:right w:val="single" w:sz="6" w:space="0" w:color="231F20"/>
            </w:tcBorders>
            <w:vAlign w:val="center"/>
          </w:tcPr>
          <w:p w14:paraId="0C5B96CA" w14:textId="77777777" w:rsidR="0028105E" w:rsidRPr="0078363C" w:rsidRDefault="0028105E" w:rsidP="00C72E08">
            <w:pPr>
              <w:keepLines/>
              <w:widowControl w:val="0"/>
              <w:spacing w:after="0" w:line="240" w:lineRule="auto"/>
              <w:ind w:right="48"/>
              <w:jc w:val="center"/>
              <w:rPr>
                <w:rFonts w:ascii="Arial" w:eastAsia="Arial" w:hAnsi="Arial" w:cs="Arial"/>
                <w:color w:val="000000"/>
              </w:rPr>
            </w:pPr>
            <w:r w:rsidRPr="0078363C">
              <w:rPr>
                <w:rFonts w:ascii="Arial" w:eastAsia="Arial" w:hAnsi="Arial" w:cs="Arial"/>
                <w:b/>
                <w:color w:val="231F20"/>
              </w:rPr>
              <w:t>600,- Kč</w:t>
            </w:r>
          </w:p>
        </w:tc>
      </w:tr>
      <w:tr w:rsidR="0028105E" w:rsidRPr="00662126" w14:paraId="13A5CBE2" w14:textId="77777777" w:rsidTr="0078363C">
        <w:trPr>
          <w:trHeight w:val="867"/>
        </w:trPr>
        <w:tc>
          <w:tcPr>
            <w:tcW w:w="1485" w:type="dxa"/>
            <w:tcBorders>
              <w:top w:val="single" w:sz="6" w:space="0" w:color="231F20"/>
              <w:left w:val="single" w:sz="6" w:space="0" w:color="231F20"/>
              <w:bottom w:val="single" w:sz="6" w:space="0" w:color="231F20"/>
              <w:right w:val="single" w:sz="6" w:space="0" w:color="231F20"/>
            </w:tcBorders>
            <w:vAlign w:val="center"/>
          </w:tcPr>
          <w:p w14:paraId="1696E3B7" w14:textId="77777777" w:rsidR="0028105E" w:rsidRPr="0078363C" w:rsidRDefault="0028105E" w:rsidP="00C0556D">
            <w:pPr>
              <w:keepLines/>
              <w:widowControl w:val="0"/>
              <w:spacing w:after="0" w:line="240" w:lineRule="auto"/>
              <w:ind w:left="80"/>
              <w:rPr>
                <w:rFonts w:ascii="Arial" w:eastAsia="Arial" w:hAnsi="Arial" w:cs="Arial"/>
                <w:color w:val="000000"/>
              </w:rPr>
            </w:pPr>
            <w:r w:rsidRPr="0078363C">
              <w:rPr>
                <w:rFonts w:ascii="Arial" w:eastAsia="Arial" w:hAnsi="Arial" w:cs="Arial"/>
                <w:b/>
                <w:color w:val="231F20"/>
              </w:rPr>
              <w:t>Hlavní závada</w:t>
            </w:r>
          </w:p>
        </w:tc>
        <w:tc>
          <w:tcPr>
            <w:tcW w:w="1699" w:type="dxa"/>
            <w:tcBorders>
              <w:top w:val="single" w:sz="6" w:space="0" w:color="231F20"/>
              <w:left w:val="single" w:sz="6" w:space="0" w:color="231F20"/>
              <w:bottom w:val="single" w:sz="6" w:space="0" w:color="231F20"/>
              <w:right w:val="single" w:sz="6" w:space="0" w:color="231F20"/>
            </w:tcBorders>
            <w:vAlign w:val="center"/>
          </w:tcPr>
          <w:p w14:paraId="35AAB454" w14:textId="77777777" w:rsidR="0028105E" w:rsidRPr="0078363C" w:rsidRDefault="0028105E" w:rsidP="00C0556D">
            <w:pPr>
              <w:keepLines/>
              <w:widowControl w:val="0"/>
              <w:spacing w:after="0" w:line="240" w:lineRule="auto"/>
              <w:ind w:left="212" w:right="234"/>
              <w:jc w:val="center"/>
              <w:rPr>
                <w:rFonts w:ascii="Arial" w:eastAsia="Arial" w:hAnsi="Arial" w:cs="Arial"/>
                <w:color w:val="000000"/>
              </w:rPr>
            </w:pPr>
            <w:r w:rsidRPr="0078363C">
              <w:rPr>
                <w:rFonts w:ascii="Arial" w:eastAsia="Arial" w:hAnsi="Arial" w:cs="Arial"/>
                <w:color w:val="231F20"/>
              </w:rPr>
              <w:t>Do 4 hodin od nahlášení</w:t>
            </w:r>
          </w:p>
        </w:tc>
        <w:tc>
          <w:tcPr>
            <w:tcW w:w="2269" w:type="dxa"/>
            <w:tcBorders>
              <w:top w:val="single" w:sz="6" w:space="0" w:color="231F20"/>
              <w:left w:val="single" w:sz="6" w:space="0" w:color="231F20"/>
              <w:bottom w:val="single" w:sz="6" w:space="0" w:color="231F20"/>
              <w:right w:val="single" w:sz="6" w:space="0" w:color="231F20"/>
            </w:tcBorders>
            <w:vAlign w:val="center"/>
          </w:tcPr>
          <w:p w14:paraId="70D4D3FA" w14:textId="77777777" w:rsidR="0028105E" w:rsidRPr="0078363C" w:rsidRDefault="0028105E" w:rsidP="00C0556D">
            <w:pPr>
              <w:keepLines/>
              <w:widowControl w:val="0"/>
              <w:spacing w:after="0" w:line="240" w:lineRule="auto"/>
              <w:ind w:right="69"/>
              <w:jc w:val="center"/>
              <w:rPr>
                <w:rFonts w:ascii="Arial" w:eastAsia="Arial" w:hAnsi="Arial" w:cs="Arial"/>
                <w:color w:val="231F20"/>
              </w:rPr>
            </w:pPr>
            <w:r w:rsidRPr="0078363C">
              <w:rPr>
                <w:rFonts w:ascii="Arial" w:eastAsia="Arial" w:hAnsi="Arial" w:cs="Arial"/>
                <w:color w:val="231F20"/>
              </w:rPr>
              <w:t>Do 18 hodin</w:t>
            </w:r>
          </w:p>
          <w:p w14:paraId="2FD51961" w14:textId="77777777" w:rsidR="0028105E" w:rsidRPr="0078363C" w:rsidRDefault="0028105E" w:rsidP="00C0556D">
            <w:pPr>
              <w:keepLines/>
              <w:widowControl w:val="0"/>
              <w:spacing w:after="0" w:line="240" w:lineRule="auto"/>
              <w:ind w:right="69"/>
              <w:jc w:val="center"/>
              <w:rPr>
                <w:rFonts w:ascii="Arial" w:eastAsia="Arial" w:hAnsi="Arial" w:cs="Arial"/>
                <w:color w:val="000000"/>
              </w:rPr>
            </w:pPr>
            <w:r w:rsidRPr="0078363C">
              <w:rPr>
                <w:rFonts w:ascii="Arial" w:eastAsia="Arial" w:hAnsi="Arial" w:cs="Arial"/>
                <w:color w:val="231F20"/>
              </w:rPr>
              <w:t>od nahlášení</w:t>
            </w:r>
          </w:p>
        </w:tc>
        <w:tc>
          <w:tcPr>
            <w:tcW w:w="2126" w:type="dxa"/>
            <w:tcBorders>
              <w:top w:val="single" w:sz="6" w:space="0" w:color="231F20"/>
              <w:left w:val="single" w:sz="6" w:space="0" w:color="231F20"/>
              <w:bottom w:val="single" w:sz="6" w:space="0" w:color="231F20"/>
              <w:right w:val="single" w:sz="6" w:space="0" w:color="231F20"/>
            </w:tcBorders>
            <w:vAlign w:val="center"/>
          </w:tcPr>
          <w:p w14:paraId="1D3B65F2" w14:textId="77777777" w:rsidR="0028105E" w:rsidRPr="0078363C" w:rsidRDefault="0028105E" w:rsidP="00F25D9F">
            <w:pPr>
              <w:keepLines/>
              <w:widowControl w:val="0"/>
              <w:spacing w:after="0" w:line="240" w:lineRule="auto"/>
              <w:jc w:val="center"/>
              <w:rPr>
                <w:rFonts w:ascii="Arial" w:eastAsia="Arial" w:hAnsi="Arial" w:cs="Arial"/>
                <w:color w:val="231F20"/>
              </w:rPr>
            </w:pPr>
            <w:r w:rsidRPr="0078363C">
              <w:rPr>
                <w:rFonts w:ascii="Arial" w:eastAsia="Arial" w:hAnsi="Arial" w:cs="Arial"/>
                <w:color w:val="231F20"/>
              </w:rPr>
              <w:t>do 40 hodin</w:t>
            </w:r>
          </w:p>
          <w:p w14:paraId="6D887F09" w14:textId="6E3798F3" w:rsidR="0028105E" w:rsidRPr="0078363C" w:rsidRDefault="0028105E" w:rsidP="0078363C">
            <w:pPr>
              <w:keepLines/>
              <w:widowControl w:val="0"/>
              <w:spacing w:after="0" w:line="240" w:lineRule="auto"/>
              <w:jc w:val="center"/>
              <w:rPr>
                <w:rFonts w:ascii="Arial" w:eastAsia="Arial" w:hAnsi="Arial" w:cs="Arial"/>
                <w:color w:val="000000"/>
              </w:rPr>
            </w:pPr>
            <w:r w:rsidRPr="0078363C">
              <w:rPr>
                <w:rFonts w:ascii="Arial" w:eastAsia="Arial" w:hAnsi="Arial" w:cs="Arial"/>
                <w:color w:val="231F20"/>
              </w:rPr>
              <w:t>od nahlášení</w:t>
            </w:r>
          </w:p>
        </w:tc>
        <w:tc>
          <w:tcPr>
            <w:tcW w:w="1698" w:type="dxa"/>
            <w:tcBorders>
              <w:top w:val="single" w:sz="6" w:space="0" w:color="231F20"/>
              <w:left w:val="single" w:sz="6" w:space="0" w:color="231F20"/>
              <w:bottom w:val="single" w:sz="6" w:space="0" w:color="231F20"/>
              <w:right w:val="single" w:sz="6" w:space="0" w:color="231F20"/>
            </w:tcBorders>
            <w:vAlign w:val="center"/>
          </w:tcPr>
          <w:p w14:paraId="287E62EC" w14:textId="77777777" w:rsidR="0028105E" w:rsidRPr="0078363C" w:rsidRDefault="0028105E" w:rsidP="00C72E08">
            <w:pPr>
              <w:keepLines/>
              <w:widowControl w:val="0"/>
              <w:spacing w:after="0" w:line="240" w:lineRule="auto"/>
              <w:ind w:right="48"/>
              <w:jc w:val="center"/>
              <w:rPr>
                <w:rFonts w:ascii="Arial" w:eastAsia="Arial" w:hAnsi="Arial" w:cs="Arial"/>
                <w:color w:val="000000"/>
              </w:rPr>
            </w:pPr>
            <w:r w:rsidRPr="0078363C">
              <w:rPr>
                <w:rFonts w:ascii="Arial" w:eastAsia="Arial" w:hAnsi="Arial" w:cs="Arial"/>
                <w:b/>
                <w:color w:val="231F20"/>
              </w:rPr>
              <w:t>300,- Kč</w:t>
            </w:r>
          </w:p>
        </w:tc>
      </w:tr>
      <w:tr w:rsidR="0028105E" w:rsidRPr="00662126" w14:paraId="2E0F654F" w14:textId="77777777" w:rsidTr="0078363C">
        <w:trPr>
          <w:trHeight w:val="867"/>
        </w:trPr>
        <w:tc>
          <w:tcPr>
            <w:tcW w:w="1485" w:type="dxa"/>
            <w:tcBorders>
              <w:top w:val="single" w:sz="6" w:space="0" w:color="231F20"/>
              <w:left w:val="single" w:sz="6" w:space="0" w:color="231F20"/>
              <w:bottom w:val="single" w:sz="6" w:space="0" w:color="231F20"/>
              <w:right w:val="single" w:sz="6" w:space="0" w:color="231F20"/>
            </w:tcBorders>
            <w:vAlign w:val="center"/>
          </w:tcPr>
          <w:p w14:paraId="5A8B4FE7" w14:textId="77777777" w:rsidR="0028105E" w:rsidRPr="0078363C" w:rsidRDefault="0028105E" w:rsidP="00C0556D">
            <w:pPr>
              <w:keepLines/>
              <w:widowControl w:val="0"/>
              <w:spacing w:after="0" w:line="240" w:lineRule="auto"/>
              <w:ind w:left="32"/>
              <w:rPr>
                <w:rFonts w:ascii="Arial" w:eastAsia="Arial" w:hAnsi="Arial" w:cs="Arial"/>
                <w:color w:val="000000"/>
              </w:rPr>
            </w:pPr>
            <w:r w:rsidRPr="0078363C">
              <w:rPr>
                <w:rFonts w:ascii="Arial" w:eastAsia="Arial" w:hAnsi="Arial" w:cs="Arial"/>
                <w:b/>
                <w:color w:val="231F20"/>
              </w:rPr>
              <w:t>Drobná závada</w:t>
            </w:r>
          </w:p>
        </w:tc>
        <w:tc>
          <w:tcPr>
            <w:tcW w:w="1699" w:type="dxa"/>
            <w:tcBorders>
              <w:top w:val="single" w:sz="6" w:space="0" w:color="231F20"/>
              <w:left w:val="single" w:sz="6" w:space="0" w:color="231F20"/>
              <w:bottom w:val="single" w:sz="6" w:space="0" w:color="231F20"/>
              <w:right w:val="single" w:sz="6" w:space="0" w:color="231F20"/>
            </w:tcBorders>
            <w:vAlign w:val="center"/>
          </w:tcPr>
          <w:p w14:paraId="2D85309A" w14:textId="77777777" w:rsidR="0028105E" w:rsidRPr="0078363C" w:rsidRDefault="0028105E" w:rsidP="00C0556D">
            <w:pPr>
              <w:keepLines/>
              <w:widowControl w:val="0"/>
              <w:spacing w:after="0" w:line="240" w:lineRule="auto"/>
              <w:ind w:left="171" w:right="193"/>
              <w:jc w:val="center"/>
              <w:rPr>
                <w:rFonts w:ascii="Arial" w:eastAsia="Arial" w:hAnsi="Arial" w:cs="Arial"/>
                <w:color w:val="000000"/>
              </w:rPr>
            </w:pPr>
            <w:r w:rsidRPr="0078363C">
              <w:rPr>
                <w:rFonts w:ascii="Arial" w:eastAsia="Arial" w:hAnsi="Arial" w:cs="Arial"/>
                <w:color w:val="231F20"/>
              </w:rPr>
              <w:t>do 8 hodin od nahlášení</w:t>
            </w:r>
          </w:p>
        </w:tc>
        <w:tc>
          <w:tcPr>
            <w:tcW w:w="2269" w:type="dxa"/>
            <w:tcBorders>
              <w:top w:val="single" w:sz="6" w:space="0" w:color="231F20"/>
              <w:left w:val="single" w:sz="6" w:space="0" w:color="231F20"/>
              <w:bottom w:val="single" w:sz="6" w:space="0" w:color="231F20"/>
              <w:right w:val="single" w:sz="6" w:space="0" w:color="231F20"/>
            </w:tcBorders>
            <w:vAlign w:val="center"/>
          </w:tcPr>
          <w:p w14:paraId="69A65C0F" w14:textId="77777777" w:rsidR="0028105E" w:rsidRPr="0078363C" w:rsidRDefault="0028105E" w:rsidP="00C0556D">
            <w:pPr>
              <w:keepLines/>
              <w:widowControl w:val="0"/>
              <w:spacing w:after="2" w:line="240" w:lineRule="auto"/>
              <w:ind w:right="6"/>
              <w:jc w:val="center"/>
              <w:rPr>
                <w:rFonts w:ascii="Arial" w:eastAsia="Arial" w:hAnsi="Arial" w:cs="Arial"/>
                <w:color w:val="000000"/>
              </w:rPr>
            </w:pPr>
            <w:r w:rsidRPr="0078363C">
              <w:rPr>
                <w:rFonts w:ascii="Arial" w:eastAsia="Arial" w:hAnsi="Arial" w:cs="Arial"/>
                <w:color w:val="231F20"/>
              </w:rPr>
              <w:t>Do 10 dnů od nahlášení</w:t>
            </w:r>
          </w:p>
        </w:tc>
        <w:tc>
          <w:tcPr>
            <w:tcW w:w="2126" w:type="dxa"/>
            <w:tcBorders>
              <w:top w:val="single" w:sz="6" w:space="0" w:color="231F20"/>
              <w:left w:val="single" w:sz="6" w:space="0" w:color="231F20"/>
              <w:bottom w:val="single" w:sz="6" w:space="0" w:color="231F20"/>
              <w:right w:val="single" w:sz="6" w:space="0" w:color="231F20"/>
            </w:tcBorders>
            <w:vAlign w:val="center"/>
          </w:tcPr>
          <w:p w14:paraId="1A551135" w14:textId="77777777" w:rsidR="0028105E" w:rsidRPr="0078363C" w:rsidRDefault="0028105E" w:rsidP="00F25D9F">
            <w:pPr>
              <w:keepLines/>
              <w:widowControl w:val="0"/>
              <w:spacing w:after="0" w:line="240" w:lineRule="auto"/>
              <w:jc w:val="center"/>
              <w:rPr>
                <w:rFonts w:ascii="Arial" w:eastAsia="Arial" w:hAnsi="Arial" w:cs="Arial"/>
                <w:color w:val="000000"/>
              </w:rPr>
            </w:pPr>
            <w:r w:rsidRPr="0078363C">
              <w:rPr>
                <w:rFonts w:ascii="Arial" w:eastAsia="Arial" w:hAnsi="Arial" w:cs="Arial"/>
                <w:color w:val="231F20"/>
              </w:rPr>
              <w:t>Do 20 dnů od nahlášení</w:t>
            </w:r>
          </w:p>
        </w:tc>
        <w:tc>
          <w:tcPr>
            <w:tcW w:w="1698" w:type="dxa"/>
            <w:tcBorders>
              <w:top w:val="single" w:sz="6" w:space="0" w:color="231F20"/>
              <w:left w:val="single" w:sz="6" w:space="0" w:color="231F20"/>
              <w:bottom w:val="single" w:sz="6" w:space="0" w:color="231F20"/>
              <w:right w:val="single" w:sz="6" w:space="0" w:color="231F20"/>
            </w:tcBorders>
            <w:vAlign w:val="center"/>
          </w:tcPr>
          <w:p w14:paraId="4C81E3DD" w14:textId="77777777" w:rsidR="0028105E" w:rsidRPr="0078363C" w:rsidRDefault="0028105E" w:rsidP="00C72E08">
            <w:pPr>
              <w:keepLines/>
              <w:widowControl w:val="0"/>
              <w:spacing w:after="0" w:line="240" w:lineRule="auto"/>
              <w:ind w:right="48"/>
              <w:jc w:val="center"/>
              <w:rPr>
                <w:rFonts w:ascii="Arial" w:eastAsia="Arial" w:hAnsi="Arial" w:cs="Arial"/>
                <w:color w:val="000000"/>
              </w:rPr>
            </w:pPr>
            <w:r w:rsidRPr="0078363C">
              <w:rPr>
                <w:rFonts w:ascii="Arial" w:eastAsia="Arial" w:hAnsi="Arial" w:cs="Arial"/>
                <w:b/>
                <w:color w:val="231F20"/>
              </w:rPr>
              <w:t>100,- Kč</w:t>
            </w:r>
          </w:p>
        </w:tc>
      </w:tr>
    </w:tbl>
    <w:p w14:paraId="1FAE613E" w14:textId="77777777" w:rsidR="0028105E" w:rsidRPr="0078363C" w:rsidRDefault="0028105E" w:rsidP="0028105E">
      <w:pPr>
        <w:spacing w:line="240" w:lineRule="auto"/>
        <w:jc w:val="both"/>
        <w:rPr>
          <w:rFonts w:ascii="Arial" w:eastAsia="Arial" w:hAnsi="Arial" w:cs="Arial"/>
        </w:rPr>
      </w:pPr>
    </w:p>
    <w:p w14:paraId="7FD53D52" w14:textId="624B2262" w:rsidR="0028105E" w:rsidRPr="0078363C" w:rsidRDefault="00792AC9" w:rsidP="00D5424D">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sidRPr="0078363C">
        <w:rPr>
          <w:rFonts w:ascii="Arial" w:eastAsia="Arial" w:hAnsi="Arial" w:cs="Arial"/>
          <w:color w:val="000000"/>
        </w:rPr>
        <w:lastRenderedPageBreak/>
        <w:t>Dodavatel</w:t>
      </w:r>
      <w:r w:rsidR="0028105E" w:rsidRPr="0078363C">
        <w:rPr>
          <w:rFonts w:ascii="Arial" w:eastAsia="Arial" w:hAnsi="Arial" w:cs="Arial"/>
          <w:color w:val="000000"/>
        </w:rPr>
        <w:t xml:space="preserve"> je povinen informovat objednatele prokazatelným způsobem o zahájení prací na odstranění závady. Oznámením </w:t>
      </w:r>
      <w:r w:rsidRPr="0078363C">
        <w:rPr>
          <w:rFonts w:ascii="Arial" w:eastAsia="Arial" w:hAnsi="Arial" w:cs="Arial"/>
          <w:color w:val="000000"/>
        </w:rPr>
        <w:t xml:space="preserve">Dodavatele </w:t>
      </w:r>
      <w:r w:rsidR="0028105E" w:rsidRPr="0078363C">
        <w:rPr>
          <w:rFonts w:ascii="Arial" w:eastAsia="Arial" w:hAnsi="Arial" w:cs="Arial"/>
          <w:color w:val="000000"/>
        </w:rPr>
        <w:t xml:space="preserve">o způsobu řešení se rozumí konkrétní informace kontaktní osobě objednatele. </w:t>
      </w:r>
    </w:p>
    <w:p w14:paraId="329E5CAA" w14:textId="5176D4D6" w:rsidR="0028105E" w:rsidRPr="0078363C" w:rsidRDefault="00792AC9" w:rsidP="00D5424D">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sidRPr="0078363C">
        <w:rPr>
          <w:rFonts w:ascii="Arial" w:eastAsia="Arial" w:hAnsi="Arial" w:cs="Arial"/>
          <w:color w:val="000000"/>
        </w:rPr>
        <w:t xml:space="preserve">Dodavatel </w:t>
      </w:r>
      <w:r w:rsidR="0028105E" w:rsidRPr="0078363C">
        <w:rPr>
          <w:rFonts w:ascii="Arial" w:eastAsia="Arial" w:hAnsi="Arial" w:cs="Arial"/>
          <w:color w:val="000000"/>
        </w:rPr>
        <w:t xml:space="preserve">je povinen respektovat pokyny a připomínky objednatele ke způsobu provádění technické podpory. </w:t>
      </w:r>
    </w:p>
    <w:p w14:paraId="0055B290" w14:textId="77777777" w:rsidR="0028105E" w:rsidRPr="0078363C" w:rsidRDefault="0028105E" w:rsidP="00D5424D">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sidRPr="0078363C">
        <w:rPr>
          <w:rFonts w:ascii="Arial" w:eastAsia="Arial" w:hAnsi="Arial" w:cs="Arial"/>
          <w:color w:val="000000"/>
        </w:rPr>
        <w:t xml:space="preserve">Do závazné doby k odstranění závady se nezapočítává čas způsobený zásahem vyšší moci (podle příslušných ustanovení zákona č. 89/2012 Sb., Občanského zákoníku).  </w:t>
      </w:r>
    </w:p>
    <w:p w14:paraId="72AFF8C1" w14:textId="77777777" w:rsidR="0028105E" w:rsidRPr="0078363C" w:rsidRDefault="0028105E" w:rsidP="00D5424D">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sidRPr="0078363C">
        <w:rPr>
          <w:rFonts w:ascii="Arial" w:eastAsia="Arial" w:hAnsi="Arial" w:cs="Arial"/>
          <w:color w:val="000000"/>
        </w:rPr>
        <w:t xml:space="preserve">Podmínka nutná pro dodržení termínu technické podpory „Odstraňování závad aplikace“ u závady typu Kritická a Hlavní závada je: </w:t>
      </w:r>
    </w:p>
    <w:p w14:paraId="63E6F807" w14:textId="77777777" w:rsidR="0028105E" w:rsidRPr="0078363C" w:rsidRDefault="0028105E" w:rsidP="00D5424D">
      <w:pPr>
        <w:numPr>
          <w:ilvl w:val="0"/>
          <w:numId w:val="39"/>
        </w:numPr>
        <w:pBdr>
          <w:top w:val="nil"/>
          <w:left w:val="nil"/>
          <w:bottom w:val="nil"/>
          <w:right w:val="nil"/>
          <w:between w:val="nil"/>
        </w:pBdr>
        <w:spacing w:after="0" w:line="240" w:lineRule="auto"/>
        <w:jc w:val="both"/>
        <w:rPr>
          <w:rFonts w:ascii="Arial" w:eastAsia="Arial" w:hAnsi="Arial" w:cs="Arial"/>
          <w:color w:val="000000"/>
        </w:rPr>
      </w:pPr>
      <w:r w:rsidRPr="0078363C">
        <w:rPr>
          <w:rFonts w:ascii="Arial" w:eastAsia="Arial" w:hAnsi="Arial" w:cs="Arial"/>
          <w:color w:val="000000"/>
        </w:rPr>
        <w:t xml:space="preserve">součinnost zodpovědných pracovníků Objednatele v pracovní dny od 8:00 do 16:00 hodin, reakce pracovníků na výzvu k poskytnutí součinnosti je do 60 min.; </w:t>
      </w:r>
    </w:p>
    <w:p w14:paraId="7EE4AE70" w14:textId="77777777" w:rsidR="0028105E" w:rsidRPr="0078363C" w:rsidRDefault="0028105E" w:rsidP="00D5424D">
      <w:pPr>
        <w:numPr>
          <w:ilvl w:val="0"/>
          <w:numId w:val="39"/>
        </w:numPr>
        <w:pBdr>
          <w:top w:val="nil"/>
          <w:left w:val="nil"/>
          <w:bottom w:val="nil"/>
          <w:right w:val="nil"/>
          <w:between w:val="nil"/>
        </w:pBdr>
        <w:spacing w:after="0" w:line="240" w:lineRule="auto"/>
        <w:jc w:val="both"/>
        <w:rPr>
          <w:rFonts w:ascii="Arial" w:eastAsia="Arial" w:hAnsi="Arial" w:cs="Arial"/>
          <w:color w:val="000000"/>
        </w:rPr>
      </w:pPr>
      <w:r w:rsidRPr="0078363C">
        <w:rPr>
          <w:rFonts w:ascii="Arial" w:eastAsia="Arial" w:hAnsi="Arial" w:cs="Arial"/>
          <w:color w:val="000000"/>
        </w:rPr>
        <w:t xml:space="preserve">dočasný plný vzdálený přístup k serverům pro řešení závady, práva budou přidělena pracovníky Objednatele po dohodě kontaktních nebo oprávněných osob. </w:t>
      </w:r>
    </w:p>
    <w:p w14:paraId="26050CD4" w14:textId="77777777" w:rsidR="0028105E" w:rsidRPr="0078363C" w:rsidRDefault="0028105E" w:rsidP="0028105E">
      <w:pPr>
        <w:jc w:val="both"/>
        <w:rPr>
          <w:rFonts w:ascii="Arial" w:eastAsia="Arial" w:hAnsi="Arial" w:cs="Arial"/>
          <w:color w:val="000000"/>
        </w:rPr>
      </w:pPr>
      <w:r w:rsidRPr="0078363C">
        <w:rPr>
          <w:rFonts w:ascii="Arial" w:eastAsia="Arial" w:hAnsi="Arial" w:cs="Arial"/>
          <w:color w:val="000000"/>
        </w:rPr>
        <w:t>Nebudou-li splněny nezbytné podmínky pro součinnost ze strany objednatele uvedené v tomto článku, nelze ze strany poskytovatele dodržet uvedené termíny k odstranění závady (</w:t>
      </w:r>
      <w:proofErr w:type="spellStart"/>
      <w:r w:rsidRPr="0078363C">
        <w:rPr>
          <w:rFonts w:ascii="Arial" w:eastAsia="Arial" w:hAnsi="Arial" w:cs="Arial"/>
          <w:color w:val="000000"/>
        </w:rPr>
        <w:t>Service</w:t>
      </w:r>
      <w:proofErr w:type="spellEnd"/>
      <w:r w:rsidRPr="0078363C">
        <w:rPr>
          <w:rFonts w:ascii="Arial" w:eastAsia="Arial" w:hAnsi="Arial" w:cs="Arial"/>
          <w:color w:val="000000"/>
        </w:rPr>
        <w:t xml:space="preserve"> level </w:t>
      </w:r>
      <w:proofErr w:type="spellStart"/>
      <w:r w:rsidRPr="0078363C">
        <w:rPr>
          <w:rFonts w:ascii="Arial" w:eastAsia="Arial" w:hAnsi="Arial" w:cs="Arial"/>
          <w:color w:val="000000"/>
        </w:rPr>
        <w:t>agreement</w:t>
      </w:r>
      <w:proofErr w:type="spellEnd"/>
      <w:r w:rsidRPr="0078363C">
        <w:rPr>
          <w:rFonts w:ascii="Arial" w:eastAsia="Arial" w:hAnsi="Arial" w:cs="Arial"/>
          <w:color w:val="000000"/>
        </w:rPr>
        <w:t>) a poskytovatele nelze penalizovat sjednanými smluvními pokutami.</w:t>
      </w:r>
    </w:p>
    <w:p w14:paraId="5957BDDD" w14:textId="77777777" w:rsidR="001B5191" w:rsidRPr="0078363C" w:rsidRDefault="003F6E5C" w:rsidP="003F6E5C">
      <w:pPr>
        <w:pStyle w:val="Normlnweb"/>
        <w:numPr>
          <w:ilvl w:val="0"/>
          <w:numId w:val="23"/>
        </w:numPr>
        <w:rPr>
          <w:rStyle w:val="Siln"/>
          <w:rFonts w:ascii="Arial" w:hAnsi="Arial" w:cs="Arial"/>
          <w:sz w:val="22"/>
          <w:szCs w:val="22"/>
        </w:rPr>
      </w:pPr>
      <w:r w:rsidRPr="0078363C">
        <w:rPr>
          <w:rStyle w:val="Siln"/>
          <w:rFonts w:ascii="Arial" w:hAnsi="Arial" w:cs="Arial"/>
          <w:sz w:val="22"/>
          <w:szCs w:val="22"/>
        </w:rPr>
        <w:t>Rozvoj</w:t>
      </w:r>
    </w:p>
    <w:p w14:paraId="4A3D186F" w14:textId="558BBF63" w:rsidR="002636AC" w:rsidRPr="0078363C" w:rsidRDefault="001B5191" w:rsidP="00EA4F25">
      <w:pPr>
        <w:pStyle w:val="Odstavecseseznamem"/>
        <w:numPr>
          <w:ilvl w:val="0"/>
          <w:numId w:val="28"/>
        </w:numPr>
        <w:jc w:val="both"/>
        <w:rPr>
          <w:rStyle w:val="Siln"/>
          <w:rFonts w:ascii="Arial" w:eastAsia="Times New Roman" w:hAnsi="Arial" w:cs="Arial"/>
          <w:b w:val="0"/>
          <w:bCs w:val="0"/>
        </w:rPr>
      </w:pPr>
      <w:r w:rsidRPr="0078363C">
        <w:rPr>
          <w:rStyle w:val="Siln"/>
          <w:rFonts w:ascii="Arial" w:eastAsia="Times New Roman" w:hAnsi="Arial" w:cs="Arial"/>
          <w:b w:val="0"/>
          <w:bCs w:val="0"/>
        </w:rPr>
        <w:t xml:space="preserve">V rámci </w:t>
      </w:r>
      <w:r w:rsidR="00EA4F25" w:rsidRPr="0078363C">
        <w:rPr>
          <w:rStyle w:val="Siln"/>
          <w:rFonts w:ascii="Arial" w:eastAsia="Times New Roman" w:hAnsi="Arial" w:cs="Arial"/>
          <w:b w:val="0"/>
          <w:bCs w:val="0"/>
        </w:rPr>
        <w:t xml:space="preserve">rozvoje Voicebota </w:t>
      </w:r>
      <w:r w:rsidR="0063680B" w:rsidRPr="0078363C">
        <w:rPr>
          <w:rStyle w:val="Siln"/>
          <w:rFonts w:ascii="Arial" w:eastAsia="Times New Roman" w:hAnsi="Arial" w:cs="Arial"/>
          <w:b w:val="0"/>
          <w:bCs w:val="0"/>
        </w:rPr>
        <w:t xml:space="preserve">objednatel předpokládá </w:t>
      </w:r>
      <w:r w:rsidR="007D1C8C" w:rsidRPr="0078363C">
        <w:rPr>
          <w:rStyle w:val="Siln"/>
          <w:rFonts w:ascii="Arial" w:eastAsia="Times New Roman" w:hAnsi="Arial" w:cs="Arial"/>
          <w:b w:val="0"/>
          <w:bCs w:val="0"/>
        </w:rPr>
        <w:t>transformaci</w:t>
      </w:r>
      <w:r w:rsidR="00E71FC5" w:rsidRPr="0078363C">
        <w:rPr>
          <w:rStyle w:val="Siln"/>
          <w:rFonts w:ascii="Arial" w:eastAsia="Times New Roman" w:hAnsi="Arial" w:cs="Arial"/>
          <w:b w:val="0"/>
          <w:bCs w:val="0"/>
        </w:rPr>
        <w:t xml:space="preserve"> do chatbota a jeho nasazení na we</w:t>
      </w:r>
      <w:r w:rsidR="007D1C8C" w:rsidRPr="0078363C">
        <w:rPr>
          <w:rStyle w:val="Siln"/>
          <w:rFonts w:ascii="Arial" w:eastAsia="Times New Roman" w:hAnsi="Arial" w:cs="Arial"/>
          <w:b w:val="0"/>
          <w:bCs w:val="0"/>
        </w:rPr>
        <w:t>bové stránky města</w:t>
      </w:r>
    </w:p>
    <w:p w14:paraId="143AAB65" w14:textId="2E7A19F0" w:rsidR="001B5191" w:rsidRPr="0078363C" w:rsidRDefault="00C351B7" w:rsidP="001B5191">
      <w:pPr>
        <w:pStyle w:val="Odstavecseseznamem"/>
        <w:numPr>
          <w:ilvl w:val="0"/>
          <w:numId w:val="28"/>
        </w:numPr>
        <w:jc w:val="both"/>
        <w:rPr>
          <w:rFonts w:ascii="Arial" w:eastAsia="Times New Roman" w:hAnsi="Arial" w:cs="Arial"/>
        </w:rPr>
      </w:pPr>
      <w:r w:rsidRPr="0078363C">
        <w:rPr>
          <w:rStyle w:val="Siln"/>
          <w:rFonts w:ascii="Arial" w:eastAsia="Times New Roman" w:hAnsi="Arial" w:cs="Arial"/>
          <w:b w:val="0"/>
          <w:bCs w:val="0"/>
        </w:rPr>
        <w:t xml:space="preserve">V rámci rozvoje </w:t>
      </w:r>
      <w:r w:rsidR="00723244" w:rsidRPr="0078363C">
        <w:rPr>
          <w:rStyle w:val="Siln"/>
          <w:rFonts w:ascii="Arial" w:eastAsia="Times New Roman" w:hAnsi="Arial" w:cs="Arial"/>
          <w:b w:val="0"/>
          <w:bCs w:val="0"/>
        </w:rPr>
        <w:t xml:space="preserve">může být zadavatelem požadováno </w:t>
      </w:r>
      <w:r w:rsidR="00DF2ADA" w:rsidRPr="0078363C">
        <w:rPr>
          <w:rStyle w:val="Siln"/>
          <w:rFonts w:ascii="Arial" w:eastAsia="Times New Roman" w:hAnsi="Arial" w:cs="Arial"/>
          <w:b w:val="0"/>
          <w:bCs w:val="0"/>
        </w:rPr>
        <w:t>rozšiřování</w:t>
      </w:r>
      <w:r w:rsidRPr="0078363C">
        <w:rPr>
          <w:rStyle w:val="Siln"/>
          <w:rFonts w:ascii="Arial" w:eastAsia="Times New Roman" w:hAnsi="Arial" w:cs="Arial"/>
          <w:b w:val="0"/>
          <w:bCs w:val="0"/>
        </w:rPr>
        <w:t xml:space="preserve"> </w:t>
      </w:r>
      <w:r w:rsidR="00C4521C" w:rsidRPr="0078363C">
        <w:rPr>
          <w:rFonts w:ascii="Arial" w:hAnsi="Arial" w:cs="Arial"/>
        </w:rPr>
        <w:t>RAG modelu o</w:t>
      </w:r>
      <w:r w:rsidR="00662126">
        <w:rPr>
          <w:rFonts w:ascii="Arial" w:hAnsi="Arial" w:cs="Arial"/>
        </w:rPr>
        <w:t> </w:t>
      </w:r>
      <w:r w:rsidR="00C4521C" w:rsidRPr="0078363C">
        <w:rPr>
          <w:rFonts w:ascii="Arial" w:hAnsi="Arial" w:cs="Arial"/>
        </w:rPr>
        <w:t>infor</w:t>
      </w:r>
      <w:r w:rsidR="00723244" w:rsidRPr="0078363C">
        <w:rPr>
          <w:rFonts w:ascii="Arial" w:hAnsi="Arial" w:cs="Arial"/>
        </w:rPr>
        <w:t>m</w:t>
      </w:r>
      <w:r w:rsidR="00C4521C" w:rsidRPr="0078363C">
        <w:rPr>
          <w:rFonts w:ascii="Arial" w:hAnsi="Arial" w:cs="Arial"/>
        </w:rPr>
        <w:t>ace z</w:t>
      </w:r>
      <w:r w:rsidR="005E2511" w:rsidRPr="0078363C">
        <w:rPr>
          <w:rFonts w:ascii="Arial" w:hAnsi="Arial" w:cs="Arial"/>
        </w:rPr>
        <w:t> příspěvkových organizací města a dalších právnických osob vlastněných městem</w:t>
      </w:r>
      <w:r w:rsidR="003A02CC" w:rsidRPr="0078363C">
        <w:rPr>
          <w:rFonts w:ascii="Arial" w:hAnsi="Arial" w:cs="Arial"/>
        </w:rPr>
        <w:t xml:space="preserve">, propojení na další aplikace 3 stran, připojení dalších </w:t>
      </w:r>
      <w:r w:rsidR="00E832E7" w:rsidRPr="0078363C">
        <w:rPr>
          <w:rFonts w:ascii="Arial" w:hAnsi="Arial" w:cs="Arial"/>
        </w:rPr>
        <w:t>telefonních</w:t>
      </w:r>
      <w:r w:rsidR="002D3B4A" w:rsidRPr="0078363C">
        <w:rPr>
          <w:rFonts w:ascii="Arial" w:hAnsi="Arial" w:cs="Arial"/>
        </w:rPr>
        <w:t xml:space="preserve"> čísel</w:t>
      </w:r>
      <w:r w:rsidR="00E832E7" w:rsidRPr="0078363C">
        <w:rPr>
          <w:rFonts w:ascii="Arial" w:hAnsi="Arial" w:cs="Arial"/>
        </w:rPr>
        <w:t xml:space="preserve"> a</w:t>
      </w:r>
      <w:r w:rsidR="0078363C">
        <w:rPr>
          <w:rFonts w:ascii="Arial" w:hAnsi="Arial" w:cs="Arial"/>
        </w:rPr>
        <w:t> </w:t>
      </w:r>
      <w:r w:rsidR="00E832E7" w:rsidRPr="0078363C">
        <w:rPr>
          <w:rFonts w:ascii="Arial" w:hAnsi="Arial" w:cs="Arial"/>
        </w:rPr>
        <w:t>ústře</w:t>
      </w:r>
      <w:r w:rsidR="008A17A9" w:rsidRPr="0078363C">
        <w:rPr>
          <w:rFonts w:ascii="Arial" w:hAnsi="Arial" w:cs="Arial"/>
        </w:rPr>
        <w:t>den</w:t>
      </w:r>
    </w:p>
    <w:p w14:paraId="57ECDC04" w14:textId="68661A07" w:rsidR="002D7010" w:rsidRPr="0078363C" w:rsidRDefault="00AA7A65" w:rsidP="001B5191">
      <w:pPr>
        <w:pStyle w:val="Odstavecseseznamem"/>
        <w:numPr>
          <w:ilvl w:val="0"/>
          <w:numId w:val="28"/>
        </w:numPr>
        <w:jc w:val="both"/>
        <w:rPr>
          <w:rStyle w:val="Siln"/>
          <w:rFonts w:ascii="Arial" w:eastAsia="Times New Roman" w:hAnsi="Arial" w:cs="Arial"/>
          <w:b w:val="0"/>
          <w:bCs w:val="0"/>
        </w:rPr>
      </w:pPr>
      <w:r w:rsidRPr="0078363C">
        <w:rPr>
          <w:rStyle w:val="Siln"/>
          <w:rFonts w:ascii="Arial" w:eastAsia="Times New Roman" w:hAnsi="Arial" w:cs="Arial"/>
          <w:b w:val="0"/>
          <w:bCs w:val="0"/>
        </w:rPr>
        <w:t>Nas</w:t>
      </w:r>
      <w:r w:rsidR="007A2569" w:rsidRPr="0078363C">
        <w:rPr>
          <w:rStyle w:val="Siln"/>
          <w:rFonts w:ascii="Arial" w:eastAsia="Times New Roman" w:hAnsi="Arial" w:cs="Arial"/>
          <w:b w:val="0"/>
          <w:bCs w:val="0"/>
        </w:rPr>
        <w:t>a</w:t>
      </w:r>
      <w:r w:rsidRPr="0078363C">
        <w:rPr>
          <w:rStyle w:val="Siln"/>
          <w:rFonts w:ascii="Arial" w:eastAsia="Times New Roman" w:hAnsi="Arial" w:cs="Arial"/>
          <w:b w:val="0"/>
          <w:bCs w:val="0"/>
        </w:rPr>
        <w:t xml:space="preserve">zení nových funkcionalit, které budou reflektovat </w:t>
      </w:r>
      <w:r w:rsidR="00432668" w:rsidRPr="0078363C">
        <w:rPr>
          <w:rStyle w:val="Siln"/>
          <w:rFonts w:ascii="Arial" w:eastAsia="Times New Roman" w:hAnsi="Arial" w:cs="Arial"/>
          <w:b w:val="0"/>
          <w:bCs w:val="0"/>
        </w:rPr>
        <w:t>rozvoj odvět</w:t>
      </w:r>
      <w:r w:rsidR="00FD3755" w:rsidRPr="0078363C">
        <w:rPr>
          <w:rStyle w:val="Siln"/>
          <w:rFonts w:ascii="Arial" w:eastAsia="Times New Roman" w:hAnsi="Arial" w:cs="Arial"/>
          <w:b w:val="0"/>
          <w:bCs w:val="0"/>
        </w:rPr>
        <w:t>v</w:t>
      </w:r>
      <w:r w:rsidR="00432668" w:rsidRPr="0078363C">
        <w:rPr>
          <w:rStyle w:val="Siln"/>
          <w:rFonts w:ascii="Arial" w:eastAsia="Times New Roman" w:hAnsi="Arial" w:cs="Arial"/>
          <w:b w:val="0"/>
          <w:bCs w:val="0"/>
        </w:rPr>
        <w:t xml:space="preserve">í a </w:t>
      </w:r>
      <w:r w:rsidRPr="0078363C">
        <w:rPr>
          <w:rStyle w:val="Siln"/>
          <w:rFonts w:ascii="Arial" w:eastAsia="Times New Roman" w:hAnsi="Arial" w:cs="Arial"/>
          <w:b w:val="0"/>
          <w:bCs w:val="0"/>
        </w:rPr>
        <w:t>nové možnosti, které se v budoucnu objeví</w:t>
      </w:r>
      <w:r w:rsidR="00FD3755" w:rsidRPr="0078363C">
        <w:rPr>
          <w:rStyle w:val="Siln"/>
          <w:rFonts w:ascii="Arial" w:eastAsia="Times New Roman" w:hAnsi="Arial" w:cs="Arial"/>
          <w:b w:val="0"/>
          <w:bCs w:val="0"/>
        </w:rPr>
        <w:t xml:space="preserve"> např. AI asistent vyvoláva</w:t>
      </w:r>
      <w:r w:rsidR="00BE0DCB" w:rsidRPr="0078363C">
        <w:rPr>
          <w:rStyle w:val="Siln"/>
          <w:rFonts w:ascii="Arial" w:eastAsia="Times New Roman" w:hAnsi="Arial" w:cs="Arial"/>
          <w:b w:val="0"/>
          <w:bCs w:val="0"/>
        </w:rPr>
        <w:t>cího systému</w:t>
      </w:r>
      <w:r w:rsidR="000B62EF" w:rsidRPr="0078363C">
        <w:rPr>
          <w:rStyle w:val="Siln"/>
          <w:rFonts w:ascii="Arial" w:eastAsia="Times New Roman" w:hAnsi="Arial" w:cs="Arial"/>
          <w:b w:val="0"/>
          <w:bCs w:val="0"/>
        </w:rPr>
        <w:t>.</w:t>
      </w:r>
      <w:r w:rsidR="00BE0DCB" w:rsidRPr="0078363C">
        <w:rPr>
          <w:rStyle w:val="Siln"/>
          <w:rFonts w:ascii="Arial" w:eastAsia="Times New Roman" w:hAnsi="Arial" w:cs="Arial"/>
          <w:b w:val="0"/>
          <w:bCs w:val="0"/>
        </w:rPr>
        <w:t xml:space="preserve"> </w:t>
      </w:r>
    </w:p>
    <w:p w14:paraId="1404215D" w14:textId="0FE142B1" w:rsidR="007D48C7" w:rsidRPr="00E54F08" w:rsidRDefault="00EF1CF1">
      <w:pPr>
        <w:rPr>
          <w:rFonts w:cstheme="minorHAnsi"/>
        </w:rPr>
      </w:pPr>
      <w:r w:rsidRPr="00E54F08">
        <w:rPr>
          <w:rStyle w:val="Siln"/>
          <w:rFonts w:cstheme="minorHAnsi"/>
        </w:rPr>
        <w:t xml:space="preserve"> </w:t>
      </w:r>
    </w:p>
    <w:sectPr w:rsidR="007D48C7" w:rsidRPr="00E54F0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F6F4" w14:textId="77777777" w:rsidR="00D46132" w:rsidRDefault="00D46132" w:rsidP="00C72E08">
      <w:pPr>
        <w:spacing w:after="0" w:line="240" w:lineRule="auto"/>
      </w:pPr>
      <w:r>
        <w:separator/>
      </w:r>
    </w:p>
  </w:endnote>
  <w:endnote w:type="continuationSeparator" w:id="0">
    <w:p w14:paraId="79B73103" w14:textId="77777777" w:rsidR="00D46132" w:rsidRDefault="00D46132" w:rsidP="00C7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Neue Haas Grotesk Text Pro">
    <w:panose1 w:val="020B0504020202020204"/>
    <w:charset w:val="EE"/>
    <w:family w:val="swiss"/>
    <w:pitch w:val="variable"/>
    <w:sig w:usb0="A00000AF" w:usb1="5000245B" w:usb2="00000000" w:usb3="00000000" w:csb0="00000093"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EB51" w14:textId="78A31E3F" w:rsidR="00C72E08" w:rsidRPr="00C72E08" w:rsidRDefault="00C72E08">
    <w:pPr>
      <w:pStyle w:val="Zpat"/>
      <w:rPr>
        <w:rFonts w:ascii="Arial" w:hAnsi="Arial" w:cs="Arial"/>
        <w:sz w:val="20"/>
        <w:szCs w:val="20"/>
      </w:rPr>
    </w:pPr>
    <w:r>
      <w:rPr>
        <w:rFonts w:ascii="Arial" w:hAnsi="Arial" w:cs="Arial"/>
        <w:sz w:val="20"/>
        <w:szCs w:val="20"/>
      </w:rPr>
      <w:t>Výzva k podání nabídek</w:t>
    </w:r>
    <w:r w:rsidRPr="00644C3A">
      <w:rPr>
        <w:rFonts w:ascii="Arial" w:hAnsi="Arial" w:cs="Arial"/>
        <w:sz w:val="20"/>
        <w:szCs w:val="20"/>
      </w:rPr>
      <w:t xml:space="preserve"> – příloha č. </w:t>
    </w:r>
    <w:r>
      <w:rPr>
        <w:rFonts w:ascii="Arial" w:hAnsi="Arial" w:cs="Arial"/>
        <w:sz w:val="20"/>
        <w:szCs w:val="20"/>
      </w:rPr>
      <w:t>5</w:t>
    </w:r>
    <w:r w:rsidRPr="00644C3A">
      <w:rPr>
        <w:rFonts w:ascii="Arial" w:hAnsi="Arial" w:cs="Arial"/>
        <w:sz w:val="20"/>
        <w:szCs w:val="20"/>
      </w:rPr>
      <w:tab/>
    </w:r>
    <w:r w:rsidRPr="00644C3A">
      <w:rPr>
        <w:rFonts w:ascii="Arial" w:hAnsi="Arial" w:cs="Arial"/>
        <w:sz w:val="20"/>
        <w:szCs w:val="20"/>
      </w:rPr>
      <w:tab/>
      <w:t xml:space="preserve">Stránka </w:t>
    </w:r>
    <w:r w:rsidRPr="00644C3A">
      <w:rPr>
        <w:rFonts w:ascii="Arial" w:hAnsi="Arial" w:cs="Arial"/>
        <w:b/>
        <w:sz w:val="20"/>
        <w:szCs w:val="20"/>
      </w:rPr>
      <w:fldChar w:fldCharType="begin"/>
    </w:r>
    <w:r w:rsidRPr="00644C3A">
      <w:rPr>
        <w:rFonts w:ascii="Arial" w:hAnsi="Arial" w:cs="Arial"/>
        <w:b/>
        <w:sz w:val="20"/>
        <w:szCs w:val="20"/>
      </w:rPr>
      <w:instrText>PAGE</w:instrText>
    </w:r>
    <w:r w:rsidRPr="00644C3A">
      <w:rPr>
        <w:rFonts w:ascii="Arial" w:hAnsi="Arial" w:cs="Arial"/>
        <w:b/>
        <w:sz w:val="20"/>
        <w:szCs w:val="20"/>
      </w:rPr>
      <w:fldChar w:fldCharType="separate"/>
    </w:r>
    <w:r>
      <w:rPr>
        <w:rFonts w:ascii="Arial" w:hAnsi="Arial" w:cs="Arial"/>
        <w:b/>
        <w:sz w:val="20"/>
        <w:szCs w:val="20"/>
      </w:rPr>
      <w:t>1</w:t>
    </w:r>
    <w:r w:rsidRPr="00644C3A">
      <w:rPr>
        <w:rFonts w:ascii="Arial" w:hAnsi="Arial" w:cs="Arial"/>
        <w:b/>
        <w:sz w:val="20"/>
        <w:szCs w:val="20"/>
      </w:rPr>
      <w:fldChar w:fldCharType="end"/>
    </w:r>
    <w:r w:rsidRPr="00644C3A">
      <w:rPr>
        <w:rFonts w:ascii="Arial" w:hAnsi="Arial" w:cs="Arial"/>
        <w:sz w:val="20"/>
        <w:szCs w:val="20"/>
      </w:rPr>
      <w:t xml:space="preserve"> z </w:t>
    </w:r>
    <w:r w:rsidRPr="00644C3A">
      <w:rPr>
        <w:rFonts w:ascii="Arial" w:hAnsi="Arial" w:cs="Arial"/>
        <w:b/>
        <w:sz w:val="20"/>
        <w:szCs w:val="20"/>
      </w:rPr>
      <w:fldChar w:fldCharType="begin"/>
    </w:r>
    <w:r w:rsidRPr="00644C3A">
      <w:rPr>
        <w:rFonts w:ascii="Arial" w:hAnsi="Arial" w:cs="Arial"/>
        <w:b/>
        <w:sz w:val="20"/>
        <w:szCs w:val="20"/>
      </w:rPr>
      <w:instrText>NUMPAGES</w:instrText>
    </w:r>
    <w:r w:rsidRPr="00644C3A">
      <w:rPr>
        <w:rFonts w:ascii="Arial" w:hAnsi="Arial" w:cs="Arial"/>
        <w:b/>
        <w:sz w:val="20"/>
        <w:szCs w:val="20"/>
      </w:rPr>
      <w:fldChar w:fldCharType="separate"/>
    </w:r>
    <w:r>
      <w:rPr>
        <w:rFonts w:ascii="Arial" w:hAnsi="Arial" w:cs="Arial"/>
        <w:b/>
        <w:sz w:val="20"/>
        <w:szCs w:val="20"/>
      </w:rPr>
      <w:t>4</w:t>
    </w:r>
    <w:r w:rsidRPr="00644C3A">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F2BA" w14:textId="77777777" w:rsidR="00D46132" w:rsidRDefault="00D46132" w:rsidP="00C72E08">
      <w:pPr>
        <w:spacing w:after="0" w:line="240" w:lineRule="auto"/>
      </w:pPr>
      <w:r>
        <w:separator/>
      </w:r>
    </w:p>
  </w:footnote>
  <w:footnote w:type="continuationSeparator" w:id="0">
    <w:p w14:paraId="018DAAC9" w14:textId="77777777" w:rsidR="00D46132" w:rsidRDefault="00D46132" w:rsidP="00C72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209"/>
    <w:multiLevelType w:val="multilevel"/>
    <w:tmpl w:val="7F34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8511B"/>
    <w:multiLevelType w:val="hybridMultilevel"/>
    <w:tmpl w:val="5A1C48BE"/>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15:restartNumberingAfterBreak="0">
    <w:nsid w:val="0DBE66F5"/>
    <w:multiLevelType w:val="multilevel"/>
    <w:tmpl w:val="308A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51E55"/>
    <w:multiLevelType w:val="hybridMultilevel"/>
    <w:tmpl w:val="9A8A2F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62EC3"/>
    <w:multiLevelType w:val="multilevel"/>
    <w:tmpl w:val="4662A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8D564F"/>
    <w:multiLevelType w:val="multilevel"/>
    <w:tmpl w:val="9E8C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C1B89"/>
    <w:multiLevelType w:val="hybridMultilevel"/>
    <w:tmpl w:val="16FC348C"/>
    <w:lvl w:ilvl="0" w:tplc="AC12B124">
      <w:start w:val="1"/>
      <w:numFmt w:val="decimal"/>
      <w:pStyle w:val="Nadpis1"/>
      <w:lvlText w:val="%1."/>
      <w:lvlJc w:val="left"/>
      <w:pPr>
        <w:ind w:left="720" w:hanging="360"/>
      </w:pPr>
    </w:lvl>
    <w:lvl w:ilvl="1" w:tplc="2AF69B9C">
      <w:start w:val="1"/>
      <w:numFmt w:val="bullet"/>
      <w:pStyle w:val="Nadpis2"/>
      <w:lvlText w:val="o"/>
      <w:lvlJc w:val="left"/>
      <w:pPr>
        <w:ind w:left="1440" w:hanging="360"/>
      </w:pPr>
      <w:rPr>
        <w:rFonts w:ascii="Courier New" w:hAnsi="Courier New" w:hint="default"/>
      </w:rPr>
    </w:lvl>
    <w:lvl w:ilvl="2" w:tplc="60AAF85E">
      <w:start w:val="1"/>
      <w:numFmt w:val="bullet"/>
      <w:pStyle w:val="Nadpis3"/>
      <w:lvlText w:val="▪"/>
      <w:lvlJc w:val="left"/>
      <w:pPr>
        <w:ind w:left="2160" w:hanging="360"/>
      </w:pPr>
      <w:rPr>
        <w:rFonts w:ascii="Noto Sans Symbols" w:hAnsi="Noto Sans Symbols" w:hint="default"/>
      </w:rPr>
    </w:lvl>
    <w:lvl w:ilvl="3" w:tplc="D5D28F66">
      <w:start w:val="1"/>
      <w:numFmt w:val="bullet"/>
      <w:pStyle w:val="Nadpis4"/>
      <w:lvlText w:val="●"/>
      <w:lvlJc w:val="left"/>
      <w:pPr>
        <w:ind w:left="2880" w:hanging="360"/>
      </w:pPr>
      <w:rPr>
        <w:rFonts w:ascii="Noto Sans Symbols" w:hAnsi="Noto Sans Symbols" w:hint="default"/>
      </w:rPr>
    </w:lvl>
    <w:lvl w:ilvl="4" w:tplc="B0A05BA6">
      <w:start w:val="1"/>
      <w:numFmt w:val="bullet"/>
      <w:pStyle w:val="Nadpis5"/>
      <w:lvlText w:val="o"/>
      <w:lvlJc w:val="left"/>
      <w:pPr>
        <w:ind w:left="3600" w:hanging="360"/>
      </w:pPr>
      <w:rPr>
        <w:rFonts w:ascii="Courier New" w:hAnsi="Courier New" w:hint="default"/>
      </w:rPr>
    </w:lvl>
    <w:lvl w:ilvl="5" w:tplc="5C7430AC">
      <w:start w:val="1"/>
      <w:numFmt w:val="bullet"/>
      <w:pStyle w:val="Nadpis6"/>
      <w:lvlText w:val="▪"/>
      <w:lvlJc w:val="left"/>
      <w:pPr>
        <w:ind w:left="4320" w:hanging="360"/>
      </w:pPr>
      <w:rPr>
        <w:rFonts w:ascii="Noto Sans Symbols" w:hAnsi="Noto Sans Symbols" w:hint="default"/>
      </w:rPr>
    </w:lvl>
    <w:lvl w:ilvl="6" w:tplc="92F8AE64">
      <w:start w:val="1"/>
      <w:numFmt w:val="bullet"/>
      <w:pStyle w:val="Nadpis7"/>
      <w:lvlText w:val="●"/>
      <w:lvlJc w:val="left"/>
      <w:pPr>
        <w:ind w:left="5040" w:hanging="360"/>
      </w:pPr>
      <w:rPr>
        <w:rFonts w:ascii="Noto Sans Symbols" w:hAnsi="Noto Sans Symbols" w:hint="default"/>
      </w:rPr>
    </w:lvl>
    <w:lvl w:ilvl="7" w:tplc="C960DEB6">
      <w:start w:val="1"/>
      <w:numFmt w:val="bullet"/>
      <w:pStyle w:val="Nadpis8"/>
      <w:lvlText w:val="o"/>
      <w:lvlJc w:val="left"/>
      <w:pPr>
        <w:ind w:left="5760" w:hanging="360"/>
      </w:pPr>
      <w:rPr>
        <w:rFonts w:ascii="Courier New" w:hAnsi="Courier New" w:hint="default"/>
      </w:rPr>
    </w:lvl>
    <w:lvl w:ilvl="8" w:tplc="714A88EC">
      <w:start w:val="1"/>
      <w:numFmt w:val="bullet"/>
      <w:pStyle w:val="Nadpis9"/>
      <w:lvlText w:val="▪"/>
      <w:lvlJc w:val="left"/>
      <w:pPr>
        <w:ind w:left="6480" w:hanging="360"/>
      </w:pPr>
      <w:rPr>
        <w:rFonts w:ascii="Noto Sans Symbols" w:hAnsi="Noto Sans Symbols" w:hint="default"/>
      </w:rPr>
    </w:lvl>
  </w:abstractNum>
  <w:abstractNum w:abstractNumId="7" w15:restartNumberingAfterBreak="0">
    <w:nsid w:val="19E80038"/>
    <w:multiLevelType w:val="multilevel"/>
    <w:tmpl w:val="3A5C339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2336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2F6B03"/>
    <w:multiLevelType w:val="hybridMultilevel"/>
    <w:tmpl w:val="20BE8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4E27F1"/>
    <w:multiLevelType w:val="multilevel"/>
    <w:tmpl w:val="261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F7D59"/>
    <w:multiLevelType w:val="multilevel"/>
    <w:tmpl w:val="0405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2" w15:restartNumberingAfterBreak="0">
    <w:nsid w:val="26152CB9"/>
    <w:multiLevelType w:val="hybridMultilevel"/>
    <w:tmpl w:val="C0062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0B467A"/>
    <w:multiLevelType w:val="multilevel"/>
    <w:tmpl w:val="B7DCF3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CC2609"/>
    <w:multiLevelType w:val="multilevel"/>
    <w:tmpl w:val="B7DCF3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50639D"/>
    <w:multiLevelType w:val="multilevel"/>
    <w:tmpl w:val="8B7CA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283C18"/>
    <w:multiLevelType w:val="multilevel"/>
    <w:tmpl w:val="5AFE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453E7E"/>
    <w:multiLevelType w:val="multilevel"/>
    <w:tmpl w:val="3676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800EA4"/>
    <w:multiLevelType w:val="multilevel"/>
    <w:tmpl w:val="BCD25EB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044DF3"/>
    <w:multiLevelType w:val="hybridMultilevel"/>
    <w:tmpl w:val="61821B6A"/>
    <w:lvl w:ilvl="0" w:tplc="4F34E2B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E85F39"/>
    <w:multiLevelType w:val="multilevel"/>
    <w:tmpl w:val="8242AAB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B226D4"/>
    <w:multiLevelType w:val="multilevel"/>
    <w:tmpl w:val="7E68E9A2"/>
    <w:lvl w:ilvl="0">
      <w:start w:val="1"/>
      <w:numFmt w:val="decimal"/>
      <w:lvlText w:val="%1"/>
      <w:lvlJc w:val="left"/>
      <w:pPr>
        <w:ind w:left="792" w:hanging="432"/>
      </w:pPr>
    </w:lvl>
    <w:lvl w:ilvl="1">
      <w:start w:val="1"/>
      <w:numFmt w:val="decimal"/>
      <w:lvlText w:val="%1.%2"/>
      <w:lvlJc w:val="left"/>
      <w:pPr>
        <w:ind w:left="936" w:hanging="576"/>
      </w:pPr>
      <w:rPr>
        <w:b w:val="0"/>
      </w:r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2" w15:restartNumberingAfterBreak="0">
    <w:nsid w:val="3C9679AF"/>
    <w:multiLevelType w:val="multilevel"/>
    <w:tmpl w:val="2C5C0DA2"/>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3E481B6A"/>
    <w:multiLevelType w:val="multilevel"/>
    <w:tmpl w:val="C73AA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A55DA3"/>
    <w:multiLevelType w:val="multilevel"/>
    <w:tmpl w:val="078A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41127A"/>
    <w:multiLevelType w:val="multilevel"/>
    <w:tmpl w:val="1F10EFA8"/>
    <w:styleLink w:val="Sprvn"/>
    <w:lvl w:ilvl="0">
      <w:start w:val="1"/>
      <w:numFmt w:val="decimal"/>
      <w:lvlText w:val="%1"/>
      <w:lvlJc w:val="left"/>
      <w:pPr>
        <w:ind w:left="709" w:hanging="709"/>
      </w:pPr>
      <w:rPr>
        <w:rFonts w:ascii="Arial" w:hAnsi="Arial" w:hint="default"/>
        <w:b/>
        <w:color w:val="auto"/>
        <w:sz w:val="24"/>
      </w:rPr>
    </w:lvl>
    <w:lvl w:ilvl="1">
      <w:start w:val="1"/>
      <w:numFmt w:val="decimal"/>
      <w:lvlText w:val="%1.%2"/>
      <w:lvlJc w:val="left"/>
      <w:pPr>
        <w:ind w:left="709" w:hanging="709"/>
      </w:pPr>
      <w:rPr>
        <w:rFonts w:ascii="Arial" w:hAnsi="Arial" w:hint="default"/>
        <w:sz w:val="20"/>
      </w:rPr>
    </w:lvl>
    <w:lvl w:ilvl="2">
      <w:start w:val="1"/>
      <w:numFmt w:val="decimal"/>
      <w:lvlText w:val="%1.%2.%3"/>
      <w:lvlJc w:val="left"/>
      <w:pPr>
        <w:ind w:left="1843" w:hanging="1134"/>
      </w:pPr>
      <w:rPr>
        <w:rFonts w:ascii="Arial" w:hAnsi="Arial" w:hint="default"/>
        <w:sz w:val="20"/>
      </w:rPr>
    </w:lvl>
    <w:lvl w:ilvl="3">
      <w:start w:val="1"/>
      <w:numFmt w:val="lowerLetter"/>
      <w:lvlText w:val="%4)"/>
      <w:lvlJc w:val="left"/>
      <w:pPr>
        <w:ind w:left="1418" w:hanging="709"/>
      </w:pPr>
      <w:rPr>
        <w:rFonts w:ascii="Arial" w:hAnsi="Arial" w:hint="default"/>
        <w:sz w:val="20"/>
      </w:rPr>
    </w:lvl>
    <w:lvl w:ilvl="4">
      <w:start w:val="1"/>
      <w:numFmt w:val="decimal"/>
      <w:lvlText w:val="%5."/>
      <w:lvlJc w:val="left"/>
      <w:pPr>
        <w:ind w:left="1418" w:hanging="709"/>
      </w:pPr>
      <w:rPr>
        <w:rFonts w:ascii="Arial" w:hAnsi="Arial" w:hint="default"/>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D07A11"/>
    <w:multiLevelType w:val="multilevel"/>
    <w:tmpl w:val="2C5C0DA2"/>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4C471699"/>
    <w:multiLevelType w:val="hybridMultilevel"/>
    <w:tmpl w:val="1F369C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FA10FC"/>
    <w:multiLevelType w:val="multilevel"/>
    <w:tmpl w:val="9264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032FC"/>
    <w:multiLevelType w:val="multilevel"/>
    <w:tmpl w:val="3DF8DD2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0" w15:restartNumberingAfterBreak="0">
    <w:nsid w:val="53E40F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A53B27"/>
    <w:multiLevelType w:val="multilevel"/>
    <w:tmpl w:val="0405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32" w15:restartNumberingAfterBreak="0">
    <w:nsid w:val="5D2759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D33937"/>
    <w:multiLevelType w:val="multilevel"/>
    <w:tmpl w:val="6F46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9161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94221E"/>
    <w:multiLevelType w:val="multilevel"/>
    <w:tmpl w:val="2C5C0DA2"/>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66005C47"/>
    <w:multiLevelType w:val="multilevel"/>
    <w:tmpl w:val="C7768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9034A0"/>
    <w:multiLevelType w:val="multilevel"/>
    <w:tmpl w:val="B7DCF3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CD72E3"/>
    <w:multiLevelType w:val="multilevel"/>
    <w:tmpl w:val="61986CA6"/>
    <w:lvl w:ilvl="0">
      <w:start w:val="1"/>
      <w:numFmt w:val="bullet"/>
      <w:lvlText w:val=""/>
      <w:lvlJc w:val="left"/>
      <w:pPr>
        <w:ind w:left="720" w:hanging="360"/>
      </w:pPr>
      <w:rPr>
        <w:rFonts w:ascii="Symbol" w:hAnsi="Symbol" w:hint="default"/>
      </w:rPr>
    </w:lvl>
    <w:lvl w:ilvl="1">
      <w:start w:val="1"/>
      <w:numFmt w:val="bullet"/>
      <w:lvlText w:val="o"/>
      <w:lvlJc w:val="left"/>
      <w:pPr>
        <w:ind w:left="1152" w:hanging="432"/>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7029349A"/>
    <w:multiLevelType w:val="multilevel"/>
    <w:tmpl w:val="7B527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157099"/>
    <w:multiLevelType w:val="multilevel"/>
    <w:tmpl w:val="0405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41" w15:restartNumberingAfterBreak="0">
    <w:nsid w:val="73427B11"/>
    <w:multiLevelType w:val="multilevel"/>
    <w:tmpl w:val="FEE2DC2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4D6794"/>
    <w:multiLevelType w:val="multilevel"/>
    <w:tmpl w:val="738ADAE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C955EC"/>
    <w:multiLevelType w:val="multilevel"/>
    <w:tmpl w:val="2C5C0DA2"/>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15:restartNumberingAfterBreak="0">
    <w:nsid w:val="78D54EB4"/>
    <w:multiLevelType w:val="multilevel"/>
    <w:tmpl w:val="0EFC58F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2C601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B261CA"/>
    <w:multiLevelType w:val="multilevel"/>
    <w:tmpl w:val="8A92AAB8"/>
    <w:lvl w:ilvl="0">
      <w:start w:val="1"/>
      <w:numFmt w:val="bullet"/>
      <w:lvlText w:val="o"/>
      <w:lvlJc w:val="left"/>
      <w:pPr>
        <w:ind w:left="1068" w:hanging="360"/>
      </w:pPr>
      <w:rPr>
        <w:rFonts w:ascii="Courier New" w:hAnsi="Courier New" w:cs="Courier New"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7" w15:restartNumberingAfterBreak="0">
    <w:nsid w:val="7B944002"/>
    <w:multiLevelType w:val="hybridMultilevel"/>
    <w:tmpl w:val="9DEA9B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9"/>
  </w:num>
  <w:num w:numId="4">
    <w:abstractNumId w:val="31"/>
  </w:num>
  <w:num w:numId="5">
    <w:abstractNumId w:val="40"/>
  </w:num>
  <w:num w:numId="6">
    <w:abstractNumId w:val="11"/>
  </w:num>
  <w:num w:numId="7">
    <w:abstractNumId w:val="10"/>
  </w:num>
  <w:num w:numId="8">
    <w:abstractNumId w:val="15"/>
  </w:num>
  <w:num w:numId="9">
    <w:abstractNumId w:val="5"/>
  </w:num>
  <w:num w:numId="10">
    <w:abstractNumId w:val="2"/>
  </w:num>
  <w:num w:numId="11">
    <w:abstractNumId w:val="17"/>
  </w:num>
  <w:num w:numId="12">
    <w:abstractNumId w:val="0"/>
  </w:num>
  <w:num w:numId="13">
    <w:abstractNumId w:val="36"/>
  </w:num>
  <w:num w:numId="14">
    <w:abstractNumId w:val="16"/>
  </w:num>
  <w:num w:numId="15">
    <w:abstractNumId w:val="24"/>
  </w:num>
  <w:num w:numId="16">
    <w:abstractNumId w:val="6"/>
  </w:num>
  <w:num w:numId="17">
    <w:abstractNumId w:val="21"/>
  </w:num>
  <w:num w:numId="18">
    <w:abstractNumId w:val="29"/>
  </w:num>
  <w:num w:numId="19">
    <w:abstractNumId w:val="35"/>
  </w:num>
  <w:num w:numId="20">
    <w:abstractNumId w:val="4"/>
  </w:num>
  <w:num w:numId="21">
    <w:abstractNumId w:val="12"/>
  </w:num>
  <w:num w:numId="22">
    <w:abstractNumId w:val="3"/>
  </w:num>
  <w:num w:numId="23">
    <w:abstractNumId w:val="20"/>
  </w:num>
  <w:num w:numId="24">
    <w:abstractNumId w:val="19"/>
  </w:num>
  <w:num w:numId="25">
    <w:abstractNumId w:val="34"/>
  </w:num>
  <w:num w:numId="26">
    <w:abstractNumId w:val="45"/>
  </w:num>
  <w:num w:numId="27">
    <w:abstractNumId w:val="27"/>
  </w:num>
  <w:num w:numId="28">
    <w:abstractNumId w:val="9"/>
  </w:num>
  <w:num w:numId="29">
    <w:abstractNumId w:val="22"/>
  </w:num>
  <w:num w:numId="30">
    <w:abstractNumId w:val="8"/>
  </w:num>
  <w:num w:numId="31">
    <w:abstractNumId w:val="47"/>
  </w:num>
  <w:num w:numId="32">
    <w:abstractNumId w:val="41"/>
  </w:num>
  <w:num w:numId="33">
    <w:abstractNumId w:val="14"/>
  </w:num>
  <w:num w:numId="34">
    <w:abstractNumId w:val="37"/>
  </w:num>
  <w:num w:numId="35">
    <w:abstractNumId w:val="13"/>
  </w:num>
  <w:num w:numId="36">
    <w:abstractNumId w:val="7"/>
  </w:num>
  <w:num w:numId="37">
    <w:abstractNumId w:val="43"/>
  </w:num>
  <w:num w:numId="38">
    <w:abstractNumId w:val="26"/>
  </w:num>
  <w:num w:numId="39">
    <w:abstractNumId w:val="46"/>
  </w:num>
  <w:num w:numId="40">
    <w:abstractNumId w:val="38"/>
  </w:num>
  <w:num w:numId="41">
    <w:abstractNumId w:val="1"/>
  </w:num>
  <w:num w:numId="42">
    <w:abstractNumId w:val="25"/>
    <w:lvlOverride w:ilvl="0">
      <w:lvl w:ilvl="0">
        <w:start w:val="1"/>
        <w:numFmt w:val="decimal"/>
        <w:lvlText w:val="%1"/>
        <w:lvlJc w:val="left"/>
        <w:pPr>
          <w:ind w:left="709" w:hanging="709"/>
        </w:pPr>
      </w:lvl>
    </w:lvlOverride>
    <w:lvlOverride w:ilvl="1">
      <w:lvl w:ilvl="1">
        <w:start w:val="1"/>
        <w:numFmt w:val="decimal"/>
        <w:lvlText w:val="%1.%2"/>
        <w:lvlJc w:val="left"/>
        <w:pPr>
          <w:ind w:left="709" w:hanging="709"/>
        </w:pPr>
        <w:rPr>
          <w:rFonts w:ascii="Arial" w:hAnsi="Arial" w:cs="Arial" w:hint="default"/>
          <w:b/>
          <w:bCs w:val="0"/>
          <w:sz w:val="22"/>
          <w:szCs w:val="22"/>
        </w:rPr>
      </w:lvl>
    </w:lvlOverride>
    <w:lvlOverride w:ilvl="2">
      <w:lvl w:ilvl="2">
        <w:start w:val="1"/>
        <w:numFmt w:val="decimal"/>
        <w:lvlText w:val="%1.%2.%3"/>
        <w:lvlJc w:val="left"/>
        <w:pPr>
          <w:ind w:left="1843" w:hanging="1134"/>
        </w:pPr>
        <w:rPr>
          <w:rFonts w:ascii="Neue Haas Grotesk Text Pro" w:hAnsi="Neue Haas Grotesk Text Pro" w:hint="default"/>
          <w:sz w:val="21"/>
          <w:szCs w:val="21"/>
        </w:rPr>
      </w:lvl>
    </w:lvlOverride>
    <w:lvlOverride w:ilvl="3">
      <w:lvl w:ilvl="3">
        <w:start w:val="1"/>
        <w:numFmt w:val="lowerLetter"/>
        <w:lvlText w:val="%4)"/>
        <w:lvlJc w:val="left"/>
        <w:pPr>
          <w:ind w:left="1418" w:hanging="709"/>
        </w:pPr>
        <w:rPr>
          <w:rFonts w:ascii="Arial" w:hAnsi="Arial" w:cs="Arial" w:hint="default"/>
          <w:b/>
          <w:bCs/>
          <w:sz w:val="22"/>
          <w:szCs w:val="22"/>
        </w:rPr>
      </w:lvl>
    </w:lvlOverride>
    <w:lvlOverride w:ilvl="4">
      <w:lvl w:ilvl="4">
        <w:start w:val="1"/>
        <w:numFmt w:val="decimal"/>
        <w:lvlText w:val="%5."/>
        <w:lvlJc w:val="left"/>
        <w:pPr>
          <w:ind w:left="1418" w:hanging="709"/>
        </w:pPr>
        <w:rPr>
          <w:rFonts w:ascii="Neue Haas Grotesk Text Pro" w:hAnsi="Neue Haas Grotesk Text Pro" w:hint="default"/>
          <w:sz w:val="21"/>
          <w:szCs w:val="21"/>
          <w:u w:val="none"/>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5"/>
  </w:num>
  <w:num w:numId="44">
    <w:abstractNumId w:val="44"/>
  </w:num>
  <w:num w:numId="45">
    <w:abstractNumId w:val="23"/>
  </w:num>
  <w:num w:numId="46">
    <w:abstractNumId w:val="42"/>
  </w:num>
  <w:num w:numId="47">
    <w:abstractNumId w:val="18"/>
  </w:num>
  <w:num w:numId="48">
    <w:abstractNumId w:val="30"/>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F1"/>
    <w:rsid w:val="00004F20"/>
    <w:rsid w:val="000105E7"/>
    <w:rsid w:val="00023B97"/>
    <w:rsid w:val="0004053A"/>
    <w:rsid w:val="00043A65"/>
    <w:rsid w:val="00050038"/>
    <w:rsid w:val="000604B9"/>
    <w:rsid w:val="000609E2"/>
    <w:rsid w:val="000971EB"/>
    <w:rsid w:val="00097264"/>
    <w:rsid w:val="000A3B82"/>
    <w:rsid w:val="000B48CC"/>
    <w:rsid w:val="000B62EF"/>
    <w:rsid w:val="000C1BE2"/>
    <w:rsid w:val="000F2BE8"/>
    <w:rsid w:val="000F39BF"/>
    <w:rsid w:val="000F5842"/>
    <w:rsid w:val="000F79AF"/>
    <w:rsid w:val="00115266"/>
    <w:rsid w:val="001215AF"/>
    <w:rsid w:val="001376D8"/>
    <w:rsid w:val="00141B47"/>
    <w:rsid w:val="00155DE7"/>
    <w:rsid w:val="00161640"/>
    <w:rsid w:val="00167DD7"/>
    <w:rsid w:val="0017599F"/>
    <w:rsid w:val="00176ED6"/>
    <w:rsid w:val="0019707C"/>
    <w:rsid w:val="001A76A6"/>
    <w:rsid w:val="001B5191"/>
    <w:rsid w:val="001C027E"/>
    <w:rsid w:val="001C3221"/>
    <w:rsid w:val="001D0615"/>
    <w:rsid w:val="001D26FC"/>
    <w:rsid w:val="001E76F0"/>
    <w:rsid w:val="001F3118"/>
    <w:rsid w:val="00202BF7"/>
    <w:rsid w:val="0021133A"/>
    <w:rsid w:val="00213417"/>
    <w:rsid w:val="00214875"/>
    <w:rsid w:val="0023285F"/>
    <w:rsid w:val="00235040"/>
    <w:rsid w:val="00240E6B"/>
    <w:rsid w:val="00247BD5"/>
    <w:rsid w:val="00247DD2"/>
    <w:rsid w:val="00262455"/>
    <w:rsid w:val="002636AC"/>
    <w:rsid w:val="00275B19"/>
    <w:rsid w:val="00276259"/>
    <w:rsid w:val="0028105E"/>
    <w:rsid w:val="00283225"/>
    <w:rsid w:val="00284644"/>
    <w:rsid w:val="002A1081"/>
    <w:rsid w:val="002A55E8"/>
    <w:rsid w:val="002B6BBC"/>
    <w:rsid w:val="002D3B4A"/>
    <w:rsid w:val="002D4394"/>
    <w:rsid w:val="002D7010"/>
    <w:rsid w:val="002E5450"/>
    <w:rsid w:val="002E6F35"/>
    <w:rsid w:val="0031514E"/>
    <w:rsid w:val="0032650B"/>
    <w:rsid w:val="00335AAB"/>
    <w:rsid w:val="003456C2"/>
    <w:rsid w:val="0034626C"/>
    <w:rsid w:val="0034678A"/>
    <w:rsid w:val="00356A4D"/>
    <w:rsid w:val="003636A1"/>
    <w:rsid w:val="003813E3"/>
    <w:rsid w:val="00386390"/>
    <w:rsid w:val="00386C4D"/>
    <w:rsid w:val="00386C5B"/>
    <w:rsid w:val="00387F4B"/>
    <w:rsid w:val="003A02CC"/>
    <w:rsid w:val="003B1433"/>
    <w:rsid w:val="003B2F21"/>
    <w:rsid w:val="003B5984"/>
    <w:rsid w:val="003B7EB7"/>
    <w:rsid w:val="003D04AE"/>
    <w:rsid w:val="003E0D09"/>
    <w:rsid w:val="003F13F8"/>
    <w:rsid w:val="003F198B"/>
    <w:rsid w:val="003F6E5C"/>
    <w:rsid w:val="003F7F62"/>
    <w:rsid w:val="004245DD"/>
    <w:rsid w:val="00425196"/>
    <w:rsid w:val="00427E95"/>
    <w:rsid w:val="00432668"/>
    <w:rsid w:val="0044149E"/>
    <w:rsid w:val="004429F6"/>
    <w:rsid w:val="00445424"/>
    <w:rsid w:val="00453F61"/>
    <w:rsid w:val="004550D7"/>
    <w:rsid w:val="004565F9"/>
    <w:rsid w:val="0046194C"/>
    <w:rsid w:val="0047069E"/>
    <w:rsid w:val="00492D3B"/>
    <w:rsid w:val="00496AFA"/>
    <w:rsid w:val="004D26EB"/>
    <w:rsid w:val="004E0436"/>
    <w:rsid w:val="004F3113"/>
    <w:rsid w:val="004F43EA"/>
    <w:rsid w:val="00503015"/>
    <w:rsid w:val="00515024"/>
    <w:rsid w:val="0052423D"/>
    <w:rsid w:val="00533BA4"/>
    <w:rsid w:val="00546C1D"/>
    <w:rsid w:val="005626FB"/>
    <w:rsid w:val="005961A1"/>
    <w:rsid w:val="005E2511"/>
    <w:rsid w:val="005E4C8D"/>
    <w:rsid w:val="005F5840"/>
    <w:rsid w:val="00630707"/>
    <w:rsid w:val="0063680B"/>
    <w:rsid w:val="006379F6"/>
    <w:rsid w:val="00640BEF"/>
    <w:rsid w:val="0064395C"/>
    <w:rsid w:val="00654540"/>
    <w:rsid w:val="00662126"/>
    <w:rsid w:val="0067394E"/>
    <w:rsid w:val="00677D52"/>
    <w:rsid w:val="00681313"/>
    <w:rsid w:val="00696747"/>
    <w:rsid w:val="006C0D10"/>
    <w:rsid w:val="006C55C9"/>
    <w:rsid w:val="006D70A8"/>
    <w:rsid w:val="006E1D1D"/>
    <w:rsid w:val="00720E08"/>
    <w:rsid w:val="00723244"/>
    <w:rsid w:val="00723F82"/>
    <w:rsid w:val="007251DB"/>
    <w:rsid w:val="007314E2"/>
    <w:rsid w:val="0073732D"/>
    <w:rsid w:val="00746549"/>
    <w:rsid w:val="00746EB6"/>
    <w:rsid w:val="00751702"/>
    <w:rsid w:val="00780F3D"/>
    <w:rsid w:val="0078363C"/>
    <w:rsid w:val="0078667F"/>
    <w:rsid w:val="00792AC9"/>
    <w:rsid w:val="00793280"/>
    <w:rsid w:val="007A0337"/>
    <w:rsid w:val="007A2569"/>
    <w:rsid w:val="007A4C1C"/>
    <w:rsid w:val="007C209F"/>
    <w:rsid w:val="007D1C8C"/>
    <w:rsid w:val="007D48C7"/>
    <w:rsid w:val="00812235"/>
    <w:rsid w:val="00813258"/>
    <w:rsid w:val="00815B2D"/>
    <w:rsid w:val="00821EC3"/>
    <w:rsid w:val="00824514"/>
    <w:rsid w:val="008317EF"/>
    <w:rsid w:val="00831C10"/>
    <w:rsid w:val="008538CD"/>
    <w:rsid w:val="00865597"/>
    <w:rsid w:val="00865F72"/>
    <w:rsid w:val="008A17A9"/>
    <w:rsid w:val="008A64B1"/>
    <w:rsid w:val="008A6B69"/>
    <w:rsid w:val="008C0CF3"/>
    <w:rsid w:val="008C0DA2"/>
    <w:rsid w:val="008C294A"/>
    <w:rsid w:val="008E4B03"/>
    <w:rsid w:val="008E77CB"/>
    <w:rsid w:val="008E78D5"/>
    <w:rsid w:val="00902697"/>
    <w:rsid w:val="00914ABB"/>
    <w:rsid w:val="00917827"/>
    <w:rsid w:val="00941E15"/>
    <w:rsid w:val="00950D5C"/>
    <w:rsid w:val="00972AA5"/>
    <w:rsid w:val="00995334"/>
    <w:rsid w:val="00995C38"/>
    <w:rsid w:val="00995F08"/>
    <w:rsid w:val="009B1556"/>
    <w:rsid w:val="009B6139"/>
    <w:rsid w:val="009C09D3"/>
    <w:rsid w:val="009C4591"/>
    <w:rsid w:val="009E7F0F"/>
    <w:rsid w:val="009F7B2C"/>
    <w:rsid w:val="00A01D7A"/>
    <w:rsid w:val="00A1378E"/>
    <w:rsid w:val="00A41E03"/>
    <w:rsid w:val="00A6423D"/>
    <w:rsid w:val="00A64E14"/>
    <w:rsid w:val="00A64FCB"/>
    <w:rsid w:val="00A67DBA"/>
    <w:rsid w:val="00A708B2"/>
    <w:rsid w:val="00A7533A"/>
    <w:rsid w:val="00A8242E"/>
    <w:rsid w:val="00A95312"/>
    <w:rsid w:val="00AA388D"/>
    <w:rsid w:val="00AA7A65"/>
    <w:rsid w:val="00AC5EF3"/>
    <w:rsid w:val="00AD6358"/>
    <w:rsid w:val="00AE77AD"/>
    <w:rsid w:val="00B12101"/>
    <w:rsid w:val="00B54641"/>
    <w:rsid w:val="00B65B95"/>
    <w:rsid w:val="00B80818"/>
    <w:rsid w:val="00B920FE"/>
    <w:rsid w:val="00BD1054"/>
    <w:rsid w:val="00BD2532"/>
    <w:rsid w:val="00BE0DCB"/>
    <w:rsid w:val="00BE0F63"/>
    <w:rsid w:val="00BE57AB"/>
    <w:rsid w:val="00C01E8C"/>
    <w:rsid w:val="00C02E0A"/>
    <w:rsid w:val="00C0347B"/>
    <w:rsid w:val="00C0556D"/>
    <w:rsid w:val="00C05720"/>
    <w:rsid w:val="00C227D6"/>
    <w:rsid w:val="00C23FA6"/>
    <w:rsid w:val="00C24DA2"/>
    <w:rsid w:val="00C326A6"/>
    <w:rsid w:val="00C32F1C"/>
    <w:rsid w:val="00C351B7"/>
    <w:rsid w:val="00C36A61"/>
    <w:rsid w:val="00C4521C"/>
    <w:rsid w:val="00C46388"/>
    <w:rsid w:val="00C648BA"/>
    <w:rsid w:val="00C64E7E"/>
    <w:rsid w:val="00C7134E"/>
    <w:rsid w:val="00C72E08"/>
    <w:rsid w:val="00C81AC9"/>
    <w:rsid w:val="00C8332D"/>
    <w:rsid w:val="00C838A5"/>
    <w:rsid w:val="00C910B2"/>
    <w:rsid w:val="00C9208B"/>
    <w:rsid w:val="00CA1B5B"/>
    <w:rsid w:val="00CB1266"/>
    <w:rsid w:val="00CB168B"/>
    <w:rsid w:val="00CB17D5"/>
    <w:rsid w:val="00CB480D"/>
    <w:rsid w:val="00CE2468"/>
    <w:rsid w:val="00CE394E"/>
    <w:rsid w:val="00D01BC9"/>
    <w:rsid w:val="00D11F43"/>
    <w:rsid w:val="00D12A2D"/>
    <w:rsid w:val="00D46132"/>
    <w:rsid w:val="00D5424D"/>
    <w:rsid w:val="00D864C0"/>
    <w:rsid w:val="00D9725D"/>
    <w:rsid w:val="00DA3491"/>
    <w:rsid w:val="00DD01FA"/>
    <w:rsid w:val="00DF2ADA"/>
    <w:rsid w:val="00DF7EA2"/>
    <w:rsid w:val="00E054A2"/>
    <w:rsid w:val="00E10F4B"/>
    <w:rsid w:val="00E46922"/>
    <w:rsid w:val="00E53B1B"/>
    <w:rsid w:val="00E54F08"/>
    <w:rsid w:val="00E5524A"/>
    <w:rsid w:val="00E63753"/>
    <w:rsid w:val="00E66CBC"/>
    <w:rsid w:val="00E67371"/>
    <w:rsid w:val="00E71FC5"/>
    <w:rsid w:val="00E832E7"/>
    <w:rsid w:val="00EA4F25"/>
    <w:rsid w:val="00EB2700"/>
    <w:rsid w:val="00EC300F"/>
    <w:rsid w:val="00EE1FEB"/>
    <w:rsid w:val="00EE498A"/>
    <w:rsid w:val="00EE6718"/>
    <w:rsid w:val="00EF1CF1"/>
    <w:rsid w:val="00EF3F8B"/>
    <w:rsid w:val="00F14A5B"/>
    <w:rsid w:val="00F22583"/>
    <w:rsid w:val="00F25D9F"/>
    <w:rsid w:val="00F33F58"/>
    <w:rsid w:val="00F9099C"/>
    <w:rsid w:val="00F96FD9"/>
    <w:rsid w:val="00FD094A"/>
    <w:rsid w:val="00FD3755"/>
    <w:rsid w:val="00FD3C2C"/>
    <w:rsid w:val="00FD4F98"/>
    <w:rsid w:val="00FE3BCC"/>
    <w:rsid w:val="00FE3FBB"/>
    <w:rsid w:val="00FF7EC9"/>
    <w:rsid w:val="062FCD9D"/>
    <w:rsid w:val="3077CAC5"/>
    <w:rsid w:val="3336AFD9"/>
    <w:rsid w:val="366C45CF"/>
    <w:rsid w:val="428B04FE"/>
    <w:rsid w:val="43C7548F"/>
    <w:rsid w:val="49AA3CA8"/>
    <w:rsid w:val="6DFE89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608A"/>
  <w15:chartTrackingRefBased/>
  <w15:docId w15:val="{AC9F44CA-3B62-4705-9D8B-60A212C5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8105E"/>
    <w:pPr>
      <w:keepNext/>
      <w:keepLines/>
      <w:numPr>
        <w:numId w:val="16"/>
      </w:numPr>
      <w:spacing w:before="240" w:after="0"/>
      <w:outlineLvl w:val="0"/>
    </w:pPr>
    <w:rPr>
      <w:rFonts w:asciiTheme="majorHAnsi" w:eastAsiaTheme="majorEastAsia" w:hAnsiTheme="majorHAnsi" w:cstheme="majorBidi"/>
      <w:color w:val="2F5496" w:themeColor="accent1" w:themeShade="BF"/>
      <w:sz w:val="32"/>
      <w:szCs w:val="32"/>
      <w:lang w:eastAsia="cs-CZ"/>
    </w:rPr>
  </w:style>
  <w:style w:type="paragraph" w:styleId="Nadpis2">
    <w:name w:val="heading 2"/>
    <w:basedOn w:val="Normln"/>
    <w:next w:val="Normln"/>
    <w:link w:val="Nadpis2Char"/>
    <w:uiPriority w:val="9"/>
    <w:unhideWhenUsed/>
    <w:qFormat/>
    <w:rsid w:val="0028105E"/>
    <w:pPr>
      <w:keepNext/>
      <w:keepLines/>
      <w:numPr>
        <w:ilvl w:val="1"/>
        <w:numId w:val="16"/>
      </w:numPr>
      <w:spacing w:before="40" w:after="0"/>
      <w:outlineLvl w:val="1"/>
    </w:pPr>
    <w:rPr>
      <w:rFonts w:asciiTheme="majorHAnsi" w:eastAsiaTheme="majorEastAsia" w:hAnsiTheme="majorHAnsi" w:cstheme="majorBidi"/>
      <w:color w:val="2F5496" w:themeColor="accent1" w:themeShade="BF"/>
      <w:sz w:val="26"/>
      <w:szCs w:val="26"/>
      <w:lang w:eastAsia="cs-CZ"/>
    </w:rPr>
  </w:style>
  <w:style w:type="paragraph" w:styleId="Nadpis3">
    <w:name w:val="heading 3"/>
    <w:basedOn w:val="Normln"/>
    <w:next w:val="Normln"/>
    <w:link w:val="Nadpis3Char"/>
    <w:uiPriority w:val="9"/>
    <w:unhideWhenUsed/>
    <w:qFormat/>
    <w:rsid w:val="0028105E"/>
    <w:pPr>
      <w:keepNext/>
      <w:keepLines/>
      <w:numPr>
        <w:ilvl w:val="2"/>
        <w:numId w:val="16"/>
      </w:numPr>
      <w:spacing w:before="40" w:after="0"/>
      <w:outlineLvl w:val="2"/>
    </w:pPr>
    <w:rPr>
      <w:rFonts w:asciiTheme="majorHAnsi" w:eastAsiaTheme="majorEastAsia" w:hAnsiTheme="majorHAnsi" w:cstheme="majorBidi"/>
      <w:color w:val="1F3763" w:themeColor="accent1" w:themeShade="7F"/>
      <w:sz w:val="24"/>
      <w:szCs w:val="24"/>
      <w:lang w:eastAsia="cs-CZ"/>
    </w:rPr>
  </w:style>
  <w:style w:type="paragraph" w:styleId="Nadpis4">
    <w:name w:val="heading 4"/>
    <w:basedOn w:val="Normln"/>
    <w:next w:val="Normln"/>
    <w:link w:val="Nadpis4Char"/>
    <w:uiPriority w:val="9"/>
    <w:semiHidden/>
    <w:unhideWhenUsed/>
    <w:qFormat/>
    <w:rsid w:val="0028105E"/>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lang w:eastAsia="cs-CZ"/>
    </w:rPr>
  </w:style>
  <w:style w:type="paragraph" w:styleId="Nadpis5">
    <w:name w:val="heading 5"/>
    <w:basedOn w:val="Normln"/>
    <w:next w:val="Normln"/>
    <w:link w:val="Nadpis5Char"/>
    <w:uiPriority w:val="9"/>
    <w:semiHidden/>
    <w:unhideWhenUsed/>
    <w:qFormat/>
    <w:rsid w:val="0028105E"/>
    <w:pPr>
      <w:keepNext/>
      <w:keepLines/>
      <w:numPr>
        <w:ilvl w:val="4"/>
        <w:numId w:val="16"/>
      </w:numPr>
      <w:spacing w:before="40" w:after="0"/>
      <w:outlineLvl w:val="4"/>
    </w:pPr>
    <w:rPr>
      <w:rFonts w:asciiTheme="majorHAnsi" w:eastAsiaTheme="majorEastAsia" w:hAnsiTheme="majorHAnsi" w:cstheme="majorBidi"/>
      <w:color w:val="2F5496" w:themeColor="accent1" w:themeShade="BF"/>
      <w:lang w:eastAsia="cs-CZ"/>
    </w:rPr>
  </w:style>
  <w:style w:type="paragraph" w:styleId="Nadpis6">
    <w:name w:val="heading 6"/>
    <w:basedOn w:val="Normln"/>
    <w:next w:val="Normln"/>
    <w:link w:val="Nadpis6Char"/>
    <w:uiPriority w:val="9"/>
    <w:semiHidden/>
    <w:unhideWhenUsed/>
    <w:qFormat/>
    <w:rsid w:val="0028105E"/>
    <w:pPr>
      <w:keepNext/>
      <w:keepLines/>
      <w:numPr>
        <w:ilvl w:val="5"/>
        <w:numId w:val="16"/>
      </w:numPr>
      <w:spacing w:before="40" w:after="0"/>
      <w:outlineLvl w:val="5"/>
    </w:pPr>
    <w:rPr>
      <w:rFonts w:asciiTheme="majorHAnsi" w:eastAsiaTheme="majorEastAsia" w:hAnsiTheme="majorHAnsi" w:cstheme="majorBidi"/>
      <w:color w:val="1F3763" w:themeColor="accent1" w:themeShade="7F"/>
      <w:lang w:eastAsia="cs-CZ"/>
    </w:rPr>
  </w:style>
  <w:style w:type="paragraph" w:styleId="Nadpis7">
    <w:name w:val="heading 7"/>
    <w:basedOn w:val="Normln"/>
    <w:next w:val="Normln"/>
    <w:link w:val="Nadpis7Char"/>
    <w:uiPriority w:val="9"/>
    <w:semiHidden/>
    <w:unhideWhenUsed/>
    <w:qFormat/>
    <w:rsid w:val="0028105E"/>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lang w:eastAsia="cs-CZ"/>
    </w:rPr>
  </w:style>
  <w:style w:type="paragraph" w:styleId="Nadpis8">
    <w:name w:val="heading 8"/>
    <w:basedOn w:val="Normln"/>
    <w:next w:val="Normln"/>
    <w:link w:val="Nadpis8Char"/>
    <w:uiPriority w:val="9"/>
    <w:semiHidden/>
    <w:unhideWhenUsed/>
    <w:qFormat/>
    <w:rsid w:val="0028105E"/>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28105E"/>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F1CF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F1CF1"/>
    <w:rPr>
      <w:b/>
      <w:bCs/>
    </w:rPr>
  </w:style>
  <w:style w:type="character" w:styleId="Odkaznakoment">
    <w:name w:val="annotation reference"/>
    <w:basedOn w:val="Standardnpsmoodstavce"/>
    <w:uiPriority w:val="99"/>
    <w:semiHidden/>
    <w:unhideWhenUsed/>
    <w:rsid w:val="001376D8"/>
    <w:rPr>
      <w:sz w:val="16"/>
      <w:szCs w:val="16"/>
    </w:rPr>
  </w:style>
  <w:style w:type="paragraph" w:styleId="Textkomente">
    <w:name w:val="annotation text"/>
    <w:basedOn w:val="Normln"/>
    <w:link w:val="TextkomenteChar"/>
    <w:uiPriority w:val="99"/>
    <w:unhideWhenUsed/>
    <w:rsid w:val="001376D8"/>
    <w:pPr>
      <w:spacing w:line="240" w:lineRule="auto"/>
    </w:pPr>
    <w:rPr>
      <w:sz w:val="20"/>
      <w:szCs w:val="20"/>
    </w:rPr>
  </w:style>
  <w:style w:type="character" w:customStyle="1" w:styleId="TextkomenteChar">
    <w:name w:val="Text komentáře Char"/>
    <w:basedOn w:val="Standardnpsmoodstavce"/>
    <w:link w:val="Textkomente"/>
    <w:uiPriority w:val="99"/>
    <w:rsid w:val="001376D8"/>
    <w:rPr>
      <w:sz w:val="20"/>
      <w:szCs w:val="20"/>
    </w:rPr>
  </w:style>
  <w:style w:type="paragraph" w:styleId="Pedmtkomente">
    <w:name w:val="annotation subject"/>
    <w:basedOn w:val="Textkomente"/>
    <w:next w:val="Textkomente"/>
    <w:link w:val="PedmtkomenteChar"/>
    <w:uiPriority w:val="99"/>
    <w:semiHidden/>
    <w:unhideWhenUsed/>
    <w:rsid w:val="001376D8"/>
    <w:rPr>
      <w:b/>
      <w:bCs/>
    </w:rPr>
  </w:style>
  <w:style w:type="character" w:customStyle="1" w:styleId="PedmtkomenteChar">
    <w:name w:val="Předmět komentáře Char"/>
    <w:basedOn w:val="TextkomenteChar"/>
    <w:link w:val="Pedmtkomente"/>
    <w:uiPriority w:val="99"/>
    <w:semiHidden/>
    <w:rsid w:val="001376D8"/>
    <w:rPr>
      <w:b/>
      <w:bCs/>
      <w:sz w:val="20"/>
      <w:szCs w:val="20"/>
    </w:rPr>
  </w:style>
  <w:style w:type="character" w:customStyle="1" w:styleId="Nadpis1Char">
    <w:name w:val="Nadpis 1 Char"/>
    <w:basedOn w:val="Standardnpsmoodstavce"/>
    <w:link w:val="Nadpis1"/>
    <w:uiPriority w:val="9"/>
    <w:qFormat/>
    <w:rsid w:val="0028105E"/>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uiPriority w:val="9"/>
    <w:rsid w:val="0028105E"/>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rsid w:val="0028105E"/>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rsid w:val="0028105E"/>
    <w:rPr>
      <w:rFonts w:asciiTheme="majorHAnsi" w:eastAsiaTheme="majorEastAsia" w:hAnsiTheme="majorHAnsi" w:cstheme="majorBidi"/>
      <w:i/>
      <w:iCs/>
      <w:color w:val="2F5496" w:themeColor="accent1" w:themeShade="BF"/>
      <w:lang w:eastAsia="cs-CZ"/>
    </w:rPr>
  </w:style>
  <w:style w:type="character" w:customStyle="1" w:styleId="Nadpis5Char">
    <w:name w:val="Nadpis 5 Char"/>
    <w:basedOn w:val="Standardnpsmoodstavce"/>
    <w:link w:val="Nadpis5"/>
    <w:uiPriority w:val="9"/>
    <w:semiHidden/>
    <w:rsid w:val="0028105E"/>
    <w:rPr>
      <w:rFonts w:asciiTheme="majorHAnsi" w:eastAsiaTheme="majorEastAsia" w:hAnsiTheme="majorHAnsi" w:cstheme="majorBidi"/>
      <w:color w:val="2F5496" w:themeColor="accent1" w:themeShade="BF"/>
      <w:lang w:eastAsia="cs-CZ"/>
    </w:rPr>
  </w:style>
  <w:style w:type="character" w:customStyle="1" w:styleId="Nadpis6Char">
    <w:name w:val="Nadpis 6 Char"/>
    <w:basedOn w:val="Standardnpsmoodstavce"/>
    <w:link w:val="Nadpis6"/>
    <w:uiPriority w:val="9"/>
    <w:semiHidden/>
    <w:rsid w:val="0028105E"/>
    <w:rPr>
      <w:rFonts w:asciiTheme="majorHAnsi" w:eastAsiaTheme="majorEastAsia" w:hAnsiTheme="majorHAnsi" w:cstheme="majorBidi"/>
      <w:color w:val="1F3763" w:themeColor="accent1" w:themeShade="7F"/>
      <w:lang w:eastAsia="cs-CZ"/>
    </w:rPr>
  </w:style>
  <w:style w:type="character" w:customStyle="1" w:styleId="Nadpis7Char">
    <w:name w:val="Nadpis 7 Char"/>
    <w:basedOn w:val="Standardnpsmoodstavce"/>
    <w:link w:val="Nadpis7"/>
    <w:uiPriority w:val="9"/>
    <w:semiHidden/>
    <w:rsid w:val="0028105E"/>
    <w:rPr>
      <w:rFonts w:asciiTheme="majorHAnsi" w:eastAsiaTheme="majorEastAsia" w:hAnsiTheme="majorHAnsi" w:cstheme="majorBidi"/>
      <w:i/>
      <w:iCs/>
      <w:color w:val="1F3763" w:themeColor="accent1" w:themeShade="7F"/>
      <w:lang w:eastAsia="cs-CZ"/>
    </w:rPr>
  </w:style>
  <w:style w:type="character" w:customStyle="1" w:styleId="Nadpis8Char">
    <w:name w:val="Nadpis 8 Char"/>
    <w:basedOn w:val="Standardnpsmoodstavce"/>
    <w:link w:val="Nadpis8"/>
    <w:uiPriority w:val="9"/>
    <w:semiHidden/>
    <w:rsid w:val="0028105E"/>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28105E"/>
    <w:rPr>
      <w:rFonts w:asciiTheme="majorHAnsi" w:eastAsiaTheme="majorEastAsia" w:hAnsiTheme="majorHAnsi" w:cstheme="majorBidi"/>
      <w:i/>
      <w:iCs/>
      <w:color w:val="272727" w:themeColor="text1" w:themeTint="D8"/>
      <w:sz w:val="21"/>
      <w:szCs w:val="21"/>
      <w:lang w:eastAsia="cs-CZ"/>
    </w:rPr>
  </w:style>
  <w:style w:type="paragraph" w:styleId="Odstavecseseznamem">
    <w:name w:val="List Paragraph"/>
    <w:basedOn w:val="Normln"/>
    <w:uiPriority w:val="34"/>
    <w:qFormat/>
    <w:rsid w:val="0028105E"/>
    <w:pPr>
      <w:ind w:left="720"/>
      <w:contextualSpacing/>
    </w:pPr>
    <w:rPr>
      <w:rFonts w:ascii="Calibri" w:eastAsia="Calibri" w:hAnsi="Calibri" w:cs="Calibri"/>
      <w:lang w:eastAsia="cs-CZ"/>
    </w:rPr>
  </w:style>
  <w:style w:type="paragraph" w:styleId="Revize">
    <w:name w:val="Revision"/>
    <w:hidden/>
    <w:uiPriority w:val="99"/>
    <w:semiHidden/>
    <w:rsid w:val="004F43EA"/>
    <w:pPr>
      <w:spacing w:after="0" w:line="240" w:lineRule="auto"/>
    </w:pPr>
  </w:style>
  <w:style w:type="paragraph" w:customStyle="1" w:styleId="2nesltext">
    <w:name w:val="2nečísl.text"/>
    <w:basedOn w:val="Normln"/>
    <w:qFormat/>
    <w:rsid w:val="00662126"/>
    <w:pPr>
      <w:spacing w:before="240" w:after="240" w:line="240" w:lineRule="auto"/>
      <w:jc w:val="both"/>
    </w:pPr>
    <w:rPr>
      <w:rFonts w:ascii="Calibri" w:eastAsia="Calibri" w:hAnsi="Calibri" w:cs="Times New Roman"/>
    </w:rPr>
  </w:style>
  <w:style w:type="paragraph" w:customStyle="1" w:styleId="slovanodstavce">
    <w:name w:val="Číslované odstavce"/>
    <w:basedOn w:val="Normln"/>
    <w:qFormat/>
    <w:rsid w:val="00662126"/>
    <w:pPr>
      <w:spacing w:before="120" w:after="120" w:line="276" w:lineRule="auto"/>
      <w:ind w:left="709" w:hanging="709"/>
      <w:jc w:val="both"/>
    </w:pPr>
    <w:rPr>
      <w:rFonts w:ascii="Arial" w:hAnsi="Arial" w:cs="Arial"/>
      <w:kern w:val="2"/>
      <w14:ligatures w14:val="standardContextual"/>
    </w:rPr>
  </w:style>
  <w:style w:type="paragraph" w:customStyle="1" w:styleId="Pod-lnek">
    <w:name w:val="Pod-článek"/>
    <w:basedOn w:val="slovanodstavce"/>
    <w:qFormat/>
    <w:rsid w:val="00662126"/>
    <w:pPr>
      <w:ind w:left="1843" w:hanging="1134"/>
    </w:pPr>
  </w:style>
  <w:style w:type="paragraph" w:customStyle="1" w:styleId="slovanbody">
    <w:name w:val="Číslované body"/>
    <w:basedOn w:val="slovanodstavce"/>
    <w:qFormat/>
    <w:rsid w:val="00662126"/>
    <w:pPr>
      <w:ind w:left="1418"/>
      <w:contextualSpacing/>
    </w:pPr>
  </w:style>
  <w:style w:type="paragraph" w:customStyle="1" w:styleId="Psmenka">
    <w:name w:val="Písmenka"/>
    <w:basedOn w:val="slovanbody"/>
    <w:qFormat/>
    <w:rsid w:val="00662126"/>
    <w:pPr>
      <w:contextualSpacing w:val="0"/>
    </w:pPr>
  </w:style>
  <w:style w:type="numbering" w:customStyle="1" w:styleId="Sprvn">
    <w:name w:val="Správný"/>
    <w:uiPriority w:val="99"/>
    <w:rsid w:val="00662126"/>
    <w:pPr>
      <w:numPr>
        <w:numId w:val="43"/>
      </w:numPr>
    </w:pPr>
  </w:style>
  <w:style w:type="paragraph" w:styleId="Zhlav">
    <w:name w:val="header"/>
    <w:basedOn w:val="Normln"/>
    <w:link w:val="ZhlavChar"/>
    <w:uiPriority w:val="99"/>
    <w:unhideWhenUsed/>
    <w:rsid w:val="00C72E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2E08"/>
  </w:style>
  <w:style w:type="paragraph" w:styleId="Zpat">
    <w:name w:val="footer"/>
    <w:basedOn w:val="Normln"/>
    <w:link w:val="ZpatChar"/>
    <w:uiPriority w:val="99"/>
    <w:unhideWhenUsed/>
    <w:rsid w:val="00C72E08"/>
    <w:pPr>
      <w:tabs>
        <w:tab w:val="center" w:pos="4536"/>
        <w:tab w:val="right" w:pos="9072"/>
      </w:tabs>
      <w:spacing w:after="0" w:line="240" w:lineRule="auto"/>
    </w:pPr>
  </w:style>
  <w:style w:type="character" w:customStyle="1" w:styleId="ZpatChar">
    <w:name w:val="Zápatí Char"/>
    <w:basedOn w:val="Standardnpsmoodstavce"/>
    <w:link w:val="Zpat"/>
    <w:uiPriority w:val="99"/>
    <w:rsid w:val="00C72E08"/>
  </w:style>
  <w:style w:type="table" w:styleId="Mkatabulky">
    <w:name w:val="Table Grid"/>
    <w:basedOn w:val="Normlntabulka"/>
    <w:uiPriority w:val="39"/>
    <w:rsid w:val="008A6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C288E-2A5A-4889-BFA7-1CFBB297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1743</Words>
  <Characters>10287</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Vlček Tomáš Ing.</dc:creator>
  <cp:keywords/>
  <dc:description/>
  <cp:lastModifiedBy>Vlček Tomáš Ing.</cp:lastModifiedBy>
  <cp:revision>2</cp:revision>
  <dcterms:created xsi:type="dcterms:W3CDTF">2025-08-28T04:26:00Z</dcterms:created>
  <dcterms:modified xsi:type="dcterms:W3CDTF">2025-08-28T04:26:00Z</dcterms:modified>
</cp:coreProperties>
</file>