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2E42" w14:textId="77777777" w:rsidR="00CE73F9" w:rsidRPr="00D435BE" w:rsidRDefault="00CE73F9" w:rsidP="00CE73F9">
      <w:pPr>
        <w:spacing w:before="240" w:after="240"/>
        <w:contextualSpacing/>
        <w:jc w:val="center"/>
        <w:rPr>
          <w:rFonts w:ascii="Calibri" w:hAnsi="Calibri"/>
          <w:b/>
          <w:sz w:val="28"/>
        </w:rPr>
      </w:pPr>
    </w:p>
    <w:p w14:paraId="530B63C8" w14:textId="21CFE3D1" w:rsidR="00CE73F9" w:rsidRPr="00CE73F9" w:rsidRDefault="00CE73F9" w:rsidP="00CE73F9">
      <w:pPr>
        <w:spacing w:before="240" w:after="240"/>
        <w:contextualSpacing/>
        <w:jc w:val="center"/>
        <w:rPr>
          <w:rFonts w:cs="Arial"/>
          <w:b/>
          <w:sz w:val="32"/>
          <w:szCs w:val="32"/>
        </w:rPr>
      </w:pPr>
      <w:r w:rsidRPr="00CE73F9">
        <w:rPr>
          <w:rFonts w:cs="Arial"/>
          <w:b/>
          <w:sz w:val="32"/>
          <w:szCs w:val="32"/>
        </w:rPr>
        <w:fldChar w:fldCharType="begin"/>
      </w:r>
      <w:r w:rsidRPr="00CE73F9">
        <w:rPr>
          <w:rFonts w:cs="Arial"/>
          <w:b/>
          <w:sz w:val="32"/>
          <w:szCs w:val="32"/>
        </w:rPr>
        <w:instrText xml:space="preserve"> FILLIN  "Vložte hodnotu"  \* MERGEFORMAT </w:instrText>
      </w:r>
      <w:r w:rsidRPr="00CE73F9">
        <w:rPr>
          <w:rFonts w:cs="Arial"/>
          <w:b/>
          <w:sz w:val="32"/>
          <w:szCs w:val="32"/>
        </w:rPr>
        <w:fldChar w:fldCharType="separate"/>
      </w:r>
      <w:r w:rsidRPr="00CE73F9">
        <w:rPr>
          <w:rFonts w:cs="Arial"/>
          <w:b/>
          <w:sz w:val="32"/>
          <w:szCs w:val="32"/>
        </w:rPr>
        <w:fldChar w:fldCharType="end"/>
      </w:r>
      <w:r w:rsidRPr="00CE73F9">
        <w:rPr>
          <w:rFonts w:cs="Arial"/>
          <w:b/>
          <w:sz w:val="32"/>
          <w:szCs w:val="32"/>
        </w:rPr>
        <w:t xml:space="preserve">Návrh </w:t>
      </w:r>
      <w:r>
        <w:rPr>
          <w:rFonts w:cs="Arial"/>
          <w:b/>
          <w:sz w:val="32"/>
          <w:szCs w:val="32"/>
        </w:rPr>
        <w:t>rámcové dohody</w:t>
      </w:r>
    </w:p>
    <w:p w14:paraId="76FFC645" w14:textId="77777777" w:rsidR="00CE73F9" w:rsidRPr="00CE73F9" w:rsidRDefault="00CE73F9" w:rsidP="00CE73F9">
      <w:pPr>
        <w:spacing w:before="240" w:after="240"/>
        <w:contextualSpacing/>
        <w:jc w:val="center"/>
        <w:rPr>
          <w:rFonts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CE73F9" w:rsidRPr="00CE73F9" w14:paraId="6759BB5D" w14:textId="77777777" w:rsidTr="000C14E3">
        <w:tc>
          <w:tcPr>
            <w:tcW w:w="9464" w:type="dxa"/>
            <w:gridSpan w:val="2"/>
            <w:shd w:val="clear" w:color="auto" w:fill="auto"/>
          </w:tcPr>
          <w:p w14:paraId="4D66445E" w14:textId="77777777" w:rsidR="00CE73F9" w:rsidRPr="00CE73F9" w:rsidRDefault="00CE73F9" w:rsidP="000C14E3">
            <w:pPr>
              <w:widowControl w:val="0"/>
              <w:tabs>
                <w:tab w:val="left" w:pos="5580"/>
              </w:tabs>
              <w:spacing w:before="60" w:after="60"/>
              <w:rPr>
                <w:rFonts w:eastAsia="Calibri" w:cs="Arial"/>
                <w:b/>
                <w:sz w:val="28"/>
                <w:szCs w:val="28"/>
              </w:rPr>
            </w:pPr>
            <w:r w:rsidRPr="00CE73F9">
              <w:rPr>
                <w:rFonts w:cs="Arial"/>
                <w:b/>
                <w:sz w:val="28"/>
                <w:szCs w:val="32"/>
              </w:rPr>
              <w:t>Identifikace veřejné zakázky</w:t>
            </w:r>
          </w:p>
        </w:tc>
      </w:tr>
      <w:tr w:rsidR="00CE73F9" w:rsidRPr="00CE73F9" w14:paraId="6D93D6E1" w14:textId="77777777" w:rsidTr="000C14E3">
        <w:tc>
          <w:tcPr>
            <w:tcW w:w="4432" w:type="dxa"/>
            <w:shd w:val="clear" w:color="auto" w:fill="auto"/>
          </w:tcPr>
          <w:p w14:paraId="7875CA3B" w14:textId="77777777" w:rsidR="00CE73F9" w:rsidRPr="00CE73F9" w:rsidRDefault="00CE73F9" w:rsidP="000C14E3">
            <w:pPr>
              <w:widowControl w:val="0"/>
              <w:tabs>
                <w:tab w:val="left" w:pos="5580"/>
              </w:tabs>
              <w:spacing w:before="60" w:after="60"/>
              <w:jc w:val="right"/>
              <w:rPr>
                <w:rFonts w:eastAsia="Calibri" w:cs="Arial"/>
                <w:b/>
                <w:szCs w:val="22"/>
              </w:rPr>
            </w:pPr>
            <w:r w:rsidRPr="00CE73F9">
              <w:rPr>
                <w:rFonts w:cs="Arial"/>
                <w:b/>
                <w:szCs w:val="22"/>
              </w:rPr>
              <w:t>Název:</w:t>
            </w:r>
          </w:p>
        </w:tc>
        <w:tc>
          <w:tcPr>
            <w:tcW w:w="5032" w:type="dxa"/>
            <w:shd w:val="clear" w:color="auto" w:fill="auto"/>
            <w:vAlign w:val="center"/>
          </w:tcPr>
          <w:p w14:paraId="59DC2567" w14:textId="6516FD03" w:rsidR="00CE73F9" w:rsidRPr="00CE73F9" w:rsidRDefault="00C81E33" w:rsidP="000C14E3">
            <w:pPr>
              <w:widowControl w:val="0"/>
              <w:tabs>
                <w:tab w:val="left" w:pos="5580"/>
              </w:tabs>
              <w:spacing w:before="60" w:after="60"/>
              <w:rPr>
                <w:rFonts w:eastAsia="Calibri" w:cs="Arial"/>
                <w:b/>
                <w:szCs w:val="22"/>
              </w:rPr>
            </w:pPr>
            <w:r w:rsidRPr="00C81E33">
              <w:rPr>
                <w:rFonts w:cs="Arial"/>
                <w:b/>
                <w:szCs w:val="22"/>
              </w:rPr>
              <w:t>Nákup drogerie, hygienických potřeb, úklidových, mycích a čistících prostředků</w:t>
            </w:r>
          </w:p>
        </w:tc>
      </w:tr>
      <w:tr w:rsidR="00CE73F9" w:rsidRPr="00CE73F9" w14:paraId="6BD91C58" w14:textId="77777777" w:rsidTr="000C14E3">
        <w:tc>
          <w:tcPr>
            <w:tcW w:w="4432" w:type="dxa"/>
            <w:shd w:val="clear" w:color="auto" w:fill="auto"/>
          </w:tcPr>
          <w:p w14:paraId="5BA7563F" w14:textId="77777777" w:rsidR="00CE73F9" w:rsidRPr="00CE73F9" w:rsidRDefault="00CE73F9" w:rsidP="000C14E3">
            <w:pPr>
              <w:widowControl w:val="0"/>
              <w:tabs>
                <w:tab w:val="left" w:pos="5580"/>
              </w:tabs>
              <w:spacing w:before="60" w:after="60"/>
              <w:jc w:val="right"/>
              <w:rPr>
                <w:rFonts w:eastAsia="Calibri" w:cs="Arial"/>
                <w:szCs w:val="22"/>
              </w:rPr>
            </w:pPr>
            <w:r w:rsidRPr="00CE73F9">
              <w:rPr>
                <w:rFonts w:cs="Arial"/>
                <w:szCs w:val="22"/>
              </w:rPr>
              <w:t>Druh veřejné zakázky:</w:t>
            </w:r>
          </w:p>
        </w:tc>
        <w:tc>
          <w:tcPr>
            <w:tcW w:w="5032" w:type="dxa"/>
            <w:shd w:val="clear" w:color="auto" w:fill="auto"/>
          </w:tcPr>
          <w:p w14:paraId="3DA486EE" w14:textId="77777777" w:rsidR="00CE73F9" w:rsidRPr="00CE73F9" w:rsidRDefault="00CE73F9" w:rsidP="000C14E3">
            <w:pPr>
              <w:widowControl w:val="0"/>
              <w:tabs>
                <w:tab w:val="left" w:pos="5580"/>
              </w:tabs>
              <w:spacing w:before="60" w:after="60"/>
              <w:rPr>
                <w:rFonts w:eastAsia="Calibri" w:cs="Arial"/>
                <w:szCs w:val="22"/>
              </w:rPr>
            </w:pPr>
            <w:r w:rsidRPr="00CE73F9">
              <w:rPr>
                <w:rFonts w:cs="Arial"/>
                <w:szCs w:val="22"/>
              </w:rPr>
              <w:t>Dodávky</w:t>
            </w:r>
          </w:p>
        </w:tc>
      </w:tr>
      <w:tr w:rsidR="00CE73F9" w:rsidRPr="00CE73F9" w14:paraId="6BD97390" w14:textId="77777777" w:rsidTr="000C14E3">
        <w:tc>
          <w:tcPr>
            <w:tcW w:w="4432" w:type="dxa"/>
            <w:shd w:val="clear" w:color="auto" w:fill="auto"/>
          </w:tcPr>
          <w:p w14:paraId="03214B8B" w14:textId="77777777" w:rsidR="00CE73F9" w:rsidRPr="00CE73F9" w:rsidRDefault="00CE73F9" w:rsidP="000C14E3">
            <w:pPr>
              <w:widowControl w:val="0"/>
              <w:tabs>
                <w:tab w:val="left" w:pos="5580"/>
              </w:tabs>
              <w:spacing w:before="60" w:after="60"/>
              <w:jc w:val="right"/>
              <w:rPr>
                <w:rFonts w:eastAsia="Calibri" w:cs="Arial"/>
                <w:szCs w:val="22"/>
              </w:rPr>
            </w:pPr>
            <w:r w:rsidRPr="00CE73F9">
              <w:rPr>
                <w:rFonts w:cs="Arial"/>
                <w:szCs w:val="22"/>
              </w:rPr>
              <w:t>Druh zadávacího řízení:</w:t>
            </w:r>
          </w:p>
        </w:tc>
        <w:tc>
          <w:tcPr>
            <w:tcW w:w="5032" w:type="dxa"/>
            <w:shd w:val="clear" w:color="auto" w:fill="auto"/>
          </w:tcPr>
          <w:p w14:paraId="2F5BB271" w14:textId="3DF54E5B" w:rsidR="00CE73F9" w:rsidRPr="00CE73F9" w:rsidRDefault="00000000" w:rsidP="000C14E3">
            <w:pPr>
              <w:widowControl w:val="0"/>
              <w:tabs>
                <w:tab w:val="left" w:pos="5580"/>
              </w:tabs>
              <w:spacing w:before="60" w:after="60"/>
              <w:rPr>
                <w:rFonts w:eastAsia="Calibri" w:cs="Arial"/>
                <w:szCs w:val="22"/>
              </w:rPr>
            </w:pPr>
            <w:sdt>
              <w:sdtPr>
                <w:rPr>
                  <w:rFonts w:cs="Arial"/>
                </w:rPr>
                <w:id w:val="825864881"/>
                <w:placeholder>
                  <w:docPart w:val="95D701E7D30A2C4D90384C0B95527B31"/>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C81E33">
                  <w:rPr>
                    <w:rFonts w:cs="Arial"/>
                  </w:rPr>
                  <w:t>Veřejná zakázka malého rozsahu</w:t>
                </w:r>
              </w:sdtContent>
            </w:sdt>
          </w:p>
        </w:tc>
      </w:tr>
      <w:tr w:rsidR="00CE73F9" w:rsidRPr="00CE73F9" w14:paraId="113A6851" w14:textId="77777777" w:rsidTr="000C14E3">
        <w:tc>
          <w:tcPr>
            <w:tcW w:w="4432" w:type="dxa"/>
            <w:shd w:val="clear" w:color="auto" w:fill="auto"/>
          </w:tcPr>
          <w:p w14:paraId="10335C58" w14:textId="77777777" w:rsidR="00CE73F9" w:rsidRPr="00CE73F9" w:rsidRDefault="00CE73F9" w:rsidP="000C14E3">
            <w:pPr>
              <w:widowControl w:val="0"/>
              <w:tabs>
                <w:tab w:val="left" w:pos="5580"/>
              </w:tabs>
              <w:spacing w:before="60" w:after="60"/>
              <w:jc w:val="right"/>
              <w:rPr>
                <w:rFonts w:eastAsia="Calibri" w:cs="Arial"/>
                <w:szCs w:val="22"/>
              </w:rPr>
            </w:pPr>
            <w:r w:rsidRPr="00CE73F9">
              <w:rPr>
                <w:rFonts w:cs="Arial"/>
                <w:szCs w:val="22"/>
              </w:rPr>
              <w:t>Adresa veřejné zakázky:</w:t>
            </w:r>
          </w:p>
        </w:tc>
        <w:tc>
          <w:tcPr>
            <w:tcW w:w="5032" w:type="dxa"/>
            <w:shd w:val="clear" w:color="auto" w:fill="auto"/>
          </w:tcPr>
          <w:p w14:paraId="1D6A4734" w14:textId="40A223EA" w:rsidR="00CE73F9" w:rsidRPr="00CF1D2F" w:rsidRDefault="00C04689" w:rsidP="000C14E3">
            <w:pPr>
              <w:widowControl w:val="0"/>
              <w:tabs>
                <w:tab w:val="left" w:pos="5580"/>
              </w:tabs>
              <w:spacing w:before="60" w:after="60"/>
              <w:rPr>
                <w:rFonts w:eastAsia="Calibri" w:cs="Arial"/>
                <w:color w:val="0000FF"/>
                <w:szCs w:val="22"/>
                <w:highlight w:val="yellow"/>
              </w:rPr>
            </w:pPr>
            <w:hyperlink r:id="rId8" w:history="1">
              <w:r w:rsidRPr="00DA473E">
                <w:rPr>
                  <w:rStyle w:val="Hypertextovodkaz"/>
                </w:rPr>
                <w:t>https://zakazky.zdarns.cz/vz000</w:t>
              </w:r>
              <w:r w:rsidRPr="00DA473E">
                <w:rPr>
                  <w:rStyle w:val="Hypertextovodkaz"/>
                </w:rPr>
                <w:t>0</w:t>
              </w:r>
              <w:r w:rsidRPr="00DA473E">
                <w:rPr>
                  <w:rStyle w:val="Hypertextovodkaz"/>
                </w:rPr>
                <w:t>1142</w:t>
              </w:r>
            </w:hyperlink>
            <w:r>
              <w:t xml:space="preserve"> </w:t>
            </w:r>
            <w:r w:rsidR="00BE179F">
              <w:rPr>
                <w:highlight w:val="yellow"/>
              </w:rPr>
              <w:t xml:space="preserve"> </w:t>
            </w:r>
          </w:p>
        </w:tc>
      </w:tr>
      <w:tr w:rsidR="00CE73F9" w:rsidRPr="00CE73F9" w14:paraId="68397E2D" w14:textId="77777777" w:rsidTr="000C14E3">
        <w:tc>
          <w:tcPr>
            <w:tcW w:w="9464" w:type="dxa"/>
            <w:gridSpan w:val="2"/>
            <w:shd w:val="clear" w:color="auto" w:fill="auto"/>
          </w:tcPr>
          <w:p w14:paraId="08C0976A" w14:textId="77777777" w:rsidR="00CE73F9" w:rsidRPr="00CE73F9" w:rsidRDefault="00CE73F9" w:rsidP="000C14E3">
            <w:pPr>
              <w:widowControl w:val="0"/>
              <w:spacing w:before="60" w:after="60"/>
              <w:rPr>
                <w:rFonts w:eastAsia="Calibri" w:cs="Arial"/>
                <w:b/>
                <w:sz w:val="28"/>
                <w:szCs w:val="28"/>
              </w:rPr>
            </w:pPr>
          </w:p>
          <w:p w14:paraId="5F7D6285" w14:textId="77777777" w:rsidR="00CE73F9" w:rsidRPr="00CE73F9" w:rsidRDefault="00CE73F9" w:rsidP="000C14E3">
            <w:pPr>
              <w:widowControl w:val="0"/>
              <w:spacing w:before="60" w:after="60"/>
              <w:rPr>
                <w:rFonts w:eastAsia="Calibri" w:cs="Arial"/>
                <w:sz w:val="28"/>
                <w:szCs w:val="28"/>
              </w:rPr>
            </w:pPr>
            <w:r w:rsidRPr="00CE73F9">
              <w:rPr>
                <w:rFonts w:eastAsia="Calibri" w:cs="Arial"/>
                <w:b/>
                <w:sz w:val="28"/>
                <w:szCs w:val="28"/>
              </w:rPr>
              <w:t>Identifikační údaje zadavatele</w:t>
            </w:r>
          </w:p>
        </w:tc>
      </w:tr>
      <w:tr w:rsidR="00CE73F9" w:rsidRPr="00CE73F9" w14:paraId="4C709237" w14:textId="77777777" w:rsidTr="000C14E3">
        <w:tc>
          <w:tcPr>
            <w:tcW w:w="4432" w:type="dxa"/>
            <w:shd w:val="clear" w:color="auto" w:fill="auto"/>
          </w:tcPr>
          <w:p w14:paraId="00AA79D7" w14:textId="77777777" w:rsidR="00CE73F9" w:rsidRPr="00CE73F9" w:rsidRDefault="00CE73F9" w:rsidP="000C14E3">
            <w:pPr>
              <w:widowControl w:val="0"/>
              <w:spacing w:before="60" w:after="60"/>
              <w:jc w:val="right"/>
              <w:rPr>
                <w:rFonts w:eastAsia="Calibri" w:cs="Arial"/>
                <w:b/>
                <w:szCs w:val="22"/>
              </w:rPr>
            </w:pPr>
            <w:r w:rsidRPr="00CE73F9">
              <w:rPr>
                <w:rFonts w:cs="Arial"/>
                <w:b/>
                <w:szCs w:val="22"/>
              </w:rPr>
              <w:t>Název:</w:t>
            </w:r>
          </w:p>
        </w:tc>
        <w:tc>
          <w:tcPr>
            <w:tcW w:w="5032" w:type="dxa"/>
            <w:shd w:val="clear" w:color="auto" w:fill="auto"/>
          </w:tcPr>
          <w:p w14:paraId="2710D964" w14:textId="77777777" w:rsidR="00CE73F9" w:rsidRPr="00CE73F9" w:rsidRDefault="00CE73F9" w:rsidP="000C14E3">
            <w:pPr>
              <w:widowControl w:val="0"/>
              <w:spacing w:before="60" w:after="60"/>
              <w:rPr>
                <w:rFonts w:cs="Arial"/>
                <w:b/>
                <w:szCs w:val="22"/>
              </w:rPr>
            </w:pPr>
            <w:r w:rsidRPr="00CE73F9">
              <w:rPr>
                <w:rFonts w:cs="Arial"/>
                <w:b/>
                <w:szCs w:val="22"/>
                <w:lang w:bidi="en-US"/>
              </w:rPr>
              <w:t>Město Žďár nad Sázavou</w:t>
            </w:r>
          </w:p>
        </w:tc>
      </w:tr>
      <w:tr w:rsidR="00CE73F9" w:rsidRPr="00CE73F9" w14:paraId="4780C612" w14:textId="77777777" w:rsidTr="000C14E3">
        <w:tc>
          <w:tcPr>
            <w:tcW w:w="4432" w:type="dxa"/>
            <w:shd w:val="clear" w:color="auto" w:fill="auto"/>
          </w:tcPr>
          <w:p w14:paraId="15A638DD" w14:textId="77777777" w:rsidR="00CE73F9" w:rsidRPr="00CE73F9" w:rsidRDefault="00CE73F9" w:rsidP="000C14E3">
            <w:pPr>
              <w:widowControl w:val="0"/>
              <w:spacing w:before="60" w:after="60"/>
              <w:jc w:val="right"/>
              <w:rPr>
                <w:rFonts w:eastAsia="Calibri" w:cs="Arial"/>
                <w:szCs w:val="22"/>
              </w:rPr>
            </w:pPr>
            <w:r w:rsidRPr="00CE73F9">
              <w:rPr>
                <w:rFonts w:cs="Arial"/>
                <w:szCs w:val="22"/>
              </w:rPr>
              <w:t>Sídlo:</w:t>
            </w:r>
          </w:p>
        </w:tc>
        <w:tc>
          <w:tcPr>
            <w:tcW w:w="5032" w:type="dxa"/>
            <w:shd w:val="clear" w:color="auto" w:fill="auto"/>
          </w:tcPr>
          <w:p w14:paraId="24E02F3C" w14:textId="77777777" w:rsidR="00CE73F9" w:rsidRPr="00CE73F9" w:rsidRDefault="00CE73F9" w:rsidP="000C14E3">
            <w:pPr>
              <w:widowControl w:val="0"/>
              <w:spacing w:before="60" w:after="60"/>
              <w:rPr>
                <w:rFonts w:cs="Arial"/>
                <w:szCs w:val="22"/>
              </w:rPr>
            </w:pPr>
            <w:r w:rsidRPr="00CE73F9">
              <w:rPr>
                <w:rFonts w:cs="Arial"/>
                <w:bCs/>
                <w:szCs w:val="22"/>
                <w:lang w:bidi="en-US"/>
              </w:rPr>
              <w:t>Žižkova 227/1, 591 01 Žďár nad Sázavou</w:t>
            </w:r>
          </w:p>
        </w:tc>
      </w:tr>
      <w:tr w:rsidR="00CE73F9" w:rsidRPr="00CE73F9" w14:paraId="31E145D6" w14:textId="77777777" w:rsidTr="000C14E3">
        <w:tc>
          <w:tcPr>
            <w:tcW w:w="4432" w:type="dxa"/>
            <w:shd w:val="clear" w:color="auto" w:fill="auto"/>
          </w:tcPr>
          <w:p w14:paraId="323B8000" w14:textId="77777777" w:rsidR="00CE73F9" w:rsidRPr="00CE73F9" w:rsidRDefault="00CE73F9" w:rsidP="000C14E3">
            <w:pPr>
              <w:widowControl w:val="0"/>
              <w:spacing w:before="60" w:after="60"/>
              <w:jc w:val="right"/>
              <w:rPr>
                <w:rFonts w:eastAsia="Calibri" w:cs="Arial"/>
                <w:szCs w:val="22"/>
              </w:rPr>
            </w:pPr>
            <w:r w:rsidRPr="00CE73F9">
              <w:rPr>
                <w:rFonts w:cs="Arial"/>
                <w:szCs w:val="22"/>
              </w:rPr>
              <w:t>IČO:</w:t>
            </w:r>
          </w:p>
        </w:tc>
        <w:tc>
          <w:tcPr>
            <w:tcW w:w="5032" w:type="dxa"/>
            <w:shd w:val="clear" w:color="auto" w:fill="auto"/>
          </w:tcPr>
          <w:p w14:paraId="2FAA4336" w14:textId="77777777" w:rsidR="00CE73F9" w:rsidRPr="00CE73F9" w:rsidRDefault="00CE73F9" w:rsidP="000C14E3">
            <w:pPr>
              <w:widowControl w:val="0"/>
              <w:spacing w:before="60" w:after="60"/>
              <w:rPr>
                <w:rFonts w:eastAsia="Calibri" w:cs="Arial"/>
                <w:szCs w:val="22"/>
              </w:rPr>
            </w:pPr>
            <w:r w:rsidRPr="00CE73F9">
              <w:rPr>
                <w:rFonts w:cs="Arial"/>
                <w:szCs w:val="22"/>
                <w:lang w:bidi="en-US"/>
              </w:rPr>
              <w:t>00295841</w:t>
            </w:r>
          </w:p>
        </w:tc>
      </w:tr>
      <w:tr w:rsidR="00CE73F9" w:rsidRPr="00CE73F9" w14:paraId="112F16CB" w14:textId="77777777" w:rsidTr="000C14E3">
        <w:tc>
          <w:tcPr>
            <w:tcW w:w="4432" w:type="dxa"/>
            <w:shd w:val="clear" w:color="auto" w:fill="auto"/>
          </w:tcPr>
          <w:p w14:paraId="2A40E6B4" w14:textId="77777777" w:rsidR="00CE73F9" w:rsidRPr="00CE73F9" w:rsidRDefault="00CE73F9" w:rsidP="000C14E3">
            <w:pPr>
              <w:widowControl w:val="0"/>
              <w:spacing w:before="60" w:after="60"/>
              <w:jc w:val="right"/>
              <w:rPr>
                <w:rFonts w:eastAsia="Calibri" w:cs="Arial"/>
                <w:szCs w:val="22"/>
              </w:rPr>
            </w:pPr>
            <w:r w:rsidRPr="00CE73F9">
              <w:rPr>
                <w:rFonts w:cs="Arial"/>
                <w:szCs w:val="22"/>
              </w:rPr>
              <w:t>Zastoupen:</w:t>
            </w:r>
          </w:p>
        </w:tc>
        <w:tc>
          <w:tcPr>
            <w:tcW w:w="5032" w:type="dxa"/>
            <w:shd w:val="clear" w:color="auto" w:fill="auto"/>
          </w:tcPr>
          <w:p w14:paraId="16DF5791" w14:textId="77777777" w:rsidR="00CE73F9" w:rsidRPr="00CE73F9" w:rsidRDefault="00CE73F9" w:rsidP="000C14E3">
            <w:pPr>
              <w:widowControl w:val="0"/>
              <w:spacing w:before="60" w:after="60"/>
              <w:rPr>
                <w:rFonts w:cs="Arial"/>
                <w:szCs w:val="22"/>
              </w:rPr>
            </w:pPr>
            <w:r w:rsidRPr="00CE73F9">
              <w:rPr>
                <w:rFonts w:cs="Arial"/>
                <w:szCs w:val="22"/>
                <w:lang w:bidi="en-US"/>
              </w:rPr>
              <w:t>Ing. Martin Mrkos, ACCA, starosta</w:t>
            </w:r>
          </w:p>
        </w:tc>
      </w:tr>
    </w:tbl>
    <w:p w14:paraId="568A174D" w14:textId="77777777" w:rsidR="00CE73F9" w:rsidRPr="00CE73F9" w:rsidRDefault="00CE73F9" w:rsidP="00CE73F9">
      <w:pPr>
        <w:spacing w:before="240" w:after="240"/>
        <w:contextualSpacing/>
        <w:jc w:val="center"/>
        <w:rPr>
          <w:rFonts w:cs="Arial"/>
          <w:b/>
          <w:sz w:val="28"/>
        </w:rPr>
      </w:pPr>
    </w:p>
    <w:p w14:paraId="0AACCF99" w14:textId="77777777" w:rsidR="00CE73F9" w:rsidRPr="00CE73F9" w:rsidRDefault="00CE73F9" w:rsidP="00CE73F9">
      <w:pPr>
        <w:spacing w:before="240" w:after="240"/>
        <w:contextualSpacing/>
        <w:jc w:val="center"/>
        <w:rPr>
          <w:rFonts w:cs="Arial"/>
          <w:b/>
          <w:sz w:val="28"/>
        </w:rPr>
      </w:pPr>
    </w:p>
    <w:p w14:paraId="22A4E644" w14:textId="77777777" w:rsidR="00CE73F9" w:rsidRPr="00CE73F9" w:rsidRDefault="00CE73F9" w:rsidP="00CE73F9">
      <w:pPr>
        <w:spacing w:before="240" w:after="240"/>
        <w:contextualSpacing/>
        <w:jc w:val="center"/>
        <w:rPr>
          <w:rFonts w:cs="Arial"/>
          <w:b/>
        </w:rPr>
      </w:pPr>
    </w:p>
    <w:p w14:paraId="2B2295B2" w14:textId="5715F278" w:rsidR="00CE73F9" w:rsidRPr="00CE73F9" w:rsidRDefault="00CE73F9" w:rsidP="00CE73F9">
      <w:pPr>
        <w:widowControl w:val="0"/>
        <w:rPr>
          <w:rFonts w:eastAsia="Calibri" w:cs="Arial"/>
        </w:rPr>
      </w:pPr>
      <w:r w:rsidRPr="00CE73F9">
        <w:rPr>
          <w:rFonts w:eastAsia="Calibri" w:cs="Arial"/>
        </w:rPr>
        <w:t xml:space="preserve">Obchodní podmínky, které jsou zadavatelem předkládány ve formě tohoto návrhu </w:t>
      </w:r>
      <w:r>
        <w:rPr>
          <w:rFonts w:eastAsia="Calibri" w:cs="Arial"/>
        </w:rPr>
        <w:t>rámcové dohody</w:t>
      </w:r>
      <w:r w:rsidRPr="00CE73F9">
        <w:rPr>
          <w:rFonts w:eastAsia="Calibri" w:cs="Arial"/>
        </w:rPr>
        <w:t xml:space="preserve"> jsou pro dodavatele závazné a musí být v plném rozsahu respektovány.</w:t>
      </w:r>
    </w:p>
    <w:p w14:paraId="68D5A315" w14:textId="31DA0DF7" w:rsidR="00CE73F9" w:rsidRPr="00CE73F9" w:rsidRDefault="00CE73F9" w:rsidP="00CE73F9">
      <w:pPr>
        <w:widowControl w:val="0"/>
        <w:rPr>
          <w:rFonts w:eastAsia="Calibri" w:cs="Arial"/>
        </w:rPr>
      </w:pPr>
      <w:r w:rsidRPr="00CE73F9">
        <w:rPr>
          <w:rFonts w:eastAsia="Calibri" w:cs="Arial"/>
        </w:rPr>
        <w:t xml:space="preserve">Zadavatel </w:t>
      </w:r>
      <w:sdt>
        <w:sdtPr>
          <w:rPr>
            <w:rFonts w:cs="Arial"/>
            <w:u w:val="single"/>
          </w:rPr>
          <w:id w:val="1709370305"/>
          <w:placeholder>
            <w:docPart w:val="0CBA4AB29C3298478E4A17BE270DDD6A"/>
          </w:placeholder>
          <w:comboBox>
            <w:listItem w:value="Zvolte položku."/>
            <w:listItem w:displayText="vyžaduje" w:value="vyžaduje"/>
            <w:listItem w:displayText="nevyžaduje" w:value="nevyžaduje"/>
          </w:comboBox>
        </w:sdtPr>
        <w:sdtEndPr>
          <w:rPr>
            <w:u w:val="none"/>
          </w:rPr>
        </w:sdtEndPr>
        <w:sdtContent>
          <w:r w:rsidRPr="00CE73F9">
            <w:rPr>
              <w:rFonts w:cs="Arial"/>
              <w:u w:val="single"/>
            </w:rPr>
            <w:t>vyžaduje</w:t>
          </w:r>
        </w:sdtContent>
      </w:sdt>
      <w:r w:rsidRPr="00CE73F9">
        <w:rPr>
          <w:rFonts w:eastAsia="Calibri" w:cs="Arial"/>
          <w:bCs/>
        </w:rPr>
        <w:t xml:space="preserve">, aby byl </w:t>
      </w:r>
      <w:r w:rsidRPr="00CE73F9">
        <w:rPr>
          <w:rFonts w:eastAsia="Calibri" w:cs="Arial"/>
          <w:bCs/>
          <w:color w:val="000000"/>
        </w:rPr>
        <w:t xml:space="preserve">návrh </w:t>
      </w:r>
      <w:r w:rsidR="00B30910">
        <w:rPr>
          <w:rFonts w:eastAsia="Calibri" w:cs="Arial"/>
          <w:bCs/>
          <w:color w:val="000000"/>
        </w:rPr>
        <w:t>rámcové dohody</w:t>
      </w:r>
      <w:r w:rsidRPr="00CE73F9">
        <w:rPr>
          <w:rFonts w:eastAsia="Calibri" w:cs="Arial"/>
          <w:bCs/>
          <w:color w:val="000000"/>
        </w:rPr>
        <w:t xml:space="preserve"> předložen </w:t>
      </w:r>
      <w:r w:rsidRPr="00CE73F9">
        <w:rPr>
          <w:rFonts w:eastAsia="Calibri" w:cs="Arial"/>
          <w:color w:val="000000"/>
        </w:rPr>
        <w:t>v nabídce.</w:t>
      </w:r>
      <w:r w:rsidRPr="00CE73F9">
        <w:rPr>
          <w:rFonts w:eastAsia="Calibri" w:cs="Arial"/>
        </w:rPr>
        <w:t xml:space="preserve"> </w:t>
      </w:r>
    </w:p>
    <w:p w14:paraId="66DE392A" w14:textId="77777777" w:rsidR="00CE73F9" w:rsidRPr="00CE73F9" w:rsidRDefault="00CE73F9" w:rsidP="00CE73F9">
      <w:pPr>
        <w:widowControl w:val="0"/>
        <w:rPr>
          <w:rFonts w:eastAsia="Calibri" w:cs="Arial"/>
        </w:rPr>
      </w:pPr>
      <w:r w:rsidRPr="00CE73F9">
        <w:rPr>
          <w:rFonts w:eastAsia="Calibri" w:cs="Arial"/>
        </w:rPr>
        <w:br w:type="page"/>
      </w:r>
    </w:p>
    <w:p w14:paraId="763BFCBA" w14:textId="49E1D4D7" w:rsidR="005D7026" w:rsidRPr="00CE73F9" w:rsidRDefault="000B1DE0" w:rsidP="00F0426E">
      <w:pPr>
        <w:pStyle w:val="Nzev"/>
        <w:pBdr>
          <w:bottom w:val="single" w:sz="4" w:space="1" w:color="auto"/>
        </w:pBdr>
        <w:rPr>
          <w:rFonts w:cs="Arial"/>
        </w:rPr>
      </w:pPr>
      <w:r>
        <w:rPr>
          <w:rFonts w:cs="Arial"/>
        </w:rPr>
        <w:lastRenderedPageBreak/>
        <w:t>rámcová dohoda</w:t>
      </w:r>
      <w:r w:rsidR="00CE73F9">
        <w:rPr>
          <w:rFonts w:cs="Arial"/>
        </w:rPr>
        <w:t xml:space="preserve"> o dodávce</w:t>
      </w:r>
      <w:r w:rsidR="00171987">
        <w:rPr>
          <w:rFonts w:cs="Arial"/>
        </w:rPr>
        <w:t xml:space="preserve"> drogerie,</w:t>
      </w:r>
      <w:r w:rsidR="00CE73F9">
        <w:rPr>
          <w:rFonts w:cs="Arial"/>
        </w:rPr>
        <w:t xml:space="preserve"> </w:t>
      </w:r>
      <w:r w:rsidR="00F0426E">
        <w:rPr>
          <w:rFonts w:cs="Arial"/>
        </w:rPr>
        <w:t>HYGIENICKÝCH POTŘEB, ÚKLIDOVÝCH, MYCÍCH A ČISTÍCÍCH PROSTŘEDKŮ</w:t>
      </w:r>
    </w:p>
    <w:p w14:paraId="43C6B228" w14:textId="629026B3" w:rsidR="004F4ECF" w:rsidRPr="00CE73F9" w:rsidRDefault="004F4ECF" w:rsidP="004F4ECF">
      <w:pPr>
        <w:jc w:val="center"/>
        <w:rPr>
          <w:rFonts w:cs="Arial"/>
        </w:rPr>
      </w:pPr>
      <w:r w:rsidRPr="00CE73F9">
        <w:rPr>
          <w:rFonts w:cs="Arial"/>
        </w:rPr>
        <w:t>uzavřená dle</w:t>
      </w:r>
      <w:r w:rsidR="00CE73F9">
        <w:rPr>
          <w:rFonts w:cs="Arial"/>
          <w:lang w:eastAsia="cs-CZ"/>
        </w:rPr>
        <w:t xml:space="preserve"> § 1746 odst. 2 a § 2079 a násl zákona č. 89/2012 Sb., občanský zákoník</w:t>
      </w:r>
      <w:r w:rsidRPr="00CE73F9">
        <w:rPr>
          <w:rFonts w:cs="Arial"/>
        </w:rPr>
        <w:t>, ve</w:t>
      </w:r>
      <w:r w:rsidR="00F82F41">
        <w:rPr>
          <w:rFonts w:cs="Arial"/>
        </w:rPr>
        <w:t> </w:t>
      </w:r>
      <w:r w:rsidRPr="00CE73F9">
        <w:rPr>
          <w:rFonts w:cs="Arial"/>
        </w:rPr>
        <w:t xml:space="preserve">znění pozdějších předpisů (dále jen </w:t>
      </w:r>
      <w:r w:rsidR="00CE73F9">
        <w:rPr>
          <w:rFonts w:cs="Arial"/>
          <w:b/>
          <w:bCs/>
          <w:lang w:eastAsia="cs-CZ"/>
        </w:rPr>
        <w:t>„O</w:t>
      </w:r>
      <w:r w:rsidR="0054366E">
        <w:rPr>
          <w:rFonts w:cs="Arial"/>
          <w:b/>
          <w:bCs/>
          <w:lang w:eastAsia="cs-CZ"/>
        </w:rPr>
        <w:t>bčanský zákoník</w:t>
      </w:r>
      <w:r w:rsidR="00CE73F9">
        <w:rPr>
          <w:rFonts w:cs="Arial"/>
          <w:b/>
          <w:bCs/>
          <w:lang w:eastAsia="cs-CZ"/>
        </w:rPr>
        <w:t xml:space="preserve">“) </w:t>
      </w:r>
      <w:r w:rsidRPr="00CE73F9">
        <w:rPr>
          <w:rFonts w:cs="Arial"/>
        </w:rPr>
        <w:t>s následujícím obsahem</w:t>
      </w:r>
    </w:p>
    <w:p w14:paraId="2DF812C5" w14:textId="77777777" w:rsidR="004F4ECF" w:rsidRPr="00CE73F9" w:rsidRDefault="004F4ECF" w:rsidP="004F4ECF">
      <w:pPr>
        <w:rPr>
          <w:rFonts w:cs="Arial"/>
        </w:rPr>
      </w:pPr>
    </w:p>
    <w:p w14:paraId="643470AB" w14:textId="76C2C7BF" w:rsidR="004F4ECF" w:rsidRPr="00CE73F9" w:rsidRDefault="004F4ECF" w:rsidP="004F4ECF">
      <w:pPr>
        <w:pStyle w:val="Nadpislnk"/>
        <w:rPr>
          <w:rFonts w:cs="Arial"/>
        </w:rPr>
      </w:pPr>
      <w:r w:rsidRPr="00CE73F9">
        <w:rPr>
          <w:rFonts w:cs="Arial"/>
        </w:rPr>
        <w:t>smluvní strany</w:t>
      </w:r>
    </w:p>
    <w:p w14:paraId="2A7F0292" w14:textId="33FAE8CC" w:rsidR="004F4ECF" w:rsidRPr="00CE73F9" w:rsidRDefault="00CE73F9" w:rsidP="004F4ECF">
      <w:pPr>
        <w:rPr>
          <w:rFonts w:cs="Arial"/>
          <w:b/>
          <w:bCs/>
          <w:lang w:eastAsia="cs-CZ"/>
        </w:rPr>
      </w:pPr>
      <w:r>
        <w:rPr>
          <w:rFonts w:cs="Arial"/>
          <w:b/>
          <w:bCs/>
          <w:lang w:eastAsia="cs-CZ"/>
        </w:rPr>
        <w:t>Město Žďár nad Sázavou</w:t>
      </w:r>
    </w:p>
    <w:p w14:paraId="1BEB3019" w14:textId="0CE3C9F8" w:rsidR="004F4ECF" w:rsidRPr="00CE73F9" w:rsidRDefault="00F0426E" w:rsidP="004F4ECF">
      <w:pPr>
        <w:rPr>
          <w:rFonts w:cs="Arial"/>
          <w:lang w:eastAsia="cs-CZ"/>
        </w:rPr>
      </w:pPr>
      <w:r>
        <w:rPr>
          <w:rFonts w:cs="Arial"/>
          <w:lang w:eastAsia="cs-CZ"/>
        </w:rPr>
        <w:t>S</w:t>
      </w:r>
      <w:r w:rsidR="004F4ECF" w:rsidRPr="00CE73F9">
        <w:rPr>
          <w:rFonts w:cs="Arial"/>
          <w:lang w:eastAsia="cs-CZ"/>
        </w:rPr>
        <w:t>ídlo:</w:t>
      </w:r>
      <w:r w:rsidR="004F4ECF" w:rsidRPr="00CE73F9">
        <w:rPr>
          <w:rFonts w:cs="Arial"/>
          <w:lang w:eastAsia="cs-CZ"/>
        </w:rPr>
        <w:tab/>
      </w:r>
      <w:r w:rsidR="004F4ECF" w:rsidRPr="00CE73F9">
        <w:rPr>
          <w:rFonts w:cs="Arial"/>
          <w:lang w:eastAsia="cs-CZ"/>
        </w:rPr>
        <w:tab/>
      </w:r>
      <w:r w:rsidR="004F4ECF" w:rsidRPr="00CE73F9">
        <w:rPr>
          <w:rFonts w:cs="Arial"/>
          <w:lang w:eastAsia="cs-CZ"/>
        </w:rPr>
        <w:tab/>
      </w:r>
      <w:r>
        <w:rPr>
          <w:rFonts w:cs="Arial"/>
          <w:lang w:eastAsia="cs-CZ"/>
        </w:rPr>
        <w:tab/>
      </w:r>
      <w:r w:rsidR="00CE73F9" w:rsidRPr="00CE73F9">
        <w:rPr>
          <w:rFonts w:cs="Arial"/>
          <w:bCs/>
          <w:lang w:eastAsia="cs-CZ"/>
        </w:rPr>
        <w:t>Žižkova 227/1, 591 01 Žďár nad Sázavou</w:t>
      </w:r>
    </w:p>
    <w:p w14:paraId="28A0FCDC" w14:textId="19C7F7ED" w:rsidR="004F4ECF" w:rsidRPr="00CE73F9" w:rsidRDefault="004F4ECF" w:rsidP="004F4ECF">
      <w:pPr>
        <w:rPr>
          <w:rFonts w:cs="Arial"/>
          <w:lang w:val="en-US" w:eastAsia="cs-CZ"/>
        </w:rPr>
      </w:pPr>
      <w:r w:rsidRPr="00CE73F9">
        <w:rPr>
          <w:rFonts w:cs="Arial"/>
          <w:lang w:eastAsia="cs-CZ"/>
        </w:rPr>
        <w:t>IČO:</w:t>
      </w:r>
      <w:r w:rsidRPr="00CE73F9">
        <w:rPr>
          <w:rFonts w:cs="Arial"/>
          <w:lang w:eastAsia="cs-CZ"/>
        </w:rPr>
        <w:tab/>
      </w:r>
      <w:r w:rsidRPr="00CE73F9">
        <w:rPr>
          <w:rFonts w:cs="Arial"/>
          <w:lang w:eastAsia="cs-CZ"/>
        </w:rPr>
        <w:tab/>
      </w:r>
      <w:r w:rsidRPr="00CE73F9">
        <w:rPr>
          <w:rFonts w:cs="Arial"/>
          <w:lang w:eastAsia="cs-CZ"/>
        </w:rPr>
        <w:tab/>
      </w:r>
      <w:r w:rsidR="00F0426E">
        <w:rPr>
          <w:rFonts w:cs="Arial"/>
          <w:lang w:eastAsia="cs-CZ"/>
        </w:rPr>
        <w:tab/>
      </w:r>
      <w:r w:rsidR="00CE73F9" w:rsidRPr="00CE73F9">
        <w:rPr>
          <w:rFonts w:cs="Arial"/>
          <w:lang w:eastAsia="cs-CZ"/>
        </w:rPr>
        <w:t>002</w:t>
      </w:r>
      <w:r w:rsidR="00F0426E">
        <w:rPr>
          <w:rFonts w:cs="Arial"/>
          <w:lang w:eastAsia="cs-CZ"/>
        </w:rPr>
        <w:t xml:space="preserve"> </w:t>
      </w:r>
      <w:r w:rsidR="00CE73F9" w:rsidRPr="00CE73F9">
        <w:rPr>
          <w:rFonts w:cs="Arial"/>
          <w:lang w:eastAsia="cs-CZ"/>
        </w:rPr>
        <w:t>95</w:t>
      </w:r>
      <w:r w:rsidR="00F0426E">
        <w:rPr>
          <w:rFonts w:cs="Arial"/>
          <w:lang w:eastAsia="cs-CZ"/>
        </w:rPr>
        <w:t xml:space="preserve"> </w:t>
      </w:r>
      <w:r w:rsidR="00CE73F9" w:rsidRPr="00CE73F9">
        <w:rPr>
          <w:rFonts w:cs="Arial"/>
          <w:lang w:eastAsia="cs-CZ"/>
        </w:rPr>
        <w:t>841</w:t>
      </w:r>
    </w:p>
    <w:p w14:paraId="43114C3A" w14:textId="277F07DB" w:rsidR="004F4ECF" w:rsidRPr="00CE73F9" w:rsidRDefault="004F4ECF" w:rsidP="004F4ECF">
      <w:pPr>
        <w:rPr>
          <w:rFonts w:cs="Arial"/>
          <w:lang w:eastAsia="cs-CZ"/>
        </w:rPr>
      </w:pPr>
      <w:r w:rsidRPr="00CE73F9">
        <w:rPr>
          <w:rFonts w:cs="Arial"/>
          <w:lang w:val="en-US" w:eastAsia="cs-CZ"/>
        </w:rPr>
        <w:t>DIČ:</w:t>
      </w:r>
      <w:r w:rsidRPr="00CE73F9">
        <w:rPr>
          <w:rFonts w:cs="Arial"/>
          <w:lang w:val="en-US" w:eastAsia="cs-CZ"/>
        </w:rPr>
        <w:tab/>
      </w:r>
      <w:r w:rsidRPr="00CE73F9">
        <w:rPr>
          <w:rFonts w:cs="Arial"/>
          <w:lang w:val="en-US" w:eastAsia="cs-CZ"/>
        </w:rPr>
        <w:tab/>
      </w:r>
      <w:r w:rsidRPr="00CE73F9">
        <w:rPr>
          <w:rFonts w:cs="Arial"/>
          <w:lang w:val="en-US" w:eastAsia="cs-CZ"/>
        </w:rPr>
        <w:tab/>
      </w:r>
      <w:r w:rsidR="00F0426E">
        <w:rPr>
          <w:rFonts w:cs="Arial"/>
          <w:lang w:val="en-US" w:eastAsia="cs-CZ"/>
        </w:rPr>
        <w:tab/>
      </w:r>
      <w:r w:rsidR="00CE73F9" w:rsidRPr="00CE73F9">
        <w:rPr>
          <w:rFonts w:cs="Arial"/>
          <w:lang w:eastAsia="cs-CZ"/>
        </w:rPr>
        <w:t>CZ00295841</w:t>
      </w:r>
    </w:p>
    <w:p w14:paraId="47D05790" w14:textId="44FCCA0F" w:rsidR="004F4ECF" w:rsidRPr="00CE73F9" w:rsidRDefault="00F0426E" w:rsidP="004F4ECF">
      <w:pPr>
        <w:rPr>
          <w:rFonts w:cs="Arial"/>
          <w:lang w:eastAsia="cs-CZ"/>
        </w:rPr>
      </w:pPr>
      <w:r>
        <w:rPr>
          <w:rFonts w:cs="Arial"/>
          <w:lang w:eastAsia="cs-CZ"/>
        </w:rPr>
        <w:t>B</w:t>
      </w:r>
      <w:r w:rsidR="004F4ECF" w:rsidRPr="00CE73F9">
        <w:rPr>
          <w:rFonts w:cs="Arial"/>
          <w:lang w:eastAsia="cs-CZ"/>
        </w:rPr>
        <w:t>ankovní spojení:</w:t>
      </w:r>
      <w:r w:rsidR="004F4ECF" w:rsidRPr="00CE73F9">
        <w:rPr>
          <w:rFonts w:cs="Arial"/>
          <w:lang w:eastAsia="cs-CZ"/>
        </w:rPr>
        <w:tab/>
      </w:r>
      <w:r>
        <w:rPr>
          <w:rFonts w:cs="Arial"/>
          <w:lang w:eastAsia="cs-CZ"/>
        </w:rPr>
        <w:tab/>
      </w:r>
      <w:r w:rsidR="00CE73F9" w:rsidRPr="00D435BE">
        <w:rPr>
          <w:rFonts w:cstheme="minorHAnsi"/>
          <w:lang w:bidi="en-US"/>
        </w:rPr>
        <w:t xml:space="preserve">Komerční banka a.s., </w:t>
      </w:r>
      <w:r>
        <w:rPr>
          <w:rFonts w:cstheme="minorHAnsi"/>
          <w:lang w:bidi="en-US"/>
        </w:rPr>
        <w:t xml:space="preserve">č. </w:t>
      </w:r>
      <w:proofErr w:type="spellStart"/>
      <w:r>
        <w:rPr>
          <w:rFonts w:cstheme="minorHAnsi"/>
          <w:lang w:bidi="en-US"/>
        </w:rPr>
        <w:t>ú.</w:t>
      </w:r>
      <w:proofErr w:type="spellEnd"/>
      <w:r>
        <w:rPr>
          <w:rFonts w:cstheme="minorHAnsi"/>
          <w:lang w:bidi="en-US"/>
        </w:rPr>
        <w:t xml:space="preserve"> </w:t>
      </w:r>
      <w:r w:rsidR="00CE73F9" w:rsidRPr="00D435BE">
        <w:rPr>
          <w:rFonts w:cstheme="minorHAnsi"/>
          <w:lang w:bidi="en-US"/>
        </w:rPr>
        <w:t>328751/0100</w:t>
      </w:r>
      <w:r w:rsidR="004F4ECF" w:rsidRPr="00CE73F9">
        <w:rPr>
          <w:rFonts w:cs="Arial"/>
          <w:lang w:eastAsia="cs-CZ"/>
        </w:rPr>
        <w:tab/>
      </w:r>
      <w:r w:rsidR="004F4ECF" w:rsidRPr="00CE73F9">
        <w:rPr>
          <w:rFonts w:cs="Arial"/>
          <w:lang w:eastAsia="cs-CZ"/>
        </w:rPr>
        <w:tab/>
      </w:r>
      <w:r w:rsidR="004F4ECF" w:rsidRPr="00CE73F9">
        <w:rPr>
          <w:rFonts w:cs="Arial"/>
          <w:lang w:eastAsia="cs-CZ"/>
        </w:rPr>
        <w:tab/>
      </w:r>
    </w:p>
    <w:p w14:paraId="1EBC18F7" w14:textId="4262023E" w:rsidR="004F4ECF" w:rsidRPr="00CE73F9" w:rsidRDefault="00F0426E" w:rsidP="004F4ECF">
      <w:pPr>
        <w:rPr>
          <w:rFonts w:cs="Arial"/>
          <w:lang w:eastAsia="cs-CZ"/>
        </w:rPr>
      </w:pPr>
      <w:r>
        <w:rPr>
          <w:rFonts w:cs="Arial"/>
          <w:lang w:eastAsia="cs-CZ"/>
        </w:rPr>
        <w:t>Z</w:t>
      </w:r>
      <w:r w:rsidR="004F4ECF" w:rsidRPr="00CE73F9">
        <w:rPr>
          <w:rFonts w:cs="Arial"/>
          <w:lang w:eastAsia="cs-CZ"/>
        </w:rPr>
        <w:t>astoupen</w:t>
      </w:r>
      <w:r>
        <w:rPr>
          <w:rFonts w:cs="Arial"/>
          <w:lang w:eastAsia="cs-CZ"/>
        </w:rPr>
        <w:t>ý</w:t>
      </w:r>
      <w:r w:rsidR="004F4ECF" w:rsidRPr="00CE73F9">
        <w:rPr>
          <w:rFonts w:cs="Arial"/>
          <w:lang w:eastAsia="cs-CZ"/>
        </w:rPr>
        <w:t>:</w:t>
      </w:r>
      <w:r w:rsidR="004F4ECF" w:rsidRPr="00CE73F9">
        <w:rPr>
          <w:rFonts w:cs="Arial"/>
          <w:lang w:eastAsia="cs-CZ"/>
        </w:rPr>
        <w:tab/>
      </w:r>
      <w:r w:rsidR="004F4ECF" w:rsidRPr="00CE73F9">
        <w:rPr>
          <w:rFonts w:cs="Arial"/>
          <w:lang w:eastAsia="cs-CZ"/>
        </w:rPr>
        <w:tab/>
      </w:r>
      <w:r>
        <w:rPr>
          <w:rFonts w:cs="Arial"/>
          <w:lang w:eastAsia="cs-CZ"/>
        </w:rPr>
        <w:tab/>
      </w:r>
      <w:r w:rsidR="00CE73F9" w:rsidRPr="00D435BE">
        <w:rPr>
          <w:rFonts w:cstheme="minorHAnsi"/>
          <w:lang w:bidi="en-US"/>
        </w:rPr>
        <w:t>Ing. Martin Mrkos</w:t>
      </w:r>
      <w:r w:rsidR="00CE73F9">
        <w:rPr>
          <w:rFonts w:cstheme="minorHAnsi"/>
          <w:lang w:bidi="en-US"/>
        </w:rPr>
        <w:t>em</w:t>
      </w:r>
      <w:r w:rsidR="00CE73F9" w:rsidRPr="00D435BE">
        <w:rPr>
          <w:rFonts w:cstheme="minorHAnsi"/>
          <w:lang w:bidi="en-US"/>
        </w:rPr>
        <w:t>, ACCA, starostou</w:t>
      </w:r>
    </w:p>
    <w:p w14:paraId="597A075D" w14:textId="5258A0DC" w:rsidR="005200C6" w:rsidRPr="00CE73F9" w:rsidRDefault="00F0426E" w:rsidP="00F0426E">
      <w:pPr>
        <w:ind w:left="2835" w:hanging="2835"/>
        <w:rPr>
          <w:rFonts w:cs="Arial"/>
          <w:lang w:eastAsia="cs-CZ"/>
        </w:rPr>
      </w:pPr>
      <w:r>
        <w:rPr>
          <w:rFonts w:cs="Arial"/>
          <w:lang w:eastAsia="cs-CZ"/>
        </w:rPr>
        <w:t>K</w:t>
      </w:r>
      <w:r w:rsidR="005200C6" w:rsidRPr="00CE73F9">
        <w:rPr>
          <w:rFonts w:cs="Arial"/>
          <w:lang w:eastAsia="cs-CZ"/>
        </w:rPr>
        <w:t>ontaktní osoba:</w:t>
      </w:r>
      <w:r>
        <w:rPr>
          <w:rFonts w:cs="Arial"/>
          <w:lang w:eastAsia="cs-CZ"/>
        </w:rPr>
        <w:tab/>
        <w:t>Ing. Tomáš Vlček, vedoucí Odboru finančního, tel. 566 688 140, 724 376 767, e-mail: tomas.vlcek@zdarns.cz</w:t>
      </w:r>
    </w:p>
    <w:p w14:paraId="26CA4A84" w14:textId="1244E2C3" w:rsidR="004F4ECF" w:rsidRPr="00CE73F9" w:rsidRDefault="004F4ECF" w:rsidP="005200C6">
      <w:pPr>
        <w:spacing w:before="240" w:after="240"/>
        <w:rPr>
          <w:rFonts w:cs="Arial"/>
          <w:b/>
          <w:bCs/>
          <w:lang w:eastAsia="cs-CZ"/>
        </w:rPr>
      </w:pPr>
      <w:r w:rsidRPr="00CE73F9">
        <w:rPr>
          <w:rFonts w:cs="Arial"/>
          <w:lang w:eastAsia="cs-CZ"/>
        </w:rPr>
        <w:t>(dále jen „</w:t>
      </w:r>
      <w:r w:rsidR="00CE73F9">
        <w:rPr>
          <w:rFonts w:cs="Arial"/>
          <w:b/>
          <w:bCs/>
          <w:lang w:eastAsia="cs-CZ"/>
        </w:rPr>
        <w:t>Centrální zadavatel</w:t>
      </w:r>
      <w:r w:rsidR="00CE73F9" w:rsidRPr="00CE73F9">
        <w:rPr>
          <w:rFonts w:cs="Arial"/>
          <w:lang w:eastAsia="cs-CZ"/>
        </w:rPr>
        <w:t>“</w:t>
      </w:r>
      <w:r w:rsidRPr="00CE73F9">
        <w:rPr>
          <w:rFonts w:cs="Arial"/>
          <w:lang w:eastAsia="cs-CZ"/>
        </w:rPr>
        <w:t>)</w:t>
      </w:r>
    </w:p>
    <w:p w14:paraId="02C57556" w14:textId="77777777" w:rsidR="004F4ECF" w:rsidRPr="00CE73F9" w:rsidRDefault="004F4ECF" w:rsidP="004F4ECF">
      <w:pPr>
        <w:rPr>
          <w:rFonts w:cs="Arial"/>
          <w:b/>
          <w:bCs/>
          <w:lang w:eastAsia="cs-CZ"/>
        </w:rPr>
      </w:pPr>
    </w:p>
    <w:p w14:paraId="71D8F156" w14:textId="7F98A042" w:rsidR="004F4ECF" w:rsidRPr="00CE73F9" w:rsidRDefault="00A36268" w:rsidP="004F4ECF">
      <w:pPr>
        <w:rPr>
          <w:rFonts w:cs="Arial"/>
          <w:b/>
          <w:bCs/>
          <w:lang w:eastAsia="cs-CZ"/>
        </w:rPr>
      </w:pPr>
      <w:r>
        <w:rPr>
          <w:rFonts w:cs="Arial"/>
          <w:b/>
          <w:bCs/>
          <w:highlight w:val="yellow"/>
          <w:lang w:eastAsia="cs-CZ"/>
        </w:rPr>
        <w:fldChar w:fldCharType="begin">
          <w:ffData>
            <w:name w:val="Text2"/>
            <w:enabled/>
            <w:calcOnExit w:val="0"/>
            <w:textInput>
              <w:default w:val="&quot;[název dodavatele]&quot; "/>
            </w:textInput>
          </w:ffData>
        </w:fldChar>
      </w:r>
      <w:bookmarkStart w:id="0" w:name="Text2"/>
      <w:r>
        <w:rPr>
          <w:rFonts w:cs="Arial"/>
          <w:b/>
          <w:bCs/>
          <w:highlight w:val="yellow"/>
          <w:lang w:eastAsia="cs-CZ"/>
        </w:rPr>
        <w:instrText xml:space="preserve"> FORMTEXT </w:instrText>
      </w:r>
      <w:r>
        <w:rPr>
          <w:rFonts w:cs="Arial"/>
          <w:b/>
          <w:bCs/>
          <w:highlight w:val="yellow"/>
          <w:lang w:eastAsia="cs-CZ"/>
        </w:rPr>
      </w:r>
      <w:r>
        <w:rPr>
          <w:rFonts w:cs="Arial"/>
          <w:b/>
          <w:bCs/>
          <w:highlight w:val="yellow"/>
          <w:lang w:eastAsia="cs-CZ"/>
        </w:rPr>
        <w:fldChar w:fldCharType="separate"/>
      </w:r>
      <w:r w:rsidR="00374D0E">
        <w:rPr>
          <w:rFonts w:cs="Arial"/>
          <w:b/>
          <w:bCs/>
          <w:noProof/>
          <w:highlight w:val="yellow"/>
          <w:lang w:eastAsia="cs-CZ"/>
        </w:rPr>
        <w:t xml:space="preserve">"[název dodavatele]" </w:t>
      </w:r>
      <w:r>
        <w:rPr>
          <w:rFonts w:cs="Arial"/>
          <w:b/>
          <w:bCs/>
          <w:highlight w:val="yellow"/>
          <w:lang w:eastAsia="cs-CZ"/>
        </w:rPr>
        <w:fldChar w:fldCharType="end"/>
      </w:r>
      <w:bookmarkEnd w:id="0"/>
    </w:p>
    <w:p w14:paraId="126D6B30" w14:textId="3505D722" w:rsidR="004F4ECF" w:rsidRPr="00CE73F9" w:rsidRDefault="00F0426E" w:rsidP="004F4ECF">
      <w:pPr>
        <w:rPr>
          <w:rFonts w:cs="Arial"/>
          <w:lang w:eastAsia="cs-CZ"/>
        </w:rPr>
      </w:pPr>
      <w:r>
        <w:rPr>
          <w:rFonts w:cs="Arial"/>
          <w:lang w:eastAsia="cs-CZ"/>
        </w:rPr>
        <w:t>S</w:t>
      </w:r>
      <w:r w:rsidR="004F4ECF" w:rsidRPr="00CE73F9">
        <w:rPr>
          <w:rFonts w:cs="Arial"/>
          <w:lang w:eastAsia="cs-CZ"/>
        </w:rPr>
        <w:t>ídlo:</w:t>
      </w:r>
      <w:r w:rsidR="004F4ECF" w:rsidRPr="00CE73F9">
        <w:rPr>
          <w:rFonts w:cs="Arial"/>
          <w:lang w:eastAsia="cs-CZ"/>
        </w:rPr>
        <w:tab/>
      </w:r>
      <w:r w:rsidR="004F4ECF" w:rsidRPr="00CE73F9">
        <w:rPr>
          <w:rFonts w:cs="Arial"/>
          <w:lang w:eastAsia="cs-CZ"/>
        </w:rPr>
        <w:tab/>
      </w:r>
      <w:r w:rsidR="004F4ECF" w:rsidRPr="00CE73F9">
        <w:rPr>
          <w:rFonts w:cs="Arial"/>
          <w:lang w:eastAsia="cs-CZ"/>
        </w:rPr>
        <w:tab/>
      </w:r>
      <w:r>
        <w:rPr>
          <w:rFonts w:cs="Arial"/>
          <w:lang w:eastAsia="cs-CZ"/>
        </w:rPr>
        <w:tab/>
      </w:r>
      <w:r>
        <w:rPr>
          <w:rFonts w:cs="Arial"/>
          <w:highlight w:val="yellow"/>
          <w:lang w:eastAsia="cs-CZ"/>
        </w:rPr>
        <w:fldChar w:fldCharType="begin">
          <w:ffData>
            <w:name w:val="Text3"/>
            <w:enabled/>
            <w:calcOnExit w:val="0"/>
            <w:textInput>
              <w:default w:val="&quot;[doplní dodavatel]&quot; "/>
            </w:textInput>
          </w:ffData>
        </w:fldChar>
      </w:r>
      <w:bookmarkStart w:id="1" w:name="Text3"/>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Pr>
          <w:rFonts w:cs="Arial"/>
          <w:noProof/>
          <w:highlight w:val="yellow"/>
          <w:lang w:eastAsia="cs-CZ"/>
        </w:rPr>
        <w:t xml:space="preserve">"[doplní dodavatel]" </w:t>
      </w:r>
      <w:r>
        <w:rPr>
          <w:rFonts w:cs="Arial"/>
          <w:highlight w:val="yellow"/>
          <w:lang w:eastAsia="cs-CZ"/>
        </w:rPr>
        <w:fldChar w:fldCharType="end"/>
      </w:r>
      <w:bookmarkEnd w:id="1"/>
    </w:p>
    <w:p w14:paraId="0AB5D6CC" w14:textId="3C1AF703" w:rsidR="004F4ECF" w:rsidRPr="00CE73F9" w:rsidRDefault="004F4ECF" w:rsidP="004F4ECF">
      <w:pPr>
        <w:rPr>
          <w:rFonts w:cs="Arial"/>
          <w:lang w:val="en-US" w:eastAsia="cs-CZ"/>
        </w:rPr>
      </w:pPr>
      <w:r w:rsidRPr="00CE73F9">
        <w:rPr>
          <w:rFonts w:cs="Arial"/>
          <w:lang w:eastAsia="cs-CZ"/>
        </w:rPr>
        <w:t>IČO:</w:t>
      </w:r>
      <w:r w:rsidRPr="00CE73F9">
        <w:rPr>
          <w:rFonts w:cs="Arial"/>
          <w:lang w:eastAsia="cs-CZ"/>
        </w:rPr>
        <w:tab/>
      </w:r>
      <w:r w:rsidRPr="00CE73F9">
        <w:rPr>
          <w:rFonts w:cs="Arial"/>
          <w:lang w:eastAsia="cs-CZ"/>
        </w:rPr>
        <w:tab/>
      </w:r>
      <w:r w:rsidRPr="00CE73F9">
        <w:rPr>
          <w:rFonts w:cs="Arial"/>
          <w:lang w:eastAsia="cs-CZ"/>
        </w:rPr>
        <w:tab/>
      </w:r>
      <w:r w:rsidR="00F0426E">
        <w:rPr>
          <w:rFonts w:cs="Arial"/>
          <w:lang w:eastAsia="cs-CZ"/>
        </w:rPr>
        <w:tab/>
      </w:r>
      <w:r w:rsidR="00A36268" w:rsidRPr="00A36268">
        <w:rPr>
          <w:rFonts w:cs="Arial"/>
          <w:highlight w:val="yellow"/>
          <w:lang w:eastAsia="cs-CZ"/>
        </w:rPr>
        <w:t>"[doplní dodavatel]"</w:t>
      </w:r>
    </w:p>
    <w:p w14:paraId="7CFE1916" w14:textId="718308C0" w:rsidR="004F4ECF" w:rsidRPr="00CE73F9" w:rsidRDefault="004F4ECF" w:rsidP="004F4ECF">
      <w:pPr>
        <w:rPr>
          <w:rFonts w:cs="Arial"/>
          <w:lang w:eastAsia="cs-CZ"/>
        </w:rPr>
      </w:pPr>
      <w:r w:rsidRPr="00CE73F9">
        <w:rPr>
          <w:rFonts w:cs="Arial"/>
          <w:lang w:val="en-US" w:eastAsia="cs-CZ"/>
        </w:rPr>
        <w:t>DIČ:</w:t>
      </w:r>
      <w:r w:rsidRPr="00CE73F9">
        <w:rPr>
          <w:rFonts w:cs="Arial"/>
          <w:lang w:val="en-US" w:eastAsia="cs-CZ"/>
        </w:rPr>
        <w:tab/>
      </w:r>
      <w:r w:rsidRPr="00CE73F9">
        <w:rPr>
          <w:rFonts w:cs="Arial"/>
          <w:lang w:val="en-US" w:eastAsia="cs-CZ"/>
        </w:rPr>
        <w:tab/>
      </w:r>
      <w:r w:rsidRPr="00CE73F9">
        <w:rPr>
          <w:rFonts w:cs="Arial"/>
          <w:lang w:val="en-US" w:eastAsia="cs-CZ"/>
        </w:rPr>
        <w:tab/>
      </w:r>
      <w:r w:rsidR="00F0426E">
        <w:rPr>
          <w:rFonts w:cs="Arial"/>
          <w:lang w:val="en-US" w:eastAsia="cs-CZ"/>
        </w:rPr>
        <w:tab/>
      </w:r>
      <w:r w:rsidR="00A36268" w:rsidRPr="00A36268">
        <w:rPr>
          <w:rFonts w:cs="Arial"/>
          <w:highlight w:val="yellow"/>
          <w:lang w:val="en-US" w:eastAsia="cs-CZ"/>
        </w:rPr>
        <w:t>"[</w:t>
      </w:r>
      <w:proofErr w:type="spellStart"/>
      <w:r w:rsidR="00A36268" w:rsidRPr="00A36268">
        <w:rPr>
          <w:rFonts w:cs="Arial"/>
          <w:highlight w:val="yellow"/>
          <w:lang w:val="en-US" w:eastAsia="cs-CZ"/>
        </w:rPr>
        <w:t>doplní</w:t>
      </w:r>
      <w:proofErr w:type="spellEnd"/>
      <w:r w:rsidR="00A36268" w:rsidRPr="00A36268">
        <w:rPr>
          <w:rFonts w:cs="Arial"/>
          <w:highlight w:val="yellow"/>
          <w:lang w:val="en-US" w:eastAsia="cs-CZ"/>
        </w:rPr>
        <w:t xml:space="preserve"> </w:t>
      </w:r>
      <w:proofErr w:type="spellStart"/>
      <w:r w:rsidR="00A36268" w:rsidRPr="00A36268">
        <w:rPr>
          <w:rFonts w:cs="Arial"/>
          <w:highlight w:val="yellow"/>
          <w:lang w:val="en-US" w:eastAsia="cs-CZ"/>
        </w:rPr>
        <w:t>dodavatel</w:t>
      </w:r>
      <w:proofErr w:type="spellEnd"/>
      <w:r w:rsidR="00A36268" w:rsidRPr="00A36268">
        <w:rPr>
          <w:rFonts w:cs="Arial"/>
          <w:highlight w:val="yellow"/>
          <w:lang w:val="en-US" w:eastAsia="cs-CZ"/>
        </w:rPr>
        <w:t>]"</w:t>
      </w:r>
    </w:p>
    <w:p w14:paraId="3B155E0C" w14:textId="4162A55A" w:rsidR="004F4ECF" w:rsidRPr="00CE73F9" w:rsidRDefault="00F0426E" w:rsidP="004F4ECF">
      <w:pPr>
        <w:rPr>
          <w:rFonts w:cs="Arial"/>
          <w:lang w:eastAsia="cs-CZ"/>
        </w:rPr>
      </w:pPr>
      <w:r>
        <w:rPr>
          <w:rFonts w:cs="Arial"/>
          <w:lang w:eastAsia="cs-CZ"/>
        </w:rPr>
        <w:t>B</w:t>
      </w:r>
      <w:r w:rsidR="004F4ECF" w:rsidRPr="00CE73F9">
        <w:rPr>
          <w:rFonts w:cs="Arial"/>
          <w:lang w:eastAsia="cs-CZ"/>
        </w:rPr>
        <w:t>ankovní spojení:</w:t>
      </w:r>
      <w:r w:rsidR="004F4ECF" w:rsidRPr="00CE73F9">
        <w:rPr>
          <w:rFonts w:cs="Arial"/>
          <w:lang w:eastAsia="cs-CZ"/>
        </w:rPr>
        <w:tab/>
      </w:r>
      <w:r>
        <w:rPr>
          <w:rFonts w:cs="Arial"/>
          <w:lang w:eastAsia="cs-CZ"/>
        </w:rPr>
        <w:tab/>
      </w:r>
      <w:r w:rsidR="00A36268" w:rsidRPr="00A36268">
        <w:rPr>
          <w:rFonts w:cs="Arial"/>
          <w:highlight w:val="yellow"/>
          <w:lang w:eastAsia="cs-CZ"/>
        </w:rPr>
        <w:t>"[doplní dodavatel]"</w:t>
      </w:r>
    </w:p>
    <w:p w14:paraId="12F63718" w14:textId="77777777" w:rsidR="00F0426E" w:rsidRPr="00CE73F9" w:rsidRDefault="00F0426E" w:rsidP="00F0426E">
      <w:pPr>
        <w:rPr>
          <w:rFonts w:cs="Arial"/>
          <w:lang w:eastAsia="cs-CZ"/>
        </w:rPr>
      </w:pPr>
      <w:r>
        <w:rPr>
          <w:rFonts w:cs="Arial"/>
          <w:lang w:eastAsia="cs-CZ"/>
        </w:rPr>
        <w:t>Zápis v obchodním rejstříku:</w:t>
      </w:r>
      <w:r>
        <w:rPr>
          <w:rFonts w:cs="Arial"/>
          <w:lang w:eastAsia="cs-CZ"/>
        </w:rPr>
        <w:tab/>
      </w:r>
      <w:r w:rsidRPr="00A36268">
        <w:rPr>
          <w:rFonts w:cs="Arial"/>
          <w:highlight w:val="yellow"/>
          <w:lang w:eastAsia="cs-CZ"/>
        </w:rPr>
        <w:t>"[doplní dodavatel]"</w:t>
      </w:r>
    </w:p>
    <w:p w14:paraId="037A7A9A" w14:textId="006E34F5" w:rsidR="005200C6" w:rsidRPr="00CE73F9" w:rsidRDefault="00F0426E" w:rsidP="004F4ECF">
      <w:pPr>
        <w:rPr>
          <w:rFonts w:cs="Arial"/>
          <w:lang w:eastAsia="cs-CZ"/>
        </w:rPr>
      </w:pPr>
      <w:r>
        <w:rPr>
          <w:rFonts w:cs="Arial"/>
          <w:lang w:eastAsia="cs-CZ"/>
        </w:rPr>
        <w:t>Z</w:t>
      </w:r>
      <w:r w:rsidR="004F4ECF" w:rsidRPr="00CE73F9">
        <w:rPr>
          <w:rFonts w:cs="Arial"/>
          <w:lang w:eastAsia="cs-CZ"/>
        </w:rPr>
        <w:t>astoupen</w:t>
      </w:r>
      <w:r>
        <w:rPr>
          <w:rFonts w:cs="Arial"/>
          <w:lang w:eastAsia="cs-CZ"/>
        </w:rPr>
        <w:t>ý</w:t>
      </w:r>
      <w:r w:rsidR="004F4ECF" w:rsidRPr="00CE73F9">
        <w:rPr>
          <w:rFonts w:cs="Arial"/>
          <w:lang w:eastAsia="cs-CZ"/>
        </w:rPr>
        <w:t>:</w:t>
      </w:r>
      <w:r w:rsidR="00A36268">
        <w:rPr>
          <w:rFonts w:cs="Arial"/>
          <w:lang w:eastAsia="cs-CZ"/>
        </w:rPr>
        <w:tab/>
      </w:r>
      <w:r w:rsidR="00A36268">
        <w:rPr>
          <w:rFonts w:cs="Arial"/>
          <w:lang w:eastAsia="cs-CZ"/>
        </w:rPr>
        <w:tab/>
      </w:r>
      <w:r>
        <w:rPr>
          <w:rFonts w:cs="Arial"/>
          <w:lang w:eastAsia="cs-CZ"/>
        </w:rPr>
        <w:tab/>
      </w:r>
      <w:r w:rsidR="00A36268" w:rsidRPr="00A36268">
        <w:rPr>
          <w:rFonts w:cs="Arial"/>
          <w:highlight w:val="yellow"/>
          <w:lang w:eastAsia="cs-CZ"/>
        </w:rPr>
        <w:t>"[doplní dodavatel]"</w:t>
      </w:r>
    </w:p>
    <w:p w14:paraId="0CBE2AA8" w14:textId="65046D7F" w:rsidR="005200C6" w:rsidRPr="00CE73F9" w:rsidRDefault="00F0426E" w:rsidP="005200C6">
      <w:pPr>
        <w:rPr>
          <w:rFonts w:cs="Arial"/>
          <w:lang w:eastAsia="cs-CZ"/>
        </w:rPr>
      </w:pPr>
      <w:r>
        <w:rPr>
          <w:rFonts w:cs="Arial"/>
          <w:lang w:eastAsia="cs-CZ"/>
        </w:rPr>
        <w:t>K</w:t>
      </w:r>
      <w:r w:rsidR="005200C6" w:rsidRPr="00CE73F9">
        <w:rPr>
          <w:rFonts w:cs="Arial"/>
          <w:lang w:eastAsia="cs-CZ"/>
        </w:rPr>
        <w:t>ontaktní osoba:</w:t>
      </w:r>
      <w:r w:rsidR="00A36268">
        <w:rPr>
          <w:rFonts w:cs="Arial"/>
          <w:lang w:eastAsia="cs-CZ"/>
        </w:rPr>
        <w:tab/>
      </w:r>
      <w:r>
        <w:rPr>
          <w:rFonts w:cs="Arial"/>
          <w:lang w:eastAsia="cs-CZ"/>
        </w:rPr>
        <w:tab/>
      </w:r>
      <w:r w:rsidR="00A36268" w:rsidRPr="00A36268">
        <w:rPr>
          <w:rFonts w:cs="Arial"/>
          <w:highlight w:val="yellow"/>
          <w:lang w:eastAsia="cs-CZ"/>
        </w:rPr>
        <w:t>"[doplní dodavatel]"</w:t>
      </w:r>
    </w:p>
    <w:p w14:paraId="0EAC666E" w14:textId="3FCC4383" w:rsidR="004F4ECF" w:rsidRPr="00CE73F9" w:rsidRDefault="004F4ECF" w:rsidP="005200C6">
      <w:pPr>
        <w:spacing w:before="240" w:after="240"/>
        <w:rPr>
          <w:rFonts w:cs="Arial"/>
          <w:b/>
          <w:bCs/>
          <w:lang w:eastAsia="cs-CZ"/>
        </w:rPr>
      </w:pPr>
      <w:r w:rsidRPr="00CE73F9">
        <w:rPr>
          <w:rFonts w:cs="Arial"/>
          <w:lang w:eastAsia="cs-CZ"/>
        </w:rPr>
        <w:t>(dále jen „</w:t>
      </w:r>
      <w:r w:rsidR="00A36268">
        <w:rPr>
          <w:rFonts w:cs="Arial"/>
          <w:b/>
          <w:bCs/>
          <w:lang w:eastAsia="cs-CZ"/>
        </w:rPr>
        <w:t>Dodavatel“</w:t>
      </w:r>
      <w:r w:rsidRPr="00CE73F9">
        <w:rPr>
          <w:rFonts w:cs="Arial"/>
          <w:lang w:eastAsia="cs-CZ"/>
        </w:rPr>
        <w:t>)</w:t>
      </w:r>
    </w:p>
    <w:p w14:paraId="00F92A50" w14:textId="4287035F" w:rsidR="004F4ECF" w:rsidRDefault="004F4ECF" w:rsidP="005200C6">
      <w:pPr>
        <w:spacing w:before="240" w:after="240"/>
        <w:rPr>
          <w:rFonts w:cs="Arial"/>
          <w:lang w:eastAsia="cs-CZ"/>
        </w:rPr>
      </w:pPr>
      <w:r w:rsidRPr="00CE73F9">
        <w:rPr>
          <w:rFonts w:cs="Arial"/>
          <w:lang w:eastAsia="cs-CZ"/>
        </w:rPr>
        <w:t>(</w:t>
      </w:r>
      <w:r w:rsidR="00A36268">
        <w:rPr>
          <w:rFonts w:cs="Arial"/>
          <w:lang w:eastAsia="cs-CZ"/>
        </w:rPr>
        <w:t xml:space="preserve">Centrální zadavatel a Dodavatel </w:t>
      </w:r>
      <w:r w:rsidRPr="00CE73F9">
        <w:rPr>
          <w:rFonts w:cs="Arial"/>
          <w:lang w:eastAsia="cs-CZ"/>
        </w:rPr>
        <w:t>společně dále jako</w:t>
      </w:r>
      <w:r w:rsidRPr="00CE73F9">
        <w:rPr>
          <w:rFonts w:cs="Arial"/>
          <w:b/>
          <w:bCs/>
          <w:lang w:eastAsia="cs-CZ"/>
        </w:rPr>
        <w:t xml:space="preserve"> „Smluvní strany“</w:t>
      </w:r>
      <w:r w:rsidRPr="00CE73F9">
        <w:rPr>
          <w:rFonts w:cs="Arial"/>
          <w:lang w:eastAsia="cs-CZ"/>
        </w:rPr>
        <w:t>)</w:t>
      </w:r>
    </w:p>
    <w:p w14:paraId="003D2EDF" w14:textId="77777777" w:rsidR="00A36268" w:rsidRDefault="00A36268" w:rsidP="005200C6">
      <w:pPr>
        <w:spacing w:before="240" w:after="240"/>
        <w:rPr>
          <w:rFonts w:cs="Arial"/>
          <w:lang w:eastAsia="cs-CZ"/>
        </w:rPr>
      </w:pPr>
    </w:p>
    <w:p w14:paraId="17FD719A" w14:textId="18A7B452" w:rsidR="00CE73F9" w:rsidRPr="00A36268" w:rsidRDefault="00A36268" w:rsidP="005200C6">
      <w:pPr>
        <w:spacing w:before="240" w:after="240"/>
        <w:rPr>
          <w:rFonts w:cs="Arial"/>
          <w:iCs/>
          <w:lang w:eastAsia="cs-CZ"/>
        </w:rPr>
      </w:pPr>
      <w:r>
        <w:rPr>
          <w:rFonts w:cstheme="minorHAnsi"/>
        </w:rPr>
        <w:t>Centrální zadavatel</w:t>
      </w:r>
      <w:r w:rsidR="00F0426E">
        <w:rPr>
          <w:rFonts w:cstheme="minorHAnsi"/>
        </w:rPr>
        <w:t>,</w:t>
      </w:r>
      <w:r w:rsidR="00CE73F9" w:rsidRPr="00D435BE">
        <w:rPr>
          <w:rFonts w:cstheme="minorHAnsi"/>
        </w:rPr>
        <w:t xml:space="preserve"> jakožto </w:t>
      </w:r>
      <w:r>
        <w:rPr>
          <w:rFonts w:cstheme="minorHAnsi"/>
        </w:rPr>
        <w:t xml:space="preserve">centrální </w:t>
      </w:r>
      <w:r w:rsidR="00CE73F9" w:rsidRPr="00D435BE">
        <w:rPr>
          <w:rFonts w:cstheme="minorHAnsi"/>
        </w:rPr>
        <w:t xml:space="preserve">zadavatel veřejné zakázky </w:t>
      </w:r>
      <w:r w:rsidR="00F0426E">
        <w:rPr>
          <w:rFonts w:cstheme="minorHAnsi"/>
        </w:rPr>
        <w:t>„</w:t>
      </w:r>
      <w:r w:rsidR="00C81E33" w:rsidRPr="00C81E33">
        <w:rPr>
          <w:rFonts w:cstheme="minorHAnsi"/>
          <w:b/>
          <w:lang w:bidi="en-US"/>
        </w:rPr>
        <w:t>Nákup drogerie, hygienických potřeb, úklidových, mycích a čistících prostředků</w:t>
      </w:r>
      <w:r w:rsidR="00F0426E" w:rsidRPr="00F0426E">
        <w:rPr>
          <w:rFonts w:cstheme="minorHAnsi"/>
          <w:bCs/>
          <w:lang w:bidi="en-US"/>
        </w:rPr>
        <w:t>“</w:t>
      </w:r>
      <w:r w:rsidRPr="00F0426E">
        <w:rPr>
          <w:rFonts w:cstheme="minorHAnsi"/>
          <w:bCs/>
          <w:lang w:bidi="en-US"/>
        </w:rPr>
        <w:t xml:space="preserve"> </w:t>
      </w:r>
      <w:r w:rsidR="00CE73F9" w:rsidRPr="00A36268">
        <w:rPr>
          <w:rFonts w:cstheme="minorHAnsi"/>
          <w:iCs/>
        </w:rPr>
        <w:t>(dále jen „</w:t>
      </w:r>
      <w:r w:rsidR="00CE73F9" w:rsidRPr="00A36268">
        <w:rPr>
          <w:rFonts w:cstheme="minorHAnsi"/>
          <w:b/>
          <w:iCs/>
        </w:rPr>
        <w:t>Veřejná zakázka</w:t>
      </w:r>
      <w:r w:rsidR="00CE73F9" w:rsidRPr="00A36268">
        <w:rPr>
          <w:rFonts w:cstheme="minorHAnsi"/>
          <w:iCs/>
        </w:rPr>
        <w:t>“)</w:t>
      </w:r>
      <w:r w:rsidR="00A740BA">
        <w:rPr>
          <w:rFonts w:cstheme="minorHAnsi"/>
          <w:iCs/>
        </w:rPr>
        <w:t>,</w:t>
      </w:r>
      <w:r w:rsidR="00CE73F9" w:rsidRPr="00D435BE">
        <w:rPr>
          <w:rFonts w:cstheme="minorHAnsi"/>
        </w:rPr>
        <w:t xml:space="preserve"> zadávané </w:t>
      </w:r>
      <w:proofErr w:type="gramStart"/>
      <w:r w:rsidR="00CE73F9" w:rsidRPr="00D435BE">
        <w:rPr>
          <w:rFonts w:cstheme="minorHAnsi"/>
        </w:rPr>
        <w:t>v</w:t>
      </w:r>
      <w:proofErr w:type="gramEnd"/>
      <w:r w:rsidR="00CE73F9" w:rsidRPr="00D435BE">
        <w:rPr>
          <w:rFonts w:cstheme="minorHAnsi"/>
        </w:rPr>
        <w:t xml:space="preserve"> </w:t>
      </w:r>
      <w:r w:rsidR="00C81E33">
        <w:rPr>
          <w:rFonts w:cstheme="minorHAnsi"/>
        </w:rPr>
        <w:t>výběrového</w:t>
      </w:r>
      <w:r w:rsidR="00C81E33" w:rsidRPr="00D435BE">
        <w:rPr>
          <w:rFonts w:cstheme="minorHAnsi"/>
        </w:rPr>
        <w:t xml:space="preserve"> </w:t>
      </w:r>
      <w:r w:rsidR="00CE73F9" w:rsidRPr="00D435BE">
        <w:rPr>
          <w:rFonts w:cstheme="minorHAnsi"/>
        </w:rPr>
        <w:t xml:space="preserve">řízení </w:t>
      </w:r>
      <w:r w:rsidR="00C81E33">
        <w:rPr>
          <w:rFonts w:cstheme="minorHAnsi"/>
        </w:rPr>
        <w:t xml:space="preserve">na veřejnou zakázku malého rozsahu zadávanou mimo režim </w:t>
      </w:r>
      <w:r w:rsidR="00C81E33" w:rsidRPr="00CE73F9">
        <w:rPr>
          <w:rFonts w:cs="Arial"/>
          <w:lang w:eastAsia="cs-CZ"/>
        </w:rPr>
        <w:t>zákona č.</w:t>
      </w:r>
      <w:r w:rsidR="00C81E33">
        <w:rPr>
          <w:rFonts w:cs="Arial"/>
          <w:lang w:eastAsia="cs-CZ"/>
        </w:rPr>
        <w:t> </w:t>
      </w:r>
      <w:r w:rsidR="00C81E33" w:rsidRPr="00CE73F9">
        <w:rPr>
          <w:rFonts w:cs="Arial"/>
          <w:lang w:eastAsia="cs-CZ"/>
        </w:rPr>
        <w:t>134/2016 Sb., o</w:t>
      </w:r>
      <w:r w:rsidR="00C81E33">
        <w:rPr>
          <w:rFonts w:cs="Arial"/>
          <w:lang w:eastAsia="cs-CZ"/>
        </w:rPr>
        <w:t> </w:t>
      </w:r>
      <w:r w:rsidR="00C81E33" w:rsidRPr="00CE73F9">
        <w:rPr>
          <w:rFonts w:cs="Arial"/>
          <w:lang w:eastAsia="cs-CZ"/>
        </w:rPr>
        <w:t>zadávání veřejných zakázek, ve znění pozdějších předpisů (dále jen „</w:t>
      </w:r>
      <w:r w:rsidR="00C81E33">
        <w:rPr>
          <w:rFonts w:cs="Arial"/>
          <w:b/>
          <w:bCs/>
          <w:lang w:eastAsia="cs-CZ"/>
        </w:rPr>
        <w:t>ZZVZ</w:t>
      </w:r>
      <w:r w:rsidR="00C81E33" w:rsidRPr="00CE73F9">
        <w:rPr>
          <w:rFonts w:cs="Arial"/>
          <w:lang w:eastAsia="cs-CZ"/>
        </w:rPr>
        <w:t>“)</w:t>
      </w:r>
      <w:r w:rsidR="00C81E33" w:rsidRPr="00CE73F9">
        <w:rPr>
          <w:rFonts w:cs="Arial"/>
        </w:rPr>
        <w:t xml:space="preserve"> </w:t>
      </w:r>
      <w:r w:rsidR="00CE73F9" w:rsidRPr="00D435BE">
        <w:rPr>
          <w:rFonts w:cstheme="minorHAnsi"/>
        </w:rPr>
        <w:t>rozhodl o</w:t>
      </w:r>
      <w:r w:rsidR="00EC43BA">
        <w:rPr>
          <w:rFonts w:cstheme="minorHAnsi"/>
        </w:rPr>
        <w:t> </w:t>
      </w:r>
      <w:r w:rsidR="00CE73F9" w:rsidRPr="00D435BE">
        <w:rPr>
          <w:rFonts w:cstheme="minorHAnsi"/>
        </w:rPr>
        <w:t xml:space="preserve">výběru </w:t>
      </w:r>
      <w:r>
        <w:rPr>
          <w:rFonts w:cstheme="minorHAnsi"/>
        </w:rPr>
        <w:t>Dodavatele</w:t>
      </w:r>
      <w:r w:rsidR="00CE73F9" w:rsidRPr="00D435BE">
        <w:rPr>
          <w:rFonts w:cstheme="minorHAnsi"/>
        </w:rPr>
        <w:t xml:space="preserve"> ke splnění Veřejné zakázky. </w:t>
      </w:r>
      <w:r>
        <w:rPr>
          <w:rFonts w:cstheme="minorHAnsi"/>
        </w:rPr>
        <w:t>Centrální zadavatel a Dodavatel</w:t>
      </w:r>
      <w:r w:rsidR="00CE73F9" w:rsidRPr="00D435BE">
        <w:rPr>
          <w:rFonts w:cstheme="minorHAnsi"/>
        </w:rPr>
        <w:t xml:space="preserve"> tak uzavírají níže uvedeného dne, měsíce a roku tuto </w:t>
      </w:r>
      <w:r w:rsidR="000B1DE0">
        <w:rPr>
          <w:rFonts w:cstheme="minorHAnsi"/>
        </w:rPr>
        <w:t>rámcovou dohodu</w:t>
      </w:r>
      <w:r w:rsidR="00CE73F9" w:rsidRPr="00D435BE">
        <w:rPr>
          <w:rFonts w:cstheme="minorHAnsi"/>
        </w:rPr>
        <w:t xml:space="preserve"> </w:t>
      </w:r>
      <w:r w:rsidR="00CE73F9" w:rsidRPr="00A36268">
        <w:rPr>
          <w:rFonts w:cstheme="minorHAnsi"/>
          <w:iCs/>
        </w:rPr>
        <w:t>(dále jen „</w:t>
      </w:r>
      <w:r w:rsidRPr="00A36268">
        <w:rPr>
          <w:rFonts w:cstheme="minorHAnsi"/>
          <w:b/>
          <w:iCs/>
        </w:rPr>
        <w:t>Dohod</w:t>
      </w:r>
      <w:r w:rsidR="00CE73F9" w:rsidRPr="00A36268">
        <w:rPr>
          <w:rFonts w:cstheme="minorHAnsi"/>
          <w:b/>
          <w:iCs/>
        </w:rPr>
        <w:t>a</w:t>
      </w:r>
      <w:r w:rsidR="00CE73F9" w:rsidRPr="00A36268">
        <w:rPr>
          <w:rFonts w:cstheme="minorHAnsi"/>
          <w:iCs/>
        </w:rPr>
        <w:t>“)</w:t>
      </w:r>
      <w:r>
        <w:rPr>
          <w:rFonts w:cstheme="minorHAnsi"/>
          <w:iCs/>
        </w:rPr>
        <w:t>.</w:t>
      </w:r>
    </w:p>
    <w:p w14:paraId="3213A6DA" w14:textId="77777777" w:rsidR="00CE73F9" w:rsidRDefault="00CE73F9" w:rsidP="005200C6">
      <w:pPr>
        <w:spacing w:before="240" w:after="240"/>
        <w:rPr>
          <w:rFonts w:cs="Arial"/>
          <w:lang w:eastAsia="cs-CZ"/>
        </w:rPr>
      </w:pPr>
    </w:p>
    <w:p w14:paraId="47CEF356" w14:textId="22FFF9E9" w:rsidR="005200C6" w:rsidRPr="00A36268" w:rsidRDefault="00CE73F9" w:rsidP="005200C6">
      <w:pPr>
        <w:pStyle w:val="Nadpislnk"/>
        <w:rPr>
          <w:rFonts w:cs="Arial"/>
        </w:rPr>
      </w:pPr>
      <w:r w:rsidRPr="00A36268">
        <w:rPr>
          <w:rFonts w:cs="Arial"/>
        </w:rPr>
        <w:lastRenderedPageBreak/>
        <w:t xml:space="preserve">úvodní ujednání a </w:t>
      </w:r>
      <w:r w:rsidR="00374D0E">
        <w:rPr>
          <w:rFonts w:cs="Arial"/>
        </w:rPr>
        <w:t>PŘEDMĚT</w:t>
      </w:r>
      <w:r w:rsidRPr="00A36268">
        <w:rPr>
          <w:rFonts w:cs="Arial"/>
        </w:rPr>
        <w:t xml:space="preserve"> </w:t>
      </w:r>
      <w:r w:rsidR="008963D3">
        <w:rPr>
          <w:rFonts w:cs="Arial"/>
        </w:rPr>
        <w:t>dohody</w:t>
      </w:r>
    </w:p>
    <w:p w14:paraId="72F150F1" w14:textId="5769B792" w:rsidR="00A36268" w:rsidRPr="008963D3" w:rsidRDefault="00A36268" w:rsidP="008963D3">
      <w:pPr>
        <w:pStyle w:val="Bezmezer"/>
        <w:rPr>
          <w:rFonts w:cs="Arial"/>
        </w:rPr>
      </w:pPr>
      <w:r w:rsidRPr="00A36268">
        <w:rPr>
          <w:rFonts w:cs="Arial"/>
        </w:rPr>
        <w:t>Centrální zadavatel uzavírá</w:t>
      </w:r>
      <w:r>
        <w:rPr>
          <w:rFonts w:cs="Arial"/>
        </w:rPr>
        <w:t xml:space="preserve"> ve smyslu § 9 odst. 1 písm. b) ZZVZ tuto Dohodu na svůj účet i na účet a jménem subjektů</w:t>
      </w:r>
      <w:r w:rsidR="008963D3">
        <w:rPr>
          <w:rFonts w:cs="Arial"/>
        </w:rPr>
        <w:t xml:space="preserve">, jejichž seznam je uveden </w:t>
      </w:r>
      <w:r w:rsidRPr="008963D3">
        <w:rPr>
          <w:rFonts w:cs="Arial"/>
        </w:rPr>
        <w:t>v příloze č. 1 této Dohody (dále jen „</w:t>
      </w:r>
      <w:r w:rsidRPr="003C37EC">
        <w:rPr>
          <w:rFonts w:cs="Arial"/>
          <w:b/>
          <w:bCs/>
        </w:rPr>
        <w:t>Pověřující zadavatelé</w:t>
      </w:r>
      <w:r w:rsidR="007B2494" w:rsidRPr="008963D3">
        <w:rPr>
          <w:rFonts w:cs="Arial"/>
        </w:rPr>
        <w:t>“</w:t>
      </w:r>
      <w:r w:rsidRPr="008963D3">
        <w:rPr>
          <w:rFonts w:cs="Arial"/>
        </w:rPr>
        <w:t xml:space="preserve">). </w:t>
      </w:r>
      <w:r w:rsidR="007B2494" w:rsidRPr="008963D3">
        <w:rPr>
          <w:rFonts w:cs="Arial"/>
        </w:rPr>
        <w:t>Centrální zadavatel i každý z Pověřujících zadavatelů jsou pro účely této Dohody, resp. jednotlivých dílčích smluv</w:t>
      </w:r>
      <w:r w:rsidR="006F579D">
        <w:rPr>
          <w:rFonts w:cs="Arial"/>
        </w:rPr>
        <w:t>,</w:t>
      </w:r>
      <w:r w:rsidR="007B2494" w:rsidRPr="008963D3">
        <w:rPr>
          <w:rFonts w:cs="Arial"/>
        </w:rPr>
        <w:t xml:space="preserve"> považováni za samostatné kupující, není-li dále stanoveno </w:t>
      </w:r>
      <w:r w:rsidR="007B2494" w:rsidRPr="00FD7773">
        <w:rPr>
          <w:rFonts w:cs="Arial"/>
        </w:rPr>
        <w:t>jinak (dále jen „</w:t>
      </w:r>
      <w:r w:rsidR="007B2494" w:rsidRPr="003C37EC">
        <w:rPr>
          <w:rFonts w:cs="Arial"/>
          <w:b/>
          <w:bCs/>
        </w:rPr>
        <w:t>Kupující</w:t>
      </w:r>
      <w:r w:rsidR="007B2494" w:rsidRPr="00FD7773">
        <w:rPr>
          <w:rFonts w:cs="Arial"/>
        </w:rPr>
        <w:t>“).</w:t>
      </w:r>
      <w:r w:rsidR="007B2494" w:rsidRPr="008963D3">
        <w:rPr>
          <w:rFonts w:cs="Arial"/>
        </w:rPr>
        <w:t xml:space="preserve"> </w:t>
      </w:r>
      <w:r w:rsidR="008963D3" w:rsidRPr="00CC0EE7">
        <w:rPr>
          <w:rFonts w:eastAsia="Arial" w:cs="Arial"/>
        </w:rPr>
        <w:t xml:space="preserve">Tito Kupující jsou oprávněni uzavírat na svůj účet jednotlivé </w:t>
      </w:r>
      <w:r w:rsidR="008963D3">
        <w:rPr>
          <w:rFonts w:eastAsia="Arial" w:cs="Arial"/>
        </w:rPr>
        <w:t xml:space="preserve">dílčí kupní smlouvy vystavováním </w:t>
      </w:r>
      <w:r w:rsidR="008963D3" w:rsidRPr="00CC0EE7">
        <w:rPr>
          <w:rFonts w:eastAsia="Arial" w:cs="Arial"/>
        </w:rPr>
        <w:t>objednáv</w:t>
      </w:r>
      <w:r w:rsidR="008963D3">
        <w:rPr>
          <w:rFonts w:eastAsia="Arial" w:cs="Arial"/>
        </w:rPr>
        <w:t>e</w:t>
      </w:r>
      <w:r w:rsidR="008963D3" w:rsidRPr="00CC0EE7">
        <w:rPr>
          <w:rFonts w:eastAsia="Arial" w:cs="Arial"/>
        </w:rPr>
        <w:t>k</w:t>
      </w:r>
      <w:r w:rsidR="008963D3">
        <w:rPr>
          <w:rFonts w:eastAsia="Arial" w:cs="Arial"/>
        </w:rPr>
        <w:t>.</w:t>
      </w:r>
    </w:p>
    <w:p w14:paraId="23C7D1DA" w14:textId="74BD6921" w:rsidR="00CE73F9" w:rsidRPr="00CE73F9" w:rsidRDefault="00A36268" w:rsidP="00CE73F9">
      <w:pPr>
        <w:pStyle w:val="Bezmezer"/>
        <w:rPr>
          <w:rFonts w:cs="Arial"/>
          <w:u w:val="single"/>
        </w:rPr>
      </w:pPr>
      <w:r>
        <w:rPr>
          <w:rFonts w:cs="Arial"/>
          <w:color w:val="000000"/>
        </w:rPr>
        <w:t>Dohoda</w:t>
      </w:r>
      <w:r w:rsidR="00CE73F9" w:rsidRPr="00CE73F9">
        <w:rPr>
          <w:rFonts w:cs="Arial"/>
          <w:color w:val="000000"/>
        </w:rPr>
        <w:t xml:space="preserve"> je uzavřena na základě výsledků </w:t>
      </w:r>
      <w:sdt>
        <w:sdtPr>
          <w:rPr>
            <w:rFonts w:cs="Arial"/>
          </w:rPr>
          <w:id w:val="-693310833"/>
          <w:placeholder>
            <w:docPart w:val="2F82619E8CAC2E4395C860EE73F2B7CC"/>
          </w:placeholder>
          <w:comboBox>
            <w:listItem w:value="Zvolte položku."/>
            <w:listItem w:displayText="zadávacího řízení" w:value="zadávacího řízení"/>
            <w:listItem w:displayText="výběrového řízení" w:value="výběrového řízení"/>
          </w:comboBox>
        </w:sdtPr>
        <w:sdtContent>
          <w:r w:rsidR="002E6BF7">
            <w:rPr>
              <w:rFonts w:cs="Arial"/>
            </w:rPr>
            <w:t>výběrového řízení</w:t>
          </w:r>
        </w:sdtContent>
      </w:sdt>
      <w:r w:rsidR="00CE73F9" w:rsidRPr="00CE73F9">
        <w:rPr>
          <w:rFonts w:cs="Arial"/>
          <w:color w:val="000000"/>
        </w:rPr>
        <w:t xml:space="preserve"> (dále jen „</w:t>
      </w:r>
      <w:r w:rsidR="00CE73F9" w:rsidRPr="003C37EC">
        <w:rPr>
          <w:rFonts w:cs="Arial"/>
          <w:b/>
          <w:iCs/>
          <w:color w:val="000000"/>
        </w:rPr>
        <w:t>Řízení veřejné zakázky</w:t>
      </w:r>
      <w:r w:rsidR="00CE73F9" w:rsidRPr="003C37EC">
        <w:rPr>
          <w:rFonts w:cs="Arial"/>
          <w:iCs/>
          <w:color w:val="000000"/>
        </w:rPr>
        <w:t>“</w:t>
      </w:r>
      <w:r w:rsidR="00CE73F9" w:rsidRPr="00CE73F9">
        <w:rPr>
          <w:rFonts w:cs="Arial"/>
          <w:color w:val="000000"/>
        </w:rPr>
        <w:t>) Veřejné zakázky</w:t>
      </w:r>
      <w:r w:rsidR="00CE73F9" w:rsidRPr="00CE73F9">
        <w:rPr>
          <w:rFonts w:cs="Arial"/>
        </w:rPr>
        <w:t xml:space="preserve">. Jednotlivá ujednání </w:t>
      </w:r>
      <w:r>
        <w:rPr>
          <w:rFonts w:cs="Arial"/>
        </w:rPr>
        <w:t>Dohody</w:t>
      </w:r>
      <w:r w:rsidR="00CE73F9" w:rsidRPr="00CE73F9">
        <w:rPr>
          <w:rFonts w:cs="Arial"/>
        </w:rPr>
        <w:t xml:space="preserve"> tak budou vykládána v souladu se zadávacími podmínkami Veřejné zakázky a nabídkou </w:t>
      </w:r>
      <w:r>
        <w:rPr>
          <w:rFonts w:cs="Arial"/>
        </w:rPr>
        <w:t>Dodavatele</w:t>
      </w:r>
      <w:r w:rsidR="00CE73F9" w:rsidRPr="00CE73F9">
        <w:rPr>
          <w:rFonts w:cs="Arial"/>
        </w:rPr>
        <w:t xml:space="preserve"> podanou do Řízení veřejné zakázky.</w:t>
      </w:r>
    </w:p>
    <w:p w14:paraId="30DD0A2D" w14:textId="26901C40" w:rsidR="00CE73F9" w:rsidRPr="008963D3" w:rsidRDefault="00374D0E" w:rsidP="00CE73F9">
      <w:pPr>
        <w:pStyle w:val="Bezmezer"/>
        <w:rPr>
          <w:rFonts w:cs="Arial"/>
          <w:u w:val="single"/>
        </w:rPr>
      </w:pPr>
      <w:r>
        <w:rPr>
          <w:rFonts w:cs="Arial"/>
        </w:rPr>
        <w:t>Předmětem</w:t>
      </w:r>
      <w:r w:rsidR="00CE73F9" w:rsidRPr="00CE73F9">
        <w:rPr>
          <w:rFonts w:cs="Arial"/>
        </w:rPr>
        <w:t xml:space="preserve"> </w:t>
      </w:r>
      <w:r w:rsidR="00A36268">
        <w:rPr>
          <w:rFonts w:cs="Arial"/>
        </w:rPr>
        <w:t>Dohody</w:t>
      </w:r>
      <w:r w:rsidR="00CE73F9" w:rsidRPr="00CE73F9">
        <w:rPr>
          <w:rFonts w:cs="Arial"/>
        </w:rPr>
        <w:t xml:space="preserve"> je </w:t>
      </w:r>
      <w:r>
        <w:rPr>
          <w:rFonts w:cs="Arial"/>
        </w:rPr>
        <w:t>úprava vzájemných práv a povinností Dodavatele a Kupujících při</w:t>
      </w:r>
      <w:r w:rsidR="009D40D2">
        <w:rPr>
          <w:rFonts w:cs="Arial"/>
        </w:rPr>
        <w:t> </w:t>
      </w:r>
      <w:r>
        <w:rPr>
          <w:rFonts w:cs="Arial"/>
        </w:rPr>
        <w:t>zajišťování</w:t>
      </w:r>
      <w:r w:rsidR="008963D3">
        <w:rPr>
          <w:rFonts w:cs="Arial"/>
          <w:bCs/>
          <w:lang w:bidi="en-US"/>
        </w:rPr>
        <w:t xml:space="preserve"> dodávek </w:t>
      </w:r>
      <w:r w:rsidR="00171987">
        <w:rPr>
          <w:rFonts w:cs="Arial"/>
          <w:bCs/>
          <w:lang w:bidi="en-US"/>
        </w:rPr>
        <w:t xml:space="preserve">drogerie, </w:t>
      </w:r>
      <w:r w:rsidR="006F579D">
        <w:rPr>
          <w:rFonts w:cs="Arial"/>
          <w:bCs/>
          <w:lang w:bidi="en-US"/>
        </w:rPr>
        <w:t>hygienických potřeb, úklidových, mycích a čistících prostředků</w:t>
      </w:r>
      <w:r w:rsidR="00FD7773">
        <w:rPr>
          <w:rFonts w:cs="Arial"/>
          <w:bCs/>
          <w:lang w:bidi="en-US"/>
        </w:rPr>
        <w:t xml:space="preserve"> </w:t>
      </w:r>
      <w:r w:rsidR="008963D3">
        <w:rPr>
          <w:rFonts w:cs="Arial"/>
          <w:bCs/>
          <w:lang w:bidi="en-US"/>
        </w:rPr>
        <w:t>specifikovan</w:t>
      </w:r>
      <w:r w:rsidR="00FD7773">
        <w:rPr>
          <w:rFonts w:cs="Arial"/>
          <w:bCs/>
          <w:lang w:bidi="en-US"/>
        </w:rPr>
        <w:t>ého</w:t>
      </w:r>
      <w:r w:rsidR="008963D3">
        <w:rPr>
          <w:rFonts w:cs="Arial"/>
          <w:bCs/>
          <w:lang w:bidi="en-US"/>
        </w:rPr>
        <w:t xml:space="preserve"> v příloze č.</w:t>
      </w:r>
      <w:r w:rsidR="00F82F41">
        <w:rPr>
          <w:rFonts w:cs="Arial"/>
          <w:bCs/>
          <w:lang w:bidi="en-US"/>
        </w:rPr>
        <w:t> </w:t>
      </w:r>
      <w:r w:rsidR="008963D3">
        <w:rPr>
          <w:rFonts w:cs="Arial"/>
          <w:bCs/>
          <w:lang w:bidi="en-US"/>
        </w:rPr>
        <w:t>2</w:t>
      </w:r>
      <w:r w:rsidR="00F82F41">
        <w:rPr>
          <w:rFonts w:cs="Arial"/>
          <w:bCs/>
          <w:lang w:bidi="en-US"/>
        </w:rPr>
        <w:t> </w:t>
      </w:r>
      <w:r w:rsidR="008963D3">
        <w:rPr>
          <w:rFonts w:cs="Arial"/>
          <w:bCs/>
          <w:lang w:bidi="en-US"/>
        </w:rPr>
        <w:t>této Dohody</w:t>
      </w:r>
      <w:r w:rsidR="00FD7773">
        <w:rPr>
          <w:rFonts w:cs="Arial"/>
          <w:bCs/>
          <w:lang w:bidi="en-US"/>
        </w:rPr>
        <w:t xml:space="preserve"> (dále jen „</w:t>
      </w:r>
      <w:r w:rsidR="00FD7773" w:rsidRPr="003C37EC">
        <w:rPr>
          <w:rFonts w:cs="Arial"/>
          <w:b/>
          <w:lang w:bidi="en-US"/>
        </w:rPr>
        <w:t>Zboží</w:t>
      </w:r>
      <w:r w:rsidR="00FD7773">
        <w:rPr>
          <w:rFonts w:cs="Arial"/>
          <w:bCs/>
          <w:lang w:bidi="en-US"/>
        </w:rPr>
        <w:t>“)</w:t>
      </w:r>
      <w:r w:rsidR="008963D3">
        <w:rPr>
          <w:rFonts w:cs="Arial"/>
          <w:bCs/>
          <w:lang w:bidi="en-US"/>
        </w:rPr>
        <w:t xml:space="preserve"> pro jednotlivé Kupující, a to dle jejich aktuální potřeby. </w:t>
      </w:r>
    </w:p>
    <w:p w14:paraId="33C093FE" w14:textId="77777777" w:rsidR="00C63591" w:rsidRDefault="00C63591" w:rsidP="00C63591">
      <w:pPr>
        <w:pStyle w:val="Nadpislnk"/>
      </w:pPr>
      <w:r>
        <w:t>trvání dohody</w:t>
      </w:r>
    </w:p>
    <w:p w14:paraId="7DB56A6B" w14:textId="185F2963" w:rsidR="00C63591" w:rsidRDefault="00C63591" w:rsidP="00C63591">
      <w:pPr>
        <w:pStyle w:val="Bezmezer"/>
        <w:rPr>
          <w:lang w:eastAsia="cs-CZ"/>
        </w:rPr>
      </w:pPr>
      <w:r>
        <w:rPr>
          <w:lang w:eastAsia="cs-CZ"/>
        </w:rPr>
        <w:t>Dohoda se uzavírá na dobu určitou, a to na dobu 24 měsíců od účinnosti Dohody</w:t>
      </w:r>
      <w:r w:rsidR="00247068">
        <w:rPr>
          <w:lang w:eastAsia="cs-CZ"/>
        </w:rPr>
        <w:t xml:space="preserve"> nebo do vyčerpání maximální hodnoty Dohody dle odst.</w:t>
      </w:r>
      <w:r w:rsidR="00FC5E4C">
        <w:rPr>
          <w:lang w:eastAsia="cs-CZ"/>
        </w:rPr>
        <w:t xml:space="preserve"> </w:t>
      </w:r>
      <w:r w:rsidR="00FC5E4C">
        <w:rPr>
          <w:lang w:eastAsia="cs-CZ"/>
        </w:rPr>
        <w:fldChar w:fldCharType="begin"/>
      </w:r>
      <w:r w:rsidR="00FC5E4C">
        <w:rPr>
          <w:lang w:eastAsia="cs-CZ"/>
        </w:rPr>
        <w:instrText xml:space="preserve"> REF _Ref160181694 \r \h </w:instrText>
      </w:r>
      <w:r w:rsidR="00FC5E4C">
        <w:rPr>
          <w:lang w:eastAsia="cs-CZ"/>
        </w:rPr>
      </w:r>
      <w:r w:rsidR="00FC5E4C">
        <w:rPr>
          <w:lang w:eastAsia="cs-CZ"/>
        </w:rPr>
        <w:fldChar w:fldCharType="separate"/>
      </w:r>
      <w:r w:rsidR="00137A56">
        <w:rPr>
          <w:lang w:eastAsia="cs-CZ"/>
        </w:rPr>
        <w:t>32</w:t>
      </w:r>
      <w:r w:rsidR="00FC5E4C">
        <w:rPr>
          <w:lang w:eastAsia="cs-CZ"/>
        </w:rPr>
        <w:fldChar w:fldCharType="end"/>
      </w:r>
      <w:r w:rsidR="00FC5E4C">
        <w:rPr>
          <w:lang w:eastAsia="cs-CZ"/>
        </w:rPr>
        <w:t xml:space="preserve"> této Dohody</w:t>
      </w:r>
      <w:r w:rsidR="00247068">
        <w:rPr>
          <w:lang w:eastAsia="cs-CZ"/>
        </w:rPr>
        <w:t>, a to podle toho, která skutečnost nastane dřív</w:t>
      </w:r>
      <w:r>
        <w:rPr>
          <w:lang w:eastAsia="cs-CZ"/>
        </w:rPr>
        <w:t>.</w:t>
      </w:r>
    </w:p>
    <w:p w14:paraId="2D6D4BF7" w14:textId="23729471" w:rsidR="001052FC" w:rsidRDefault="001052FC" w:rsidP="001052FC">
      <w:pPr>
        <w:pStyle w:val="Nadpislnk"/>
      </w:pPr>
      <w:r>
        <w:t>Uzavírání dílčích smluv</w:t>
      </w:r>
    </w:p>
    <w:p w14:paraId="5A109462" w14:textId="722D092B" w:rsidR="001052FC" w:rsidRDefault="001052FC" w:rsidP="001052FC">
      <w:pPr>
        <w:pStyle w:val="Bezmezer"/>
        <w:rPr>
          <w:lang w:eastAsia="cs-CZ"/>
        </w:rPr>
      </w:pPr>
      <w:r>
        <w:rPr>
          <w:lang w:eastAsia="cs-CZ"/>
        </w:rPr>
        <w:t>Dílčími smlouvami se rozumí smlouvy, které budou uzavírány mezi Dodavatelem a</w:t>
      </w:r>
      <w:r w:rsidR="00F82F41">
        <w:rPr>
          <w:lang w:eastAsia="cs-CZ"/>
        </w:rPr>
        <w:t> </w:t>
      </w:r>
      <w:r>
        <w:rPr>
          <w:lang w:eastAsia="cs-CZ"/>
        </w:rPr>
        <w:t xml:space="preserve">jednotlivými Kupujícími na základě této Dohody za účelem dodání </w:t>
      </w:r>
      <w:r w:rsidR="00FD7773">
        <w:rPr>
          <w:lang w:eastAsia="cs-CZ"/>
        </w:rPr>
        <w:t>požadovaného Zboží.</w:t>
      </w:r>
    </w:p>
    <w:p w14:paraId="6598E4E9" w14:textId="508139B3" w:rsidR="00374D0E" w:rsidRDefault="00374D0E" w:rsidP="00374D0E">
      <w:pPr>
        <w:pStyle w:val="Bezmezer"/>
        <w:rPr>
          <w:lang w:eastAsia="cs-CZ"/>
        </w:rPr>
      </w:pPr>
      <w:r>
        <w:rPr>
          <w:lang w:eastAsia="cs-CZ"/>
        </w:rPr>
        <w:t>Předmětem dílčích smluv je</w:t>
      </w:r>
      <w:r w:rsidR="006F579D">
        <w:rPr>
          <w:lang w:eastAsia="cs-CZ"/>
        </w:rPr>
        <w:t>:</w:t>
      </w:r>
      <w:r>
        <w:rPr>
          <w:lang w:eastAsia="cs-CZ"/>
        </w:rPr>
        <w:t xml:space="preserve"> </w:t>
      </w:r>
    </w:p>
    <w:p w14:paraId="3592B2A2" w14:textId="77777777" w:rsidR="00374D0E" w:rsidRDefault="00374D0E" w:rsidP="00A21CAB">
      <w:pPr>
        <w:pStyle w:val="Bezmezer"/>
        <w:numPr>
          <w:ilvl w:val="1"/>
          <w:numId w:val="5"/>
        </w:numPr>
        <w:ind w:left="1134" w:hanging="680"/>
        <w:rPr>
          <w:lang w:eastAsia="cs-CZ"/>
        </w:rPr>
      </w:pPr>
      <w:r>
        <w:rPr>
          <w:lang w:eastAsia="cs-CZ"/>
        </w:rPr>
        <w:t xml:space="preserve">závazek Dodavatele dodat Kupujícím řádně a včas Zboží specifikované v příloze č. 2 této Dohody, a to vždy dle požadavků a dílčích objednávek Kupujících a </w:t>
      </w:r>
    </w:p>
    <w:p w14:paraId="57DBD195" w14:textId="04E6BCEF" w:rsidR="00374D0E" w:rsidRDefault="00374D0E" w:rsidP="00A21CAB">
      <w:pPr>
        <w:pStyle w:val="Bezmezer"/>
        <w:numPr>
          <w:ilvl w:val="1"/>
          <w:numId w:val="5"/>
        </w:numPr>
        <w:ind w:left="1134" w:hanging="680"/>
        <w:rPr>
          <w:lang w:eastAsia="cs-CZ"/>
        </w:rPr>
      </w:pPr>
      <w:r>
        <w:rPr>
          <w:lang w:eastAsia="cs-CZ"/>
        </w:rPr>
        <w:t xml:space="preserve">závazek Kupujících za řádné a včas dodané Zboží zaplatit Dodavateli cenu v souladu s čl. </w:t>
      </w:r>
      <w:r>
        <w:rPr>
          <w:lang w:eastAsia="cs-CZ"/>
        </w:rPr>
        <w:fldChar w:fldCharType="begin"/>
      </w:r>
      <w:r>
        <w:rPr>
          <w:lang w:eastAsia="cs-CZ"/>
        </w:rPr>
        <w:instrText xml:space="preserve"> REF _Ref155187344 \r \h </w:instrText>
      </w:r>
      <w:r>
        <w:rPr>
          <w:lang w:eastAsia="cs-CZ"/>
        </w:rPr>
      </w:r>
      <w:r>
        <w:rPr>
          <w:lang w:eastAsia="cs-CZ"/>
        </w:rPr>
        <w:fldChar w:fldCharType="separate"/>
      </w:r>
      <w:r w:rsidR="00137A56">
        <w:rPr>
          <w:lang w:eastAsia="cs-CZ"/>
        </w:rPr>
        <w:t>VII</w:t>
      </w:r>
      <w:r>
        <w:rPr>
          <w:lang w:eastAsia="cs-CZ"/>
        </w:rPr>
        <w:fldChar w:fldCharType="end"/>
      </w:r>
      <w:r>
        <w:rPr>
          <w:lang w:eastAsia="cs-CZ"/>
        </w:rPr>
        <w:t xml:space="preserve"> této Dohody. </w:t>
      </w:r>
    </w:p>
    <w:p w14:paraId="27042E14" w14:textId="3328CE0B" w:rsidR="00374D0E" w:rsidRDefault="00374D0E" w:rsidP="00374D0E">
      <w:pPr>
        <w:pStyle w:val="Bezmezer"/>
        <w:rPr>
          <w:lang w:eastAsia="cs-CZ"/>
        </w:rPr>
      </w:pPr>
      <w:r>
        <w:rPr>
          <w:lang w:eastAsia="cs-CZ"/>
        </w:rPr>
        <w:t>Seznam předpokládaných odběrových míst</w:t>
      </w:r>
      <w:r w:rsidR="00FC5E4C">
        <w:rPr>
          <w:lang w:eastAsia="cs-CZ"/>
        </w:rPr>
        <w:t xml:space="preserve"> je uveden v příloze č. 1 této Dohody. </w:t>
      </w:r>
    </w:p>
    <w:p w14:paraId="37702DC6" w14:textId="3D7C15BC" w:rsidR="00374D0E" w:rsidRDefault="00374D0E" w:rsidP="00374D0E">
      <w:pPr>
        <w:pStyle w:val="Bezmezer"/>
        <w:rPr>
          <w:lang w:eastAsia="cs-CZ"/>
        </w:rPr>
      </w:pPr>
      <w:r>
        <w:rPr>
          <w:lang w:eastAsia="cs-CZ"/>
        </w:rPr>
        <w:t>Dohoda nezakládá povinnost Kupujících odebrat jakékoli závazné množství Zboží od Dodavatele ani činit objednávky k dodání Zboží.</w:t>
      </w:r>
    </w:p>
    <w:p w14:paraId="16F6F467" w14:textId="0D9F9A6C" w:rsidR="00374D0E" w:rsidRPr="00374D0E" w:rsidRDefault="001052FC" w:rsidP="00FC5E4C">
      <w:pPr>
        <w:pStyle w:val="Bezmezer"/>
        <w:rPr>
          <w:lang w:eastAsia="cs-CZ"/>
        </w:rPr>
      </w:pPr>
      <w:r>
        <w:rPr>
          <w:lang w:eastAsia="cs-CZ"/>
        </w:rPr>
        <w:t>Uzavření dílčí smlouvy na základě této Dohody probíhá formou písemných objednávek (dále jen „</w:t>
      </w:r>
      <w:r w:rsidRPr="00374D0E">
        <w:rPr>
          <w:b/>
          <w:bCs/>
          <w:lang w:eastAsia="cs-CZ"/>
        </w:rPr>
        <w:t>Objednávka</w:t>
      </w:r>
      <w:r>
        <w:rPr>
          <w:lang w:eastAsia="cs-CZ"/>
        </w:rPr>
        <w:t xml:space="preserve">“) učiněných </w:t>
      </w:r>
      <w:r w:rsidR="00FD7773">
        <w:rPr>
          <w:lang w:eastAsia="cs-CZ"/>
        </w:rPr>
        <w:t xml:space="preserve">prostřednictvím </w:t>
      </w:r>
      <w:r w:rsidR="00FD7773" w:rsidRPr="00CC0EE7">
        <w:rPr>
          <w:rFonts w:eastAsia="Arial" w:cs="Arial"/>
        </w:rPr>
        <w:t>elektronického nákupního systému, který umožňuje dálkový přístup přes webové rozhraní (dále jen „</w:t>
      </w:r>
      <w:r w:rsidR="00FD7773" w:rsidRPr="00374D0E">
        <w:rPr>
          <w:rFonts w:eastAsia="Arial" w:cs="Arial"/>
          <w:b/>
          <w:bCs/>
        </w:rPr>
        <w:t>e-shop</w:t>
      </w:r>
      <w:r w:rsidR="00FD7773" w:rsidRPr="00CC0EE7">
        <w:rPr>
          <w:rFonts w:eastAsia="Arial" w:cs="Arial"/>
        </w:rPr>
        <w:t xml:space="preserve">“), který na své náklady zřídí </w:t>
      </w:r>
      <w:r w:rsidR="00FD7773">
        <w:rPr>
          <w:rFonts w:eastAsia="Arial" w:cs="Arial"/>
        </w:rPr>
        <w:t xml:space="preserve">Dodavatel. </w:t>
      </w:r>
      <w:r w:rsidR="00FC5E4C">
        <w:rPr>
          <w:lang w:eastAsia="cs-CZ"/>
        </w:rPr>
        <w:t>Za osobu, která je oprávněna jménem příslušného Kupujícího učinit dílčí objednávku</w:t>
      </w:r>
      <w:r w:rsidR="009D40D2">
        <w:rPr>
          <w:lang w:eastAsia="cs-CZ"/>
        </w:rPr>
        <w:t>,</w:t>
      </w:r>
      <w:r w:rsidR="00FC5E4C">
        <w:rPr>
          <w:lang w:eastAsia="cs-CZ"/>
        </w:rPr>
        <w:t xml:space="preserve"> se považuje osoba, pro kterou Kupující vytvořil v e-shopu uživatelský účet (dále jen „</w:t>
      </w:r>
      <w:r w:rsidR="00FC5E4C" w:rsidRPr="00374D0E">
        <w:rPr>
          <w:b/>
          <w:bCs/>
          <w:lang w:eastAsia="cs-CZ"/>
        </w:rPr>
        <w:t>Oprávněná osoba</w:t>
      </w:r>
      <w:r w:rsidR="00FC5E4C">
        <w:rPr>
          <w:lang w:eastAsia="cs-CZ"/>
        </w:rPr>
        <w:t xml:space="preserve">“). </w:t>
      </w:r>
    </w:p>
    <w:p w14:paraId="4E8D415C" w14:textId="1FA58887" w:rsidR="001052FC" w:rsidRPr="00FD7773" w:rsidRDefault="00BB07EB" w:rsidP="00BB07EB">
      <w:pPr>
        <w:pStyle w:val="Bezmezer"/>
      </w:pPr>
      <w:r>
        <w:rPr>
          <w:rFonts w:eastAsia="Arial" w:cs="Arial"/>
        </w:rPr>
        <w:t>Kupující ve své Objednávce uvede, jaké Zboží a v jakém množství objednává a</w:t>
      </w:r>
      <w:r w:rsidR="00374D0E">
        <w:rPr>
          <w:rFonts w:eastAsia="Arial" w:cs="Arial"/>
        </w:rPr>
        <w:t> </w:t>
      </w:r>
      <w:r>
        <w:rPr>
          <w:rFonts w:eastAsia="Arial" w:cs="Arial"/>
        </w:rPr>
        <w:t xml:space="preserve">specifikuje odběrové místo, na které má Dodavatel Zboží doručit. </w:t>
      </w:r>
      <w:r w:rsidR="002D64A5">
        <w:rPr>
          <w:rFonts w:eastAsia="Arial" w:cs="Arial"/>
        </w:rPr>
        <w:t>Pokud Kupující neuvede konkrétní odběrové místo, bude Zboží doručeno na předpokládané odběrové místo uvedené v příloze č. 1 této Dohody.</w:t>
      </w:r>
    </w:p>
    <w:p w14:paraId="67A3015F" w14:textId="013DC3D7" w:rsidR="00FD7773" w:rsidRDefault="00FD7773" w:rsidP="001052FC">
      <w:pPr>
        <w:pStyle w:val="Bezmezer"/>
        <w:rPr>
          <w:lang w:eastAsia="cs-CZ"/>
        </w:rPr>
      </w:pPr>
      <w:r>
        <w:rPr>
          <w:lang w:eastAsia="cs-CZ"/>
        </w:rPr>
        <w:t xml:space="preserve">E-shop bude obsahovat pouze Zboží specifikované v příloze č. 2 této Dohody a ceny souladné s cenami uvedenými v příloze č. </w:t>
      </w:r>
      <w:r w:rsidR="00BA6969">
        <w:rPr>
          <w:lang w:eastAsia="cs-CZ"/>
        </w:rPr>
        <w:t>2</w:t>
      </w:r>
      <w:r>
        <w:rPr>
          <w:lang w:eastAsia="cs-CZ"/>
        </w:rPr>
        <w:t xml:space="preserve"> této Dohody</w:t>
      </w:r>
      <w:r w:rsidR="00BB07EB">
        <w:rPr>
          <w:lang w:eastAsia="cs-CZ"/>
        </w:rPr>
        <w:t xml:space="preserve">. </w:t>
      </w:r>
      <w:r w:rsidR="00BB07EB" w:rsidRPr="00CC0EE7">
        <w:rPr>
          <w:rFonts w:eastAsia="Arial" w:cs="Arial"/>
        </w:rPr>
        <w:t xml:space="preserve">Minimální parametry e-shopu jsou popsány </w:t>
      </w:r>
      <w:r w:rsidR="00BB07EB" w:rsidRPr="00EF0541">
        <w:rPr>
          <w:rFonts w:eastAsia="Arial" w:cs="Arial"/>
        </w:rPr>
        <w:t>v </w:t>
      </w:r>
      <w:r w:rsidR="00BB07EB" w:rsidRPr="00EF0541">
        <w:rPr>
          <w:rFonts w:eastAsia="Arial" w:cs="Arial"/>
          <w:bCs/>
        </w:rPr>
        <w:t>příloze č. </w:t>
      </w:r>
      <w:r w:rsidR="00BA6969">
        <w:rPr>
          <w:rFonts w:eastAsia="Arial" w:cs="Arial"/>
          <w:bCs/>
        </w:rPr>
        <w:t>3</w:t>
      </w:r>
      <w:r w:rsidR="00BB07EB" w:rsidRPr="00EF0541">
        <w:rPr>
          <w:rFonts w:eastAsia="Arial" w:cs="Arial"/>
        </w:rPr>
        <w:t xml:space="preserve"> této</w:t>
      </w:r>
      <w:r w:rsidR="00BB07EB" w:rsidRPr="00CC0EE7">
        <w:rPr>
          <w:rFonts w:eastAsia="Arial" w:cs="Arial"/>
        </w:rPr>
        <w:t xml:space="preserve"> Dohody, vč. souvisejících povinností.</w:t>
      </w:r>
    </w:p>
    <w:p w14:paraId="30E255DC" w14:textId="56970926" w:rsidR="001052FC" w:rsidRDefault="001052FC" w:rsidP="001052FC">
      <w:pPr>
        <w:pStyle w:val="Bezmezer"/>
        <w:rPr>
          <w:lang w:eastAsia="cs-CZ"/>
        </w:rPr>
      </w:pPr>
      <w:r>
        <w:rPr>
          <w:lang w:eastAsia="cs-CZ"/>
        </w:rPr>
        <w:t xml:space="preserve">Kupující má právo kdykoli po dobu účinnosti této Dohody vystavit a zaslat Dodavateli Objednávku a stanovit, jaké </w:t>
      </w:r>
      <w:r w:rsidR="00B17969">
        <w:rPr>
          <w:lang w:eastAsia="cs-CZ"/>
        </w:rPr>
        <w:t>Zboží</w:t>
      </w:r>
      <w:r>
        <w:rPr>
          <w:lang w:eastAsia="cs-CZ"/>
        </w:rPr>
        <w:t xml:space="preserve"> vč. množství požaduje dodat.</w:t>
      </w:r>
    </w:p>
    <w:p w14:paraId="4342055A" w14:textId="306494AF" w:rsidR="00BB07EB" w:rsidRDefault="001052FC" w:rsidP="001052FC">
      <w:pPr>
        <w:pStyle w:val="Bezmezer"/>
      </w:pPr>
      <w:bookmarkStart w:id="2" w:name="_Ref155099341"/>
      <w:r>
        <w:lastRenderedPageBreak/>
        <w:t>O</w:t>
      </w:r>
      <w:r w:rsidRPr="00C74D20">
        <w:t xml:space="preserve">bjednávka učiněná </w:t>
      </w:r>
      <w:r>
        <w:t>Kupujícím</w:t>
      </w:r>
      <w:r w:rsidRPr="00C74D20">
        <w:t xml:space="preserve"> je návrhem na uzavření </w:t>
      </w:r>
      <w:r>
        <w:t>dílčí smlouvy</w:t>
      </w:r>
      <w:r w:rsidRPr="00C74D20">
        <w:t xml:space="preserve"> a </w:t>
      </w:r>
      <w:r w:rsidR="00FD7773">
        <w:t xml:space="preserve">písemné </w:t>
      </w:r>
      <w:r w:rsidRPr="00C74D20">
        <w:t>potvrzení této objednávky Dodavatelem</w:t>
      </w:r>
      <w:r w:rsidR="00FD7773">
        <w:t xml:space="preserve"> </w:t>
      </w:r>
      <w:r w:rsidRPr="00C74D20">
        <w:t xml:space="preserve">je přijetím návrhu </w:t>
      </w:r>
      <w:r>
        <w:t>dílčí smlouvy.</w:t>
      </w:r>
      <w:bookmarkEnd w:id="2"/>
      <w:r w:rsidR="00FD7773">
        <w:t xml:space="preserve"> </w:t>
      </w:r>
    </w:p>
    <w:p w14:paraId="1BC4BF39" w14:textId="261AA214" w:rsidR="001052FC" w:rsidRDefault="00FD7773" w:rsidP="00BB07EB">
      <w:pPr>
        <w:pStyle w:val="Bezmezer"/>
      </w:pPr>
      <w:r>
        <w:t xml:space="preserve">Dodavatel </w:t>
      </w:r>
      <w:r w:rsidRPr="00CC0EE7">
        <w:rPr>
          <w:rFonts w:eastAsia="Arial" w:cs="Arial"/>
        </w:rPr>
        <w:t>je povinen objednávk</w:t>
      </w:r>
      <w:r>
        <w:rPr>
          <w:rFonts w:eastAsia="Arial" w:cs="Arial"/>
        </w:rPr>
        <w:t>u</w:t>
      </w:r>
      <w:r w:rsidRPr="00CC0EE7">
        <w:rPr>
          <w:rFonts w:eastAsia="Arial" w:cs="Arial"/>
        </w:rPr>
        <w:t xml:space="preserve"> potvrdit </w:t>
      </w:r>
      <w:r w:rsidR="00BB07EB">
        <w:rPr>
          <w:rFonts w:eastAsia="Arial" w:cs="Arial"/>
        </w:rPr>
        <w:t xml:space="preserve">postupem dle odst. </w:t>
      </w:r>
      <w:r w:rsidR="00BB07EB">
        <w:rPr>
          <w:rFonts w:eastAsia="Arial" w:cs="Arial"/>
        </w:rPr>
        <w:fldChar w:fldCharType="begin"/>
      </w:r>
      <w:r w:rsidR="00BB07EB">
        <w:rPr>
          <w:rFonts w:eastAsia="Arial" w:cs="Arial"/>
        </w:rPr>
        <w:instrText xml:space="preserve"> REF _Ref155099341 \r \h </w:instrText>
      </w:r>
      <w:r w:rsidR="00BB07EB">
        <w:rPr>
          <w:rFonts w:eastAsia="Arial" w:cs="Arial"/>
        </w:rPr>
      </w:r>
      <w:r w:rsidR="00BB07EB">
        <w:rPr>
          <w:rFonts w:eastAsia="Arial" w:cs="Arial"/>
        </w:rPr>
        <w:fldChar w:fldCharType="separate"/>
      </w:r>
      <w:r w:rsidR="00137A56">
        <w:rPr>
          <w:rFonts w:eastAsia="Arial" w:cs="Arial"/>
        </w:rPr>
        <w:t>13</w:t>
      </w:r>
      <w:r w:rsidR="00BB07EB">
        <w:rPr>
          <w:rFonts w:eastAsia="Arial" w:cs="Arial"/>
        </w:rPr>
        <w:fldChar w:fldCharType="end"/>
      </w:r>
      <w:r w:rsidRPr="00CC0EE7">
        <w:rPr>
          <w:rFonts w:eastAsia="Arial" w:cs="Arial"/>
        </w:rPr>
        <w:t xml:space="preserve"> </w:t>
      </w:r>
      <w:r w:rsidR="00BB07EB">
        <w:rPr>
          <w:rFonts w:eastAsia="Arial" w:cs="Arial"/>
        </w:rPr>
        <w:t xml:space="preserve">nejpozději následující pracovní den po </w:t>
      </w:r>
      <w:r w:rsidRPr="00CC0EE7">
        <w:rPr>
          <w:rFonts w:eastAsia="Arial" w:cs="Arial"/>
        </w:rPr>
        <w:t xml:space="preserve">obdržení </w:t>
      </w:r>
      <w:r w:rsidR="00BB07EB">
        <w:rPr>
          <w:rFonts w:eastAsia="Arial" w:cs="Arial"/>
        </w:rPr>
        <w:t>O</w:t>
      </w:r>
      <w:r w:rsidRPr="00CC0EE7">
        <w:rPr>
          <w:rFonts w:eastAsia="Arial" w:cs="Arial"/>
        </w:rPr>
        <w:t>bjednávky.</w:t>
      </w:r>
      <w:r w:rsidR="00BB07EB">
        <w:t xml:space="preserve"> </w:t>
      </w:r>
    </w:p>
    <w:p w14:paraId="0F2B80B7" w14:textId="26BFCD6C" w:rsidR="00641FC9" w:rsidRDefault="00696E77" w:rsidP="001052FC">
      <w:pPr>
        <w:pStyle w:val="Bezmezer"/>
        <w:rPr>
          <w:lang w:eastAsia="cs-CZ"/>
        </w:rPr>
      </w:pPr>
      <w:bookmarkStart w:id="3" w:name="_Ref153200765"/>
      <w:r>
        <w:rPr>
          <w:lang w:eastAsia="cs-CZ"/>
        </w:rPr>
        <w:t xml:space="preserve">Pokud Dodavatel Objednávku nepotvrdí ani neodmítne postupem dle předchozího odstavce, považuje se Objednávka za potvrzenou marným uplynutím lhůty </w:t>
      </w:r>
      <w:r w:rsidR="00BB07EB">
        <w:rPr>
          <w:lang w:eastAsia="cs-CZ"/>
        </w:rPr>
        <w:t>1</w:t>
      </w:r>
      <w:r>
        <w:rPr>
          <w:lang w:eastAsia="cs-CZ"/>
        </w:rPr>
        <w:t xml:space="preserve"> pracovní</w:t>
      </w:r>
      <w:r w:rsidR="00BB07EB">
        <w:rPr>
          <w:lang w:eastAsia="cs-CZ"/>
        </w:rPr>
        <w:t>ho dne</w:t>
      </w:r>
      <w:r>
        <w:rPr>
          <w:lang w:eastAsia="cs-CZ"/>
        </w:rPr>
        <w:t xml:space="preserve"> od odeslání Objednávky.</w:t>
      </w:r>
      <w:bookmarkEnd w:id="3"/>
      <w:r>
        <w:rPr>
          <w:lang w:eastAsia="cs-CZ"/>
        </w:rPr>
        <w:t xml:space="preserve"> </w:t>
      </w:r>
    </w:p>
    <w:p w14:paraId="29FE9255" w14:textId="30830682" w:rsidR="00696E77" w:rsidRDefault="00696E77" w:rsidP="00696E77">
      <w:pPr>
        <w:pStyle w:val="Nadpislnk"/>
      </w:pPr>
      <w:bookmarkStart w:id="4" w:name="_Ref155101312"/>
      <w:r>
        <w:t xml:space="preserve">místo, termín a způsob dodání </w:t>
      </w:r>
      <w:r w:rsidR="00BB07EB">
        <w:t>zboží</w:t>
      </w:r>
      <w:bookmarkEnd w:id="4"/>
    </w:p>
    <w:p w14:paraId="0465D779" w14:textId="46A60759" w:rsidR="00696E77" w:rsidRDefault="00696E77" w:rsidP="00696E77">
      <w:pPr>
        <w:pStyle w:val="Bezmezer"/>
        <w:rPr>
          <w:lang w:eastAsia="cs-CZ"/>
        </w:rPr>
      </w:pPr>
      <w:r>
        <w:rPr>
          <w:lang w:eastAsia="cs-CZ"/>
        </w:rPr>
        <w:t xml:space="preserve">Místem dodání je požadované </w:t>
      </w:r>
      <w:r w:rsidR="002D64A5">
        <w:rPr>
          <w:lang w:eastAsia="cs-CZ"/>
        </w:rPr>
        <w:t xml:space="preserve">odběrové místo </w:t>
      </w:r>
      <w:r>
        <w:rPr>
          <w:lang w:eastAsia="cs-CZ"/>
        </w:rPr>
        <w:t>uvedené v Objednávce Kupujícího. Není-li v Objednávce požadované místo dodání uvedeno, je místem dodání předpokládané odběrové místo uvedené u daného Kupujícího v příloze č. 1 této Dohody.</w:t>
      </w:r>
    </w:p>
    <w:p w14:paraId="2532F9BC" w14:textId="2BD06F7A" w:rsidR="00696E77" w:rsidRPr="00BA6969" w:rsidRDefault="00696E77" w:rsidP="00696E77">
      <w:pPr>
        <w:pStyle w:val="Bezmezer"/>
        <w:rPr>
          <w:lang w:eastAsia="cs-CZ"/>
        </w:rPr>
      </w:pPr>
      <w:bookmarkStart w:id="5" w:name="_Ref155101949"/>
      <w:r>
        <w:rPr>
          <w:lang w:eastAsia="cs-CZ"/>
        </w:rPr>
        <w:t xml:space="preserve">Dodavatel se zavazuje dodat objednané </w:t>
      </w:r>
      <w:r w:rsidR="00BB07EB" w:rsidRPr="00BA6969">
        <w:rPr>
          <w:lang w:eastAsia="cs-CZ"/>
        </w:rPr>
        <w:t>Zboží</w:t>
      </w:r>
      <w:r w:rsidRPr="006E1D38">
        <w:rPr>
          <w:lang w:eastAsia="cs-CZ"/>
        </w:rPr>
        <w:t xml:space="preserve"> do </w:t>
      </w:r>
      <w:r w:rsidR="00BB07EB" w:rsidRPr="006E1D38">
        <w:rPr>
          <w:lang w:eastAsia="cs-CZ"/>
        </w:rPr>
        <w:t>4</w:t>
      </w:r>
      <w:r w:rsidRPr="006E1D38">
        <w:rPr>
          <w:lang w:eastAsia="cs-CZ"/>
        </w:rPr>
        <w:t xml:space="preserve"> </w:t>
      </w:r>
      <w:r w:rsidR="006F35EA" w:rsidRPr="006E1D38">
        <w:rPr>
          <w:lang w:eastAsia="cs-CZ"/>
        </w:rPr>
        <w:t xml:space="preserve">pracovních </w:t>
      </w:r>
      <w:r w:rsidRPr="006E1D38">
        <w:rPr>
          <w:lang w:eastAsia="cs-CZ"/>
        </w:rPr>
        <w:t>dnů</w:t>
      </w:r>
      <w:r w:rsidRPr="00BA6969">
        <w:rPr>
          <w:lang w:eastAsia="cs-CZ"/>
        </w:rPr>
        <w:t xml:space="preserve"> od potvrzení Objednávky nebo dne, od kterého se Objednávka považuje za potvrzenou dle</w:t>
      </w:r>
      <w:r w:rsidR="002E6BF7">
        <w:rPr>
          <w:lang w:eastAsia="cs-CZ"/>
        </w:rPr>
        <w:t> </w:t>
      </w:r>
      <w:r w:rsidRPr="00BA6969">
        <w:rPr>
          <w:lang w:eastAsia="cs-CZ"/>
        </w:rPr>
        <w:t>odst.</w:t>
      </w:r>
      <w:r w:rsidR="002E6BF7">
        <w:rPr>
          <w:lang w:eastAsia="cs-CZ"/>
        </w:rPr>
        <w:t> </w:t>
      </w:r>
      <w:r w:rsidRPr="00BA6969">
        <w:rPr>
          <w:lang w:eastAsia="cs-CZ"/>
        </w:rPr>
        <w:fldChar w:fldCharType="begin"/>
      </w:r>
      <w:r w:rsidRPr="00BA6969">
        <w:rPr>
          <w:lang w:eastAsia="cs-CZ"/>
        </w:rPr>
        <w:instrText xml:space="preserve"> REF _Ref153200765 \r \h </w:instrText>
      </w:r>
      <w:r w:rsidR="00BA6969">
        <w:rPr>
          <w:lang w:eastAsia="cs-CZ"/>
        </w:rPr>
        <w:instrText xml:space="preserve"> \* MERGEFORMAT </w:instrText>
      </w:r>
      <w:r w:rsidRPr="00BA6969">
        <w:rPr>
          <w:lang w:eastAsia="cs-CZ"/>
        </w:rPr>
      </w:r>
      <w:r w:rsidRPr="00BA6969">
        <w:rPr>
          <w:lang w:eastAsia="cs-CZ"/>
        </w:rPr>
        <w:fldChar w:fldCharType="separate"/>
      </w:r>
      <w:r w:rsidR="00137A56">
        <w:rPr>
          <w:lang w:eastAsia="cs-CZ"/>
        </w:rPr>
        <w:t>15</w:t>
      </w:r>
      <w:r w:rsidRPr="00BA6969">
        <w:rPr>
          <w:lang w:eastAsia="cs-CZ"/>
        </w:rPr>
        <w:fldChar w:fldCharType="end"/>
      </w:r>
      <w:r w:rsidR="00F82F41" w:rsidRPr="00BA6969">
        <w:rPr>
          <w:lang w:eastAsia="cs-CZ"/>
        </w:rPr>
        <w:t> </w:t>
      </w:r>
      <w:r w:rsidRPr="00BA6969">
        <w:rPr>
          <w:lang w:eastAsia="cs-CZ"/>
        </w:rPr>
        <w:t>této Dohody.</w:t>
      </w:r>
      <w:bookmarkEnd w:id="5"/>
    </w:p>
    <w:p w14:paraId="696E8FBD" w14:textId="66204055" w:rsidR="00696E77" w:rsidRPr="00BA6969" w:rsidRDefault="00696E77" w:rsidP="00696E77">
      <w:pPr>
        <w:pStyle w:val="Bezmezer"/>
        <w:rPr>
          <w:lang w:eastAsia="cs-CZ"/>
        </w:rPr>
      </w:pPr>
      <w:bookmarkStart w:id="6" w:name="_Ref153201703"/>
      <w:r w:rsidRPr="00BA6969">
        <w:rPr>
          <w:lang w:eastAsia="cs-CZ"/>
        </w:rPr>
        <w:t xml:space="preserve">Dodavatel se zavazuje </w:t>
      </w:r>
      <w:r w:rsidR="00DA1F2C" w:rsidRPr="00BA6969">
        <w:rPr>
          <w:lang w:eastAsia="cs-CZ"/>
        </w:rPr>
        <w:t xml:space="preserve">alespoň 2 pracovní dny předem </w:t>
      </w:r>
      <w:r w:rsidRPr="00BA6969">
        <w:rPr>
          <w:lang w:eastAsia="cs-CZ"/>
        </w:rPr>
        <w:t xml:space="preserve">oznámit Oprávněné osobě </w:t>
      </w:r>
      <w:r w:rsidR="00DA1F2C" w:rsidRPr="00BA6969">
        <w:rPr>
          <w:lang w:eastAsia="cs-CZ"/>
        </w:rPr>
        <w:t>den a</w:t>
      </w:r>
      <w:r w:rsidR="00F82F41" w:rsidRPr="00BA6969">
        <w:rPr>
          <w:lang w:eastAsia="cs-CZ"/>
        </w:rPr>
        <w:t> </w:t>
      </w:r>
      <w:r w:rsidR="00DA1F2C" w:rsidRPr="00BA6969">
        <w:rPr>
          <w:lang w:eastAsia="cs-CZ"/>
        </w:rPr>
        <w:t xml:space="preserve">přibližný čas dodání </w:t>
      </w:r>
      <w:r w:rsidR="00BB07EB" w:rsidRPr="00BA6969">
        <w:rPr>
          <w:lang w:eastAsia="cs-CZ"/>
        </w:rPr>
        <w:t>objednaného Zboží</w:t>
      </w:r>
      <w:r w:rsidR="00DA1F2C" w:rsidRPr="00BA6969">
        <w:rPr>
          <w:lang w:eastAsia="cs-CZ"/>
        </w:rPr>
        <w:t>. Oprávněná osoba má nárok požadovat od</w:t>
      </w:r>
      <w:r w:rsidR="00F82F41" w:rsidRPr="00BA6969">
        <w:rPr>
          <w:lang w:eastAsia="cs-CZ"/>
        </w:rPr>
        <w:t> </w:t>
      </w:r>
      <w:r w:rsidR="00DA1F2C" w:rsidRPr="00BA6969">
        <w:rPr>
          <w:lang w:eastAsia="cs-CZ"/>
        </w:rPr>
        <w:t xml:space="preserve">Dodavatele stanovení náhradního termínu, a to nejpozději 24 hodin před oznámeným přibližným časem dodání. V případě, že informační povinnost dle tohoto odstavce nebude ze strany Dodavatele splněna, není Oprávněná osoba povinna objednané </w:t>
      </w:r>
      <w:r w:rsidR="00BB07EB" w:rsidRPr="00BA6969">
        <w:rPr>
          <w:lang w:eastAsia="cs-CZ"/>
        </w:rPr>
        <w:t>Zboží</w:t>
      </w:r>
      <w:r w:rsidR="00DA1F2C" w:rsidRPr="00BA6969">
        <w:rPr>
          <w:lang w:eastAsia="cs-CZ"/>
        </w:rPr>
        <w:t xml:space="preserve"> převzít a může žádat o náhradní doručení.</w:t>
      </w:r>
      <w:bookmarkEnd w:id="6"/>
      <w:r w:rsidR="00DA1F2C" w:rsidRPr="00BA6969">
        <w:rPr>
          <w:lang w:eastAsia="cs-CZ"/>
        </w:rPr>
        <w:t xml:space="preserve"> </w:t>
      </w:r>
    </w:p>
    <w:p w14:paraId="6C064E2E" w14:textId="35934C72" w:rsidR="00DA1F2C" w:rsidRPr="00BA6969" w:rsidRDefault="00DA1F2C" w:rsidP="00696E77">
      <w:pPr>
        <w:pStyle w:val="Bezmezer"/>
        <w:rPr>
          <w:lang w:eastAsia="cs-CZ"/>
        </w:rPr>
      </w:pPr>
      <w:r w:rsidRPr="00BA6969">
        <w:rPr>
          <w:lang w:eastAsia="cs-CZ"/>
        </w:rPr>
        <w:t xml:space="preserve">Dodání </w:t>
      </w:r>
      <w:r w:rsidR="00BB07EB" w:rsidRPr="00BA6969">
        <w:rPr>
          <w:lang w:eastAsia="cs-CZ"/>
        </w:rPr>
        <w:t>objednaného Zboží</w:t>
      </w:r>
      <w:r w:rsidRPr="00BA6969">
        <w:rPr>
          <w:lang w:eastAsia="cs-CZ"/>
        </w:rPr>
        <w:t xml:space="preserve"> proběhne vždy </w:t>
      </w:r>
      <w:r w:rsidRPr="006E1D38">
        <w:rPr>
          <w:lang w:eastAsia="cs-CZ"/>
        </w:rPr>
        <w:t>v pracovní dny v rozmezí od 08:00 do 1</w:t>
      </w:r>
      <w:r w:rsidR="00BA6969" w:rsidRPr="006E1D38">
        <w:rPr>
          <w:lang w:eastAsia="cs-CZ"/>
        </w:rPr>
        <w:t>4</w:t>
      </w:r>
      <w:r w:rsidRPr="006E1D38">
        <w:rPr>
          <w:lang w:eastAsia="cs-CZ"/>
        </w:rPr>
        <w:t>:00</w:t>
      </w:r>
      <w:r w:rsidR="003F1014">
        <w:rPr>
          <w:lang w:eastAsia="cs-CZ"/>
        </w:rPr>
        <w:t xml:space="preserve"> hod.</w:t>
      </w:r>
      <w:r w:rsidRPr="00BA6969">
        <w:rPr>
          <w:lang w:eastAsia="cs-CZ"/>
        </w:rPr>
        <w:t xml:space="preserve">, v jiný čas pouze po předchozím souhlasu Oprávněné osoby. </w:t>
      </w:r>
    </w:p>
    <w:p w14:paraId="16215FB3" w14:textId="5C73B8DB" w:rsidR="00DA1F2C" w:rsidRPr="00BA6969" w:rsidRDefault="00B34C7C" w:rsidP="00696E77">
      <w:pPr>
        <w:pStyle w:val="Bezmezer"/>
        <w:rPr>
          <w:lang w:eastAsia="cs-CZ"/>
        </w:rPr>
      </w:pPr>
      <w:r w:rsidRPr="00BA6969">
        <w:rPr>
          <w:lang w:eastAsia="cs-CZ"/>
        </w:rPr>
        <w:t xml:space="preserve">Dodání </w:t>
      </w:r>
      <w:r w:rsidR="00DA1F2C" w:rsidRPr="00BA6969">
        <w:rPr>
          <w:lang w:eastAsia="cs-CZ"/>
        </w:rPr>
        <w:t xml:space="preserve">a převzetí </w:t>
      </w:r>
      <w:r w:rsidR="00BB07EB" w:rsidRPr="00BA6969">
        <w:rPr>
          <w:lang w:eastAsia="cs-CZ"/>
        </w:rPr>
        <w:t>objednaného Zboží</w:t>
      </w:r>
      <w:r w:rsidR="00DA1F2C" w:rsidRPr="00BA6969">
        <w:rPr>
          <w:lang w:eastAsia="cs-CZ"/>
        </w:rPr>
        <w:t xml:space="preserve"> </w:t>
      </w:r>
      <w:r w:rsidRPr="00BA6969">
        <w:rPr>
          <w:lang w:eastAsia="cs-CZ"/>
        </w:rPr>
        <w:t xml:space="preserve">bude potvrzeno podpisem Kupujícího a </w:t>
      </w:r>
      <w:r w:rsidR="002D64A5" w:rsidRPr="00BA6969">
        <w:rPr>
          <w:lang w:eastAsia="cs-CZ"/>
        </w:rPr>
        <w:t>Dodavatele</w:t>
      </w:r>
      <w:r w:rsidRPr="00BA6969">
        <w:rPr>
          <w:lang w:eastAsia="cs-CZ"/>
        </w:rPr>
        <w:t xml:space="preserve"> na předávacím protokolu, který bude obsahovat alespoň:</w:t>
      </w:r>
    </w:p>
    <w:p w14:paraId="2D5CC188" w14:textId="4D863CF4" w:rsidR="00B34C7C" w:rsidRDefault="00B34C7C" w:rsidP="00B34C7C">
      <w:pPr>
        <w:pStyle w:val="Bezmezer"/>
        <w:numPr>
          <w:ilvl w:val="1"/>
          <w:numId w:val="5"/>
        </w:numPr>
        <w:ind w:left="1134" w:hanging="680"/>
        <w:rPr>
          <w:lang w:eastAsia="cs-CZ"/>
        </w:rPr>
      </w:pPr>
      <w:r>
        <w:rPr>
          <w:lang w:eastAsia="cs-CZ"/>
        </w:rPr>
        <w:t>identifikační údaje Kupujícího a Dodavatele,</w:t>
      </w:r>
    </w:p>
    <w:p w14:paraId="0E7A1E9E" w14:textId="3A41ACE9" w:rsidR="00B34C7C" w:rsidRDefault="00B34C7C" w:rsidP="00B34C7C">
      <w:pPr>
        <w:pStyle w:val="Bezmezer"/>
        <w:numPr>
          <w:ilvl w:val="1"/>
          <w:numId w:val="5"/>
        </w:numPr>
        <w:ind w:left="1134" w:hanging="680"/>
        <w:rPr>
          <w:lang w:eastAsia="cs-CZ"/>
        </w:rPr>
      </w:pPr>
      <w:r>
        <w:rPr>
          <w:lang w:eastAsia="cs-CZ"/>
        </w:rPr>
        <w:t>identifikaci dodan</w:t>
      </w:r>
      <w:r w:rsidR="00BB07EB">
        <w:rPr>
          <w:lang w:eastAsia="cs-CZ"/>
        </w:rPr>
        <w:t>ého Zboží</w:t>
      </w:r>
      <w:r>
        <w:rPr>
          <w:lang w:eastAsia="cs-CZ"/>
        </w:rPr>
        <w:t>,</w:t>
      </w:r>
    </w:p>
    <w:p w14:paraId="7F6A4BF0" w14:textId="6A1A4290" w:rsidR="00B34C7C" w:rsidRDefault="00B34C7C" w:rsidP="00B34C7C">
      <w:pPr>
        <w:pStyle w:val="Bezmezer"/>
        <w:numPr>
          <w:ilvl w:val="1"/>
          <w:numId w:val="5"/>
        </w:numPr>
        <w:ind w:left="1134" w:hanging="680"/>
        <w:rPr>
          <w:lang w:eastAsia="cs-CZ"/>
        </w:rPr>
      </w:pPr>
      <w:r>
        <w:rPr>
          <w:lang w:eastAsia="cs-CZ"/>
        </w:rPr>
        <w:t>informaci o tom, zda byl</w:t>
      </w:r>
      <w:r w:rsidR="00BB07EB">
        <w:rPr>
          <w:lang w:eastAsia="cs-CZ"/>
        </w:rPr>
        <w:t xml:space="preserve">o Zboží </w:t>
      </w:r>
      <w:r>
        <w:rPr>
          <w:lang w:eastAsia="cs-CZ"/>
        </w:rPr>
        <w:t>převzat</w:t>
      </w:r>
      <w:r w:rsidR="00BB07EB">
        <w:rPr>
          <w:lang w:eastAsia="cs-CZ"/>
        </w:rPr>
        <w:t>o</w:t>
      </w:r>
      <w:r>
        <w:rPr>
          <w:lang w:eastAsia="cs-CZ"/>
        </w:rPr>
        <w:t xml:space="preserve"> nebo bylo převzetí odmítnuto s ohledem na vady nebo nesplněni informační povinnosti dle odst. </w:t>
      </w:r>
      <w:r>
        <w:rPr>
          <w:lang w:eastAsia="cs-CZ"/>
        </w:rPr>
        <w:fldChar w:fldCharType="begin"/>
      </w:r>
      <w:r>
        <w:rPr>
          <w:lang w:eastAsia="cs-CZ"/>
        </w:rPr>
        <w:instrText xml:space="preserve"> REF _Ref153201703 \r \h </w:instrText>
      </w:r>
      <w:r>
        <w:rPr>
          <w:lang w:eastAsia="cs-CZ"/>
        </w:rPr>
      </w:r>
      <w:r>
        <w:rPr>
          <w:lang w:eastAsia="cs-CZ"/>
        </w:rPr>
        <w:fldChar w:fldCharType="separate"/>
      </w:r>
      <w:r w:rsidR="00137A56">
        <w:rPr>
          <w:lang w:eastAsia="cs-CZ"/>
        </w:rPr>
        <w:t>18</w:t>
      </w:r>
      <w:r>
        <w:rPr>
          <w:lang w:eastAsia="cs-CZ"/>
        </w:rPr>
        <w:fldChar w:fldCharType="end"/>
      </w:r>
      <w:r>
        <w:rPr>
          <w:lang w:eastAsia="cs-CZ"/>
        </w:rPr>
        <w:t xml:space="preserve"> této Dohody,</w:t>
      </w:r>
    </w:p>
    <w:p w14:paraId="77406080" w14:textId="7FA9D34B" w:rsidR="00B34C7C" w:rsidRDefault="00B34C7C" w:rsidP="00B34C7C">
      <w:pPr>
        <w:pStyle w:val="Bezmezer"/>
        <w:numPr>
          <w:ilvl w:val="1"/>
          <w:numId w:val="5"/>
        </w:numPr>
        <w:ind w:left="1134" w:hanging="680"/>
        <w:rPr>
          <w:lang w:eastAsia="cs-CZ"/>
        </w:rPr>
      </w:pPr>
      <w:r>
        <w:rPr>
          <w:lang w:eastAsia="cs-CZ"/>
        </w:rPr>
        <w:t xml:space="preserve">pokud Kupující </w:t>
      </w:r>
      <w:r w:rsidR="00BB07EB">
        <w:rPr>
          <w:lang w:eastAsia="cs-CZ"/>
        </w:rPr>
        <w:t>Zboží</w:t>
      </w:r>
      <w:r>
        <w:rPr>
          <w:lang w:eastAsia="cs-CZ"/>
        </w:rPr>
        <w:t xml:space="preserve"> převzal, informaci o tom, kdy </w:t>
      </w:r>
      <w:r w:rsidR="00BB07EB">
        <w:rPr>
          <w:lang w:eastAsia="cs-CZ"/>
        </w:rPr>
        <w:t>bylo Zboží</w:t>
      </w:r>
      <w:r>
        <w:rPr>
          <w:lang w:eastAsia="cs-CZ"/>
        </w:rPr>
        <w:t xml:space="preserve"> dodán</w:t>
      </w:r>
      <w:r w:rsidR="00BB07EB">
        <w:rPr>
          <w:lang w:eastAsia="cs-CZ"/>
        </w:rPr>
        <w:t>o</w:t>
      </w:r>
      <w:r>
        <w:rPr>
          <w:lang w:eastAsia="cs-CZ"/>
        </w:rPr>
        <w:t xml:space="preserve"> a převzat</w:t>
      </w:r>
      <w:r w:rsidR="00BB07EB">
        <w:rPr>
          <w:lang w:eastAsia="cs-CZ"/>
        </w:rPr>
        <w:t>o</w:t>
      </w:r>
      <w:r>
        <w:rPr>
          <w:lang w:eastAsia="cs-CZ"/>
        </w:rPr>
        <w:t>,</w:t>
      </w:r>
    </w:p>
    <w:p w14:paraId="161A9DFE" w14:textId="4A44B0CE" w:rsidR="00B34C7C" w:rsidRDefault="00B34C7C" w:rsidP="00B34C7C">
      <w:pPr>
        <w:pStyle w:val="Bezmezer"/>
        <w:numPr>
          <w:ilvl w:val="1"/>
          <w:numId w:val="5"/>
        </w:numPr>
        <w:ind w:left="1134" w:hanging="680"/>
        <w:rPr>
          <w:lang w:eastAsia="cs-CZ"/>
        </w:rPr>
      </w:pPr>
      <w:r>
        <w:rPr>
          <w:lang w:eastAsia="cs-CZ"/>
        </w:rPr>
        <w:t xml:space="preserve">pokud Kupující odmítl </w:t>
      </w:r>
      <w:r w:rsidR="00BB07EB">
        <w:rPr>
          <w:lang w:eastAsia="cs-CZ"/>
        </w:rPr>
        <w:t>Zboží</w:t>
      </w:r>
      <w:r>
        <w:rPr>
          <w:lang w:eastAsia="cs-CZ"/>
        </w:rPr>
        <w:t xml:space="preserve"> převzít, informaci o tom, z jakého důvodu a popis případných vad,</w:t>
      </w:r>
    </w:p>
    <w:p w14:paraId="7DA96740" w14:textId="206546A9" w:rsidR="00B34C7C" w:rsidRDefault="00B34C7C" w:rsidP="00B34C7C">
      <w:pPr>
        <w:pStyle w:val="Bezmezer"/>
        <w:numPr>
          <w:ilvl w:val="1"/>
          <w:numId w:val="5"/>
        </w:numPr>
        <w:ind w:left="1134" w:hanging="680"/>
        <w:rPr>
          <w:lang w:eastAsia="cs-CZ"/>
        </w:rPr>
      </w:pPr>
      <w:r>
        <w:rPr>
          <w:lang w:eastAsia="cs-CZ"/>
        </w:rPr>
        <w:t>podpis Kupujícího a Dodavatele.</w:t>
      </w:r>
    </w:p>
    <w:p w14:paraId="0FF9A84D" w14:textId="52CF24F5" w:rsidR="00B34C7C" w:rsidRDefault="00B34C7C" w:rsidP="00B34C7C">
      <w:pPr>
        <w:pStyle w:val="Nadpislnk"/>
      </w:pPr>
      <w:r>
        <w:t xml:space="preserve">práva a povinnosti </w:t>
      </w:r>
      <w:r w:rsidR="002A104E">
        <w:t>dodavatele</w:t>
      </w:r>
    </w:p>
    <w:p w14:paraId="309BBB26" w14:textId="7E839FED" w:rsidR="009333B8" w:rsidRDefault="009333B8" w:rsidP="009333B8">
      <w:pPr>
        <w:pStyle w:val="Bezmezer"/>
        <w:rPr>
          <w:lang w:eastAsia="cs-CZ"/>
        </w:rPr>
      </w:pPr>
      <w:r>
        <w:rPr>
          <w:lang w:eastAsia="cs-CZ"/>
        </w:rPr>
        <w:t xml:space="preserve">Dodavatel se zavazuje dodávat objednané </w:t>
      </w:r>
      <w:r w:rsidR="008A4382">
        <w:rPr>
          <w:lang w:eastAsia="cs-CZ"/>
        </w:rPr>
        <w:t>Zboží</w:t>
      </w:r>
      <w:r>
        <w:rPr>
          <w:lang w:eastAsia="cs-CZ"/>
        </w:rPr>
        <w:t xml:space="preserve"> v souladu se všemi podmínkami a</w:t>
      </w:r>
      <w:r w:rsidR="00F82F41">
        <w:rPr>
          <w:lang w:eastAsia="cs-CZ"/>
        </w:rPr>
        <w:t> </w:t>
      </w:r>
      <w:r>
        <w:rPr>
          <w:lang w:eastAsia="cs-CZ"/>
        </w:rPr>
        <w:t xml:space="preserve">požadavky stanovenými v této Dohodě, dílčích </w:t>
      </w:r>
      <w:r w:rsidR="008A4382">
        <w:rPr>
          <w:lang w:eastAsia="cs-CZ"/>
        </w:rPr>
        <w:t>O</w:t>
      </w:r>
      <w:r>
        <w:rPr>
          <w:lang w:eastAsia="cs-CZ"/>
        </w:rPr>
        <w:t>bjednávkách a v souladu s nabídkou Dodavatele podanou v rámci Řízení veřejné zakázky, kterou je Dodavatel vázán po celou dobu účinnosti této Dohody.</w:t>
      </w:r>
    </w:p>
    <w:p w14:paraId="1A04C765" w14:textId="511F7153" w:rsidR="009333B8" w:rsidRDefault="009333B8" w:rsidP="009333B8">
      <w:pPr>
        <w:pStyle w:val="Bezmezer"/>
        <w:rPr>
          <w:lang w:eastAsia="cs-CZ"/>
        </w:rPr>
      </w:pPr>
      <w:r>
        <w:rPr>
          <w:lang w:eastAsia="cs-CZ"/>
        </w:rPr>
        <w:t>Dodavatel se zavazuje informovat Kupujícího o všech okolnostech důležitých pro řádné a</w:t>
      </w:r>
      <w:r w:rsidR="00F82F41">
        <w:rPr>
          <w:lang w:eastAsia="cs-CZ"/>
        </w:rPr>
        <w:t> </w:t>
      </w:r>
      <w:r>
        <w:rPr>
          <w:lang w:eastAsia="cs-CZ"/>
        </w:rPr>
        <w:t xml:space="preserve">včasně plnění Dohody a jednotlivých dílčích smluv a poskytovat součinnost nezbytnou pro řádné a včasné dodání </w:t>
      </w:r>
      <w:r w:rsidR="008A4382">
        <w:rPr>
          <w:lang w:eastAsia="cs-CZ"/>
        </w:rPr>
        <w:t>objednaného Zboží</w:t>
      </w:r>
      <w:r>
        <w:rPr>
          <w:lang w:eastAsia="cs-CZ"/>
        </w:rPr>
        <w:t>.</w:t>
      </w:r>
    </w:p>
    <w:p w14:paraId="6E0AFFE5" w14:textId="6EE87E96" w:rsidR="009333B8" w:rsidRPr="00BA6969" w:rsidRDefault="009333B8" w:rsidP="009333B8">
      <w:pPr>
        <w:pStyle w:val="Bezmezer"/>
        <w:rPr>
          <w:lang w:eastAsia="cs-CZ"/>
        </w:rPr>
      </w:pPr>
      <w:bookmarkStart w:id="7" w:name="_Ref159490057"/>
      <w:r>
        <w:rPr>
          <w:lang w:eastAsia="cs-CZ"/>
        </w:rPr>
        <w:t xml:space="preserve">Dodavatel se zavazuje zajistit, že veškeré </w:t>
      </w:r>
      <w:r w:rsidR="008A4382">
        <w:rPr>
          <w:lang w:eastAsia="cs-CZ"/>
        </w:rPr>
        <w:t>Zboží</w:t>
      </w:r>
      <w:r>
        <w:rPr>
          <w:lang w:eastAsia="cs-CZ"/>
        </w:rPr>
        <w:t>, které j</w:t>
      </w:r>
      <w:r w:rsidR="008A4382">
        <w:rPr>
          <w:lang w:eastAsia="cs-CZ"/>
        </w:rPr>
        <w:t>e</w:t>
      </w:r>
      <w:r>
        <w:rPr>
          <w:lang w:eastAsia="cs-CZ"/>
        </w:rPr>
        <w:t xml:space="preserve"> uvedené v příloze č. 2 této Dohody</w:t>
      </w:r>
      <w:r w:rsidR="003F1014">
        <w:rPr>
          <w:lang w:eastAsia="cs-CZ"/>
        </w:rPr>
        <w:t>,</w:t>
      </w:r>
      <w:r>
        <w:rPr>
          <w:lang w:eastAsia="cs-CZ"/>
        </w:rPr>
        <w:t xml:space="preserve"> bud</w:t>
      </w:r>
      <w:r w:rsidR="008A4382">
        <w:rPr>
          <w:lang w:eastAsia="cs-CZ"/>
        </w:rPr>
        <w:t>e</w:t>
      </w:r>
      <w:r>
        <w:rPr>
          <w:lang w:eastAsia="cs-CZ"/>
        </w:rPr>
        <w:t xml:space="preserve"> po dobu účinnosti Dohody u Dodavatele dostupné, tj. že je Kupující bude moci objednat. </w:t>
      </w:r>
      <w:r w:rsidRPr="009333B8">
        <w:rPr>
          <w:lang w:eastAsia="cs-CZ"/>
        </w:rPr>
        <w:t xml:space="preserve">V případě odůvodněných okolností bude ze strany Kupujícího </w:t>
      </w:r>
      <w:r w:rsidRPr="009333B8">
        <w:rPr>
          <w:lang w:eastAsia="cs-CZ"/>
        </w:rPr>
        <w:lastRenderedPageBreak/>
        <w:t xml:space="preserve">akceptována dočasná nedostupnost </w:t>
      </w:r>
      <w:r w:rsidR="008A4382">
        <w:rPr>
          <w:lang w:eastAsia="cs-CZ"/>
        </w:rPr>
        <w:t>Zboží uvedeného</w:t>
      </w:r>
      <w:r>
        <w:rPr>
          <w:lang w:eastAsia="cs-CZ"/>
        </w:rPr>
        <w:t xml:space="preserve"> v příloze č. 2 této Dohody</w:t>
      </w:r>
      <w:r w:rsidRPr="009333B8">
        <w:rPr>
          <w:lang w:eastAsia="cs-CZ"/>
        </w:rPr>
        <w:t xml:space="preserve">, avšak tato nedostupnost nesmí trvat dobu delší </w:t>
      </w:r>
      <w:r w:rsidRPr="00BA6969">
        <w:rPr>
          <w:lang w:eastAsia="cs-CZ"/>
        </w:rPr>
        <w:t xml:space="preserve">než </w:t>
      </w:r>
      <w:r w:rsidRPr="006E1D38">
        <w:rPr>
          <w:lang w:eastAsia="cs-CZ"/>
        </w:rPr>
        <w:t>5 pracovních dnů</w:t>
      </w:r>
      <w:r w:rsidRPr="00BA6969">
        <w:rPr>
          <w:lang w:eastAsia="cs-CZ"/>
        </w:rPr>
        <w:t>.</w:t>
      </w:r>
      <w:bookmarkEnd w:id="7"/>
      <w:r w:rsidRPr="00BA6969">
        <w:rPr>
          <w:lang w:eastAsia="cs-CZ"/>
        </w:rPr>
        <w:t xml:space="preserve"> </w:t>
      </w:r>
    </w:p>
    <w:p w14:paraId="289D036C" w14:textId="0DE85546" w:rsidR="002A104E" w:rsidRDefault="009333B8" w:rsidP="009333B8">
      <w:pPr>
        <w:pStyle w:val="Bezmezer"/>
        <w:rPr>
          <w:lang w:eastAsia="cs-CZ"/>
        </w:rPr>
      </w:pPr>
      <w:r w:rsidRPr="009333B8">
        <w:rPr>
          <w:lang w:eastAsia="cs-CZ"/>
        </w:rPr>
        <w:t xml:space="preserve">Po dobu nedostupnosti </w:t>
      </w:r>
      <w:r w:rsidR="008A4382">
        <w:rPr>
          <w:lang w:eastAsia="cs-CZ"/>
        </w:rPr>
        <w:t>Zboží uvedeného</w:t>
      </w:r>
      <w:r>
        <w:rPr>
          <w:lang w:eastAsia="cs-CZ"/>
        </w:rPr>
        <w:t xml:space="preserve"> v příloze č. 2 této Dohody</w:t>
      </w:r>
      <w:r w:rsidRPr="009333B8">
        <w:rPr>
          <w:lang w:eastAsia="cs-CZ"/>
        </w:rPr>
        <w:t xml:space="preserve"> je</w:t>
      </w:r>
      <w:r>
        <w:rPr>
          <w:lang w:eastAsia="cs-CZ"/>
        </w:rPr>
        <w:t xml:space="preserve"> Dodavatel</w:t>
      </w:r>
      <w:r w:rsidRPr="009333B8">
        <w:rPr>
          <w:lang w:eastAsia="cs-CZ"/>
        </w:rPr>
        <w:t xml:space="preserve"> oprávněn nabízet Kupujícímu obdobné </w:t>
      </w:r>
      <w:r w:rsidR="008A4382">
        <w:rPr>
          <w:lang w:eastAsia="cs-CZ"/>
        </w:rPr>
        <w:t>zboží</w:t>
      </w:r>
      <w:r w:rsidRPr="009333B8">
        <w:rPr>
          <w:lang w:eastAsia="cs-CZ"/>
        </w:rPr>
        <w:t xml:space="preserve">, které však musí kvalitativně odpovídat </w:t>
      </w:r>
      <w:r w:rsidR="008A4382">
        <w:rPr>
          <w:lang w:eastAsia="cs-CZ"/>
        </w:rPr>
        <w:t>nedostupnému zboží</w:t>
      </w:r>
      <w:r w:rsidRPr="009333B8">
        <w:rPr>
          <w:lang w:eastAsia="cs-CZ"/>
        </w:rPr>
        <w:t xml:space="preserve"> a musí být nabízeno za totožnou, příp. nižší kupní cenu, než je kupní cena sjednaná pro nedostupné </w:t>
      </w:r>
      <w:r w:rsidR="008A4382">
        <w:rPr>
          <w:lang w:eastAsia="cs-CZ"/>
        </w:rPr>
        <w:t>Zboží</w:t>
      </w:r>
      <w:r w:rsidRPr="009333B8">
        <w:rPr>
          <w:lang w:eastAsia="cs-CZ"/>
        </w:rPr>
        <w:t xml:space="preserve">. </w:t>
      </w:r>
    </w:p>
    <w:p w14:paraId="7372385A" w14:textId="2FE0C132" w:rsidR="009333B8" w:rsidRDefault="002A104E" w:rsidP="009333B8">
      <w:pPr>
        <w:pStyle w:val="Bezmezer"/>
        <w:rPr>
          <w:lang w:eastAsia="cs-CZ"/>
        </w:rPr>
      </w:pPr>
      <w:r>
        <w:rPr>
          <w:lang w:eastAsia="cs-CZ"/>
        </w:rPr>
        <w:t>Dodavatel</w:t>
      </w:r>
      <w:r w:rsidR="009333B8" w:rsidRPr="009333B8">
        <w:rPr>
          <w:lang w:eastAsia="cs-CZ"/>
        </w:rPr>
        <w:t xml:space="preserve"> je povinen Centrálního zadavatele informovat o nedostupnosti</w:t>
      </w:r>
      <w:r>
        <w:rPr>
          <w:lang w:eastAsia="cs-CZ"/>
        </w:rPr>
        <w:t xml:space="preserve"> </w:t>
      </w:r>
      <w:r w:rsidR="008A4382">
        <w:rPr>
          <w:lang w:eastAsia="cs-CZ"/>
        </w:rPr>
        <w:t>Zboží uvedeného</w:t>
      </w:r>
      <w:r>
        <w:rPr>
          <w:lang w:eastAsia="cs-CZ"/>
        </w:rPr>
        <w:t xml:space="preserve"> v příloze č. 2 této Dohody</w:t>
      </w:r>
      <w:r w:rsidR="009333B8" w:rsidRPr="009333B8">
        <w:rPr>
          <w:lang w:eastAsia="cs-CZ"/>
        </w:rPr>
        <w:t>, a to bez zbytečného odkladu a informaci o</w:t>
      </w:r>
      <w:r w:rsidR="00F82F41">
        <w:rPr>
          <w:lang w:eastAsia="cs-CZ"/>
        </w:rPr>
        <w:t> </w:t>
      </w:r>
      <w:r w:rsidR="009333B8" w:rsidRPr="009333B8">
        <w:rPr>
          <w:lang w:eastAsia="cs-CZ"/>
        </w:rPr>
        <w:t>nedostupnosti Zboží vč</w:t>
      </w:r>
      <w:r w:rsidR="003F1014">
        <w:rPr>
          <w:lang w:eastAsia="cs-CZ"/>
        </w:rPr>
        <w:t>etně</w:t>
      </w:r>
      <w:r w:rsidR="009333B8" w:rsidRPr="009333B8">
        <w:rPr>
          <w:lang w:eastAsia="cs-CZ"/>
        </w:rPr>
        <w:t xml:space="preserve"> předpokládaného termínu obnovení dostupnosti rovněž veřejně zpřístupnit všem Kupujícím</w:t>
      </w:r>
      <w:r w:rsidR="008A4382">
        <w:rPr>
          <w:lang w:eastAsia="cs-CZ"/>
        </w:rPr>
        <w:t xml:space="preserve"> prostřednictvím e-shopu</w:t>
      </w:r>
      <w:r>
        <w:rPr>
          <w:lang w:eastAsia="cs-CZ"/>
        </w:rPr>
        <w:t>.</w:t>
      </w:r>
    </w:p>
    <w:p w14:paraId="00D4CD7D" w14:textId="4E20FB50" w:rsidR="008A4382" w:rsidRPr="00C8159D" w:rsidRDefault="008A4382" w:rsidP="008A4382">
      <w:pPr>
        <w:pStyle w:val="Bezmezer"/>
        <w:rPr>
          <w:lang w:eastAsia="cs-CZ"/>
        </w:rPr>
      </w:pPr>
      <w:r w:rsidRPr="00C8159D">
        <w:rPr>
          <w:lang w:eastAsia="cs-CZ"/>
        </w:rPr>
        <w:t xml:space="preserve">Dodavatel je povinen zaslat Centrálnímu zadavateli po uplynutí každých </w:t>
      </w:r>
      <w:r w:rsidR="00BA6969">
        <w:rPr>
          <w:lang w:eastAsia="cs-CZ"/>
        </w:rPr>
        <w:t>6</w:t>
      </w:r>
      <w:r w:rsidRPr="00C8159D">
        <w:rPr>
          <w:lang w:eastAsia="cs-CZ"/>
        </w:rPr>
        <w:t xml:space="preserve"> měsíců účinnosti Dohody přehled odebraného Zboží v členění dle jednotlivých Kupujících. </w:t>
      </w:r>
      <w:r w:rsidR="00C8159D" w:rsidRPr="00C8159D">
        <w:rPr>
          <w:lang w:eastAsia="cs-CZ"/>
        </w:rPr>
        <w:t xml:space="preserve">Přehled bude obsahovat u každého Kupujícího a každé </w:t>
      </w:r>
      <w:r w:rsidR="004E6D20">
        <w:rPr>
          <w:lang w:eastAsia="cs-CZ"/>
        </w:rPr>
        <w:t>O</w:t>
      </w:r>
      <w:r w:rsidR="00C8159D" w:rsidRPr="00C8159D">
        <w:rPr>
          <w:lang w:eastAsia="cs-CZ"/>
        </w:rPr>
        <w:t>bjednávky alespoň:</w:t>
      </w:r>
    </w:p>
    <w:p w14:paraId="36304F89" w14:textId="22D1B1F3" w:rsidR="00C8159D" w:rsidRPr="00C8159D" w:rsidRDefault="00C8159D" w:rsidP="004A2369">
      <w:pPr>
        <w:pStyle w:val="Bezmezer"/>
        <w:numPr>
          <w:ilvl w:val="1"/>
          <w:numId w:val="5"/>
        </w:numPr>
        <w:ind w:left="1134" w:hanging="680"/>
        <w:rPr>
          <w:lang w:eastAsia="cs-CZ"/>
        </w:rPr>
      </w:pPr>
      <w:r w:rsidRPr="00C8159D">
        <w:rPr>
          <w:lang w:eastAsia="cs-CZ"/>
        </w:rPr>
        <w:t>identifikaci odebraného Zboží a jeho množství,</w:t>
      </w:r>
    </w:p>
    <w:p w14:paraId="7D1BAEB6" w14:textId="1B3B00EA" w:rsidR="00C8159D" w:rsidRPr="00C8159D" w:rsidRDefault="00C8159D" w:rsidP="004A2369">
      <w:pPr>
        <w:pStyle w:val="Bezmezer"/>
        <w:numPr>
          <w:ilvl w:val="1"/>
          <w:numId w:val="5"/>
        </w:numPr>
        <w:ind w:left="1134" w:hanging="680"/>
        <w:rPr>
          <w:lang w:eastAsia="cs-CZ"/>
        </w:rPr>
      </w:pPr>
      <w:r w:rsidRPr="00C8159D">
        <w:rPr>
          <w:lang w:eastAsia="cs-CZ"/>
        </w:rPr>
        <w:t>celkovou cenu odebraného Zboží,</w:t>
      </w:r>
    </w:p>
    <w:p w14:paraId="091C7DA6" w14:textId="36D1E654" w:rsidR="008A4382" w:rsidRDefault="00C8159D" w:rsidP="00EF0541">
      <w:pPr>
        <w:pStyle w:val="Bezmezer"/>
        <w:numPr>
          <w:ilvl w:val="1"/>
          <w:numId w:val="5"/>
        </w:numPr>
        <w:ind w:left="1134" w:hanging="680"/>
        <w:rPr>
          <w:lang w:eastAsia="cs-CZ"/>
        </w:rPr>
      </w:pPr>
      <w:r w:rsidRPr="00C8159D">
        <w:rPr>
          <w:lang w:eastAsia="cs-CZ"/>
        </w:rPr>
        <w:t>datum Objednávky</w:t>
      </w:r>
      <w:r>
        <w:rPr>
          <w:lang w:eastAsia="cs-CZ"/>
        </w:rPr>
        <w:t>.</w:t>
      </w:r>
    </w:p>
    <w:p w14:paraId="76A5779D" w14:textId="4C12EC56" w:rsidR="00A95A90" w:rsidRPr="00FE5841" w:rsidRDefault="00A95A90" w:rsidP="00A95A90">
      <w:pPr>
        <w:pStyle w:val="Bezmezer"/>
      </w:pPr>
      <w:bookmarkStart w:id="8" w:name="_Ref151577323"/>
      <w:bookmarkStart w:id="9" w:name="_Ref151577421"/>
      <w:bookmarkStart w:id="10" w:name="_Ref151651320"/>
      <w:r>
        <w:t>Dodavatel</w:t>
      </w:r>
      <w:r w:rsidRPr="00CC0C9E">
        <w:t xml:space="preserve"> je povinen předložit </w:t>
      </w:r>
      <w:r>
        <w:t>Kupujícímu</w:t>
      </w:r>
      <w:r w:rsidRPr="00CC0C9E">
        <w:t xml:space="preserve"> na jeho výzvu kdykoli v průběhu plnění </w:t>
      </w:r>
      <w:r>
        <w:t>Dohody</w:t>
      </w:r>
      <w:r w:rsidRPr="00CC0C9E">
        <w:t xml:space="preserve"> doklady prokazující splnění zadávacích podmínek, tj. </w:t>
      </w:r>
      <w:r>
        <w:t>předložit ve vztahu</w:t>
      </w:r>
      <w:r w:rsidRPr="00CC0C9E">
        <w:t xml:space="preserve"> ke každému </w:t>
      </w:r>
      <w:r>
        <w:t>Zboží:</w:t>
      </w:r>
      <w:bookmarkEnd w:id="8"/>
    </w:p>
    <w:p w14:paraId="42D499A1" w14:textId="5AB2875A" w:rsidR="00A95A90" w:rsidRDefault="009D40D2" w:rsidP="00A95A90">
      <w:pPr>
        <w:pStyle w:val="Bezmezer"/>
        <w:numPr>
          <w:ilvl w:val="1"/>
          <w:numId w:val="5"/>
        </w:numPr>
        <w:ind w:left="1134" w:hanging="708"/>
      </w:pPr>
      <w:r>
        <w:t xml:space="preserve">že neobsahuje žádné složky (látky), které byly identifikovány jako látky </w:t>
      </w:r>
      <w:r w:rsidRPr="00B60EA9">
        <w:rPr>
          <w:rFonts w:cs="Arial"/>
        </w:rPr>
        <w:t>vzbuzující mimořádné obavy a které jsou uvedeny na seznamu podle čl. 59 nařízení Evropského par</w:t>
      </w:r>
      <w:r>
        <w:rPr>
          <w:rFonts w:cs="Arial"/>
        </w:rPr>
        <w:t>lament</w:t>
      </w:r>
      <w:r w:rsidRPr="00B60EA9">
        <w:rPr>
          <w:rFonts w:cs="Arial"/>
        </w:rPr>
        <w:t>u a Rady (ES) č. 1907/2006 ze dne 18. prosince 2006 o</w:t>
      </w:r>
      <w:r>
        <w:rPr>
          <w:rFonts w:cs="Arial"/>
        </w:rPr>
        <w:t> </w:t>
      </w:r>
      <w:r w:rsidRPr="00B60EA9">
        <w:rPr>
          <w:rFonts w:cs="Arial"/>
        </w:rPr>
        <w:t>registraci, hodnocení, povolování a omezování chemických látek, o zřízení Evropské agentury pro chemické látky, o změně směrnice 1999/45/ES a o zrušení nařízení Rady (EHS) č. 793/93, nařízení Komise (ES) č. 1488/94, směrnice Rady 76/769/EHS a směrnic Komise 91/155/EHS, 93/105/ES a</w:t>
      </w:r>
      <w:r>
        <w:rPr>
          <w:rFonts w:cs="Arial"/>
        </w:rPr>
        <w:t> </w:t>
      </w:r>
      <w:r w:rsidRPr="00B60EA9">
        <w:rPr>
          <w:rFonts w:cs="Arial"/>
        </w:rPr>
        <w:t>2000/21/ES (dále jen „</w:t>
      </w:r>
      <w:r w:rsidRPr="00B60EA9">
        <w:rPr>
          <w:rFonts w:cs="Arial"/>
          <w:b/>
          <w:bCs/>
        </w:rPr>
        <w:t>nařízení REACH</w:t>
      </w:r>
      <w:r w:rsidRPr="00B60EA9">
        <w:rPr>
          <w:rFonts w:cs="Arial"/>
        </w:rPr>
        <w:t>“)</w:t>
      </w:r>
      <w:r>
        <w:rPr>
          <w:rFonts w:cs="Arial"/>
        </w:rPr>
        <w:t>,</w:t>
      </w:r>
    </w:p>
    <w:p w14:paraId="7C07D0D6" w14:textId="204452AA" w:rsidR="00A95A90" w:rsidRPr="00A95A90" w:rsidRDefault="009D40D2" w:rsidP="00A95A90">
      <w:pPr>
        <w:pStyle w:val="Bezmezer"/>
        <w:numPr>
          <w:ilvl w:val="1"/>
          <w:numId w:val="5"/>
        </w:numPr>
        <w:ind w:left="1134" w:hanging="708"/>
      </w:pPr>
      <w:r>
        <w:rPr>
          <w:rFonts w:cs="Arial"/>
        </w:rPr>
        <w:t xml:space="preserve">že </w:t>
      </w:r>
      <w:r w:rsidRPr="00B60EA9">
        <w:rPr>
          <w:rFonts w:cs="Arial"/>
        </w:rPr>
        <w:t xml:space="preserve">případné rozprašovače </w:t>
      </w:r>
      <w:r>
        <w:rPr>
          <w:rFonts w:cs="Arial"/>
        </w:rPr>
        <w:t>dodávané po dobu plnění této Dohody nepoužívají</w:t>
      </w:r>
      <w:r w:rsidRPr="00B60EA9">
        <w:rPr>
          <w:rFonts w:cs="Arial"/>
        </w:rPr>
        <w:t xml:space="preserve"> hnací plyny</w:t>
      </w:r>
      <w:r w:rsidR="00A95A90">
        <w:rPr>
          <w:rFonts w:cs="Arial"/>
        </w:rPr>
        <w:t>.</w:t>
      </w:r>
    </w:p>
    <w:p w14:paraId="6FEE83A6" w14:textId="6D378ACC" w:rsidR="00A95A90" w:rsidRPr="00E554FE" w:rsidRDefault="00A95A90" w:rsidP="00A95A90">
      <w:pPr>
        <w:pStyle w:val="Bezmezer"/>
        <w:rPr>
          <w:lang w:eastAsia="cs-CZ"/>
        </w:rPr>
      </w:pPr>
      <w:bookmarkStart w:id="11" w:name="_Ref155165731"/>
      <w:r w:rsidRPr="00CF1D2F">
        <w:rPr>
          <w:rFonts w:cstheme="minorHAnsi"/>
        </w:rPr>
        <w:t xml:space="preserve">Dodavatel je povinen používat </w:t>
      </w:r>
      <w:r w:rsidR="00CF1D2F" w:rsidRPr="00CF1D2F">
        <w:rPr>
          <w:rFonts w:cstheme="minorHAnsi"/>
        </w:rPr>
        <w:t xml:space="preserve">přepravní </w:t>
      </w:r>
      <w:r w:rsidRPr="00CF1D2F">
        <w:rPr>
          <w:rFonts w:cstheme="minorHAnsi"/>
        </w:rPr>
        <w:t xml:space="preserve">obaly, které jsou vyrobeny ze snadno recyklovatelného materiálu nebo materiálu z </w:t>
      </w:r>
      <w:r w:rsidR="00CF1D2F" w:rsidRPr="00CF1D2F">
        <w:rPr>
          <w:rFonts w:cstheme="minorHAnsi"/>
        </w:rPr>
        <w:t>obnovitelných</w:t>
      </w:r>
      <w:r w:rsidRPr="00CF1D2F">
        <w:rPr>
          <w:rFonts w:cstheme="minorHAnsi"/>
        </w:rPr>
        <w:t xml:space="preserve"> zdrojů, nebo se musí jednat o</w:t>
      </w:r>
      <w:r w:rsidR="00CF1D2F">
        <w:rPr>
          <w:rFonts w:cstheme="minorHAnsi"/>
        </w:rPr>
        <w:t> </w:t>
      </w:r>
      <w:r w:rsidR="00CF1D2F" w:rsidRPr="00CF1D2F">
        <w:rPr>
          <w:rFonts w:cstheme="minorHAnsi"/>
        </w:rPr>
        <w:t>obalový</w:t>
      </w:r>
      <w:r w:rsidRPr="00CF1D2F">
        <w:rPr>
          <w:rFonts w:cstheme="minorHAnsi"/>
        </w:rPr>
        <w:t xml:space="preserve"> systém pro opakované použití. Všechny obalové materiály musí </w:t>
      </w:r>
      <w:r w:rsidR="002E6BF7" w:rsidRPr="00CF1D2F">
        <w:rPr>
          <w:rFonts w:cstheme="minorHAnsi"/>
        </w:rPr>
        <w:t>být</w:t>
      </w:r>
      <w:r w:rsidRPr="00CF1D2F">
        <w:rPr>
          <w:rFonts w:cstheme="minorHAnsi"/>
        </w:rPr>
        <w:t xml:space="preserve"> ručně snadno oddělitelné na</w:t>
      </w:r>
      <w:r w:rsidR="00F82F41" w:rsidRPr="00CF1D2F">
        <w:rPr>
          <w:rFonts w:cstheme="minorHAnsi"/>
        </w:rPr>
        <w:t> </w:t>
      </w:r>
      <w:r w:rsidRPr="00CF1D2F">
        <w:rPr>
          <w:rFonts w:cstheme="minorHAnsi"/>
        </w:rPr>
        <w:t xml:space="preserve">části tvořené jedním materiálem (např. lepenka, papír, plast, textilie). </w:t>
      </w:r>
      <w:bookmarkEnd w:id="9"/>
      <w:bookmarkEnd w:id="10"/>
      <w:bookmarkEnd w:id="11"/>
    </w:p>
    <w:p w14:paraId="17FB8393" w14:textId="31F12BD6" w:rsidR="00E554FE" w:rsidRPr="008A4382" w:rsidRDefault="00B801BA" w:rsidP="00A95A90">
      <w:pPr>
        <w:pStyle w:val="Bezmezer"/>
        <w:rPr>
          <w:lang w:eastAsia="cs-CZ"/>
        </w:rPr>
      </w:pPr>
      <w:r>
        <w:rPr>
          <w:lang w:eastAsia="cs-CZ"/>
        </w:rPr>
        <w:t xml:space="preserve">Centrální zadavatel je oprávněn </w:t>
      </w:r>
      <w:r w:rsidR="00E554FE">
        <w:rPr>
          <w:lang w:eastAsia="cs-CZ"/>
        </w:rPr>
        <w:t xml:space="preserve">po uplynutí prvního roku trvání této Dohody </w:t>
      </w:r>
      <w:r>
        <w:rPr>
          <w:lang w:eastAsia="cs-CZ"/>
        </w:rPr>
        <w:t xml:space="preserve">požadovat od Dodavatele </w:t>
      </w:r>
      <w:r w:rsidR="00E554FE">
        <w:rPr>
          <w:lang w:eastAsia="cs-CZ"/>
        </w:rPr>
        <w:t>na základě písemné výzvy předlož</w:t>
      </w:r>
      <w:r>
        <w:rPr>
          <w:lang w:eastAsia="cs-CZ"/>
        </w:rPr>
        <w:t>ení</w:t>
      </w:r>
      <w:r w:rsidR="00E554FE">
        <w:rPr>
          <w:lang w:eastAsia="cs-CZ"/>
        </w:rPr>
        <w:t xml:space="preserve"> doklad</w:t>
      </w:r>
      <w:r>
        <w:rPr>
          <w:lang w:eastAsia="cs-CZ"/>
        </w:rPr>
        <w:t>ů</w:t>
      </w:r>
      <w:r w:rsidR="00E554FE">
        <w:rPr>
          <w:lang w:eastAsia="cs-CZ"/>
        </w:rPr>
        <w:t xml:space="preserve"> o kvalifikaci </w:t>
      </w:r>
      <w:r w:rsidR="00F96420">
        <w:rPr>
          <w:lang w:eastAsia="cs-CZ"/>
        </w:rPr>
        <w:t xml:space="preserve">podle § 122 odst. 3 nebo 4 ZZVZ. Lhůtu k předložení těchto dokladů stanoví Centrální zadavatel v rozsahu, v jakém byla tato lhůta stanovena v Řízení veřejné zakázky. </w:t>
      </w:r>
    </w:p>
    <w:p w14:paraId="4C495495" w14:textId="0C6A327A" w:rsidR="008A4382" w:rsidRPr="008A4382" w:rsidRDefault="008A4382" w:rsidP="008A4382">
      <w:pPr>
        <w:pStyle w:val="Nadpislnk"/>
      </w:pPr>
      <w:bookmarkStart w:id="12" w:name="_Ref155187344"/>
      <w:r>
        <w:t>kupní cena a platební podmínky</w:t>
      </w:r>
      <w:bookmarkEnd w:id="12"/>
    </w:p>
    <w:p w14:paraId="1B9E29BD" w14:textId="62560646" w:rsidR="002A104E" w:rsidRDefault="00C8159D" w:rsidP="002A104E">
      <w:pPr>
        <w:pStyle w:val="Bezmezer"/>
        <w:rPr>
          <w:lang w:eastAsia="cs-CZ"/>
        </w:rPr>
      </w:pPr>
      <w:r>
        <w:rPr>
          <w:lang w:eastAsia="cs-CZ"/>
        </w:rPr>
        <w:t xml:space="preserve">Jednotkové ceny Zboží jsou stanoveny na základě nabídky Dodavatele podané v Řízení veřejné zakázky a jsou podrobně stanoveny v příloze č. </w:t>
      </w:r>
      <w:r w:rsidR="00BA6969">
        <w:rPr>
          <w:lang w:eastAsia="cs-CZ"/>
        </w:rPr>
        <w:t>2</w:t>
      </w:r>
      <w:r>
        <w:rPr>
          <w:lang w:eastAsia="cs-CZ"/>
        </w:rPr>
        <w:t xml:space="preserve"> této Dohody (Oceněný nabídkový koš).</w:t>
      </w:r>
    </w:p>
    <w:p w14:paraId="24AAEA80" w14:textId="40E07CAE" w:rsidR="00C8159D" w:rsidRDefault="00C8159D" w:rsidP="002A104E">
      <w:pPr>
        <w:pStyle w:val="Bezmezer"/>
        <w:rPr>
          <w:lang w:eastAsia="cs-CZ"/>
        </w:rPr>
      </w:pPr>
      <w:r>
        <w:rPr>
          <w:lang w:eastAsia="cs-CZ"/>
        </w:rPr>
        <w:t>Jednotkové ceny jsou stanoveny jako nejvýše přípustné a nepřekročitelné</w:t>
      </w:r>
      <w:r w:rsidR="004E6D20">
        <w:rPr>
          <w:lang w:eastAsia="cs-CZ"/>
        </w:rPr>
        <w:t>.</w:t>
      </w:r>
    </w:p>
    <w:p w14:paraId="25056600" w14:textId="177946F0" w:rsidR="00FC5E4C" w:rsidRPr="00BA6969" w:rsidRDefault="00FC5E4C" w:rsidP="002A104E">
      <w:pPr>
        <w:pStyle w:val="Bezmezer"/>
        <w:rPr>
          <w:lang w:eastAsia="cs-CZ"/>
        </w:rPr>
      </w:pPr>
      <w:bookmarkStart w:id="13" w:name="_Ref160181694"/>
      <w:r>
        <w:rPr>
          <w:lang w:eastAsia="cs-CZ"/>
        </w:rPr>
        <w:t xml:space="preserve">Smluvní strany se dohodly, že hodnota všech dílčích objednávek učiněných v průběhu plnění této Dohody nesmí překročit celkovou </w:t>
      </w:r>
      <w:r w:rsidRPr="00E554FE">
        <w:rPr>
          <w:lang w:eastAsia="cs-CZ"/>
        </w:rPr>
        <w:t xml:space="preserve">částku </w:t>
      </w:r>
      <w:proofErr w:type="gramStart"/>
      <w:r w:rsidR="00702C51">
        <w:rPr>
          <w:b/>
          <w:bCs/>
          <w:lang w:eastAsia="cs-CZ"/>
        </w:rPr>
        <w:t>2</w:t>
      </w:r>
      <w:r w:rsidR="00E554FE" w:rsidRPr="00E554FE">
        <w:rPr>
          <w:b/>
          <w:bCs/>
          <w:lang w:eastAsia="cs-CZ"/>
        </w:rPr>
        <w:t>.</w:t>
      </w:r>
      <w:r w:rsidR="00702C51">
        <w:rPr>
          <w:b/>
          <w:bCs/>
          <w:lang w:eastAsia="cs-CZ"/>
        </w:rPr>
        <w:t>9</w:t>
      </w:r>
      <w:r w:rsidR="00E554FE" w:rsidRPr="00E554FE">
        <w:rPr>
          <w:b/>
          <w:bCs/>
          <w:lang w:eastAsia="cs-CZ"/>
        </w:rPr>
        <w:t>00.000,-</w:t>
      </w:r>
      <w:proofErr w:type="gramEnd"/>
      <w:r w:rsidR="00E554FE" w:rsidRPr="00E554FE">
        <w:rPr>
          <w:b/>
          <w:bCs/>
          <w:lang w:eastAsia="cs-CZ"/>
        </w:rPr>
        <w:t xml:space="preserve"> </w:t>
      </w:r>
      <w:r w:rsidRPr="00E554FE">
        <w:rPr>
          <w:b/>
          <w:bCs/>
          <w:lang w:eastAsia="cs-CZ"/>
        </w:rPr>
        <w:t>Kč bez DPH</w:t>
      </w:r>
      <w:r w:rsidRPr="00E554FE">
        <w:rPr>
          <w:lang w:eastAsia="cs-CZ"/>
        </w:rPr>
        <w:t>.</w:t>
      </w:r>
      <w:bookmarkEnd w:id="13"/>
      <w:r w:rsidRPr="00BA6969">
        <w:rPr>
          <w:lang w:eastAsia="cs-CZ"/>
        </w:rPr>
        <w:t xml:space="preserve"> </w:t>
      </w:r>
    </w:p>
    <w:p w14:paraId="4CB4222D" w14:textId="28F99972" w:rsidR="00D805FB" w:rsidRDefault="00C8159D" w:rsidP="002A104E">
      <w:pPr>
        <w:pStyle w:val="Bezmezer"/>
        <w:rPr>
          <w:lang w:eastAsia="cs-CZ"/>
        </w:rPr>
      </w:pPr>
      <w:r>
        <w:rPr>
          <w:lang w:eastAsia="cs-CZ"/>
        </w:rPr>
        <w:lastRenderedPageBreak/>
        <w:t xml:space="preserve">Dodavatel prohlašuje, že jednotkové ceny jsou stanoveny s přihlédnutím k vývoji cen v daném oboru včetně vývoje kurzu české měny k zahraničním měnám, a to po celou dobu trvání závazků z Dohody. </w:t>
      </w:r>
      <w:r w:rsidR="00D805FB">
        <w:rPr>
          <w:lang w:eastAsia="cs-CZ"/>
        </w:rPr>
        <w:t xml:space="preserve">Dodavatel nemá právo domáhat se navýšení jednotkových cen z důvodů chyb nebo nedostatků jím učiněných při určení jednotkových cen. </w:t>
      </w:r>
    </w:p>
    <w:p w14:paraId="1910C681" w14:textId="5F40060D" w:rsidR="00C8159D" w:rsidRDefault="00C8159D" w:rsidP="002A104E">
      <w:pPr>
        <w:pStyle w:val="Bezmezer"/>
        <w:rPr>
          <w:lang w:eastAsia="cs-CZ"/>
        </w:rPr>
      </w:pPr>
      <w:r>
        <w:rPr>
          <w:lang w:eastAsia="cs-CZ"/>
        </w:rPr>
        <w:t xml:space="preserve">Dodavatel dále prohlašuje, že </w:t>
      </w:r>
      <w:r w:rsidR="00D805FB">
        <w:rPr>
          <w:lang w:eastAsia="cs-CZ"/>
        </w:rPr>
        <w:t>cena za dodání Zboží do odběrných míst (tj. cena za</w:t>
      </w:r>
      <w:r w:rsidR="00F82F41">
        <w:rPr>
          <w:lang w:eastAsia="cs-CZ"/>
        </w:rPr>
        <w:t> </w:t>
      </w:r>
      <w:r w:rsidR="00D805FB">
        <w:rPr>
          <w:lang w:eastAsia="cs-CZ"/>
        </w:rPr>
        <w:t>dopravu) je zahrnuta v jednotkových cenách Zboží a nebude tak Kupujícím dodatečně účtována.</w:t>
      </w:r>
    </w:p>
    <w:p w14:paraId="5B749F3E" w14:textId="0901A420" w:rsidR="00D805FB" w:rsidRPr="00D805FB" w:rsidRDefault="00D805FB" w:rsidP="00D805FB">
      <w:pPr>
        <w:pStyle w:val="Bezmezer"/>
        <w:rPr>
          <w:lang w:eastAsia="cs-CZ"/>
        </w:rPr>
      </w:pPr>
      <w:r>
        <w:rPr>
          <w:lang w:eastAsia="cs-CZ"/>
        </w:rPr>
        <w:t xml:space="preserve">Cena za objednané Zboží (dále </w:t>
      </w:r>
      <w:r w:rsidRPr="00D805FB">
        <w:rPr>
          <w:lang w:eastAsia="cs-CZ"/>
        </w:rPr>
        <w:t>jen „</w:t>
      </w:r>
      <w:r w:rsidRPr="00FE44FA">
        <w:rPr>
          <w:b/>
          <w:bCs/>
          <w:lang w:eastAsia="cs-CZ"/>
        </w:rPr>
        <w:t>Cena</w:t>
      </w:r>
      <w:r w:rsidRPr="00D805FB">
        <w:rPr>
          <w:lang w:eastAsia="cs-CZ"/>
        </w:rPr>
        <w:t>“)</w:t>
      </w:r>
      <w:r>
        <w:rPr>
          <w:lang w:eastAsia="cs-CZ"/>
        </w:rPr>
        <w:t xml:space="preserve"> bude hrazena konkrétním Kupujícím, který Objednávku učinil, a to na základě </w:t>
      </w:r>
      <w:r w:rsidRPr="00D805FB">
        <w:rPr>
          <w:lang w:eastAsia="cs-CZ"/>
        </w:rPr>
        <w:t>vystavené faktury – daňového dokladu</w:t>
      </w:r>
      <w:r>
        <w:rPr>
          <w:lang w:eastAsia="cs-CZ"/>
        </w:rPr>
        <w:t xml:space="preserve">. </w:t>
      </w:r>
      <w:r w:rsidRPr="00D805FB">
        <w:rPr>
          <w:lang w:eastAsia="cs-CZ"/>
        </w:rPr>
        <w:t>Nárok na</w:t>
      </w:r>
      <w:r w:rsidR="00F82F41">
        <w:rPr>
          <w:lang w:eastAsia="cs-CZ"/>
        </w:rPr>
        <w:t> </w:t>
      </w:r>
      <w:r w:rsidRPr="00D805FB">
        <w:rPr>
          <w:lang w:eastAsia="cs-CZ"/>
        </w:rPr>
        <w:t xml:space="preserve">zaplacení Ceny </w:t>
      </w:r>
      <w:r w:rsidR="004E6D20">
        <w:rPr>
          <w:lang w:eastAsia="cs-CZ"/>
        </w:rPr>
        <w:t xml:space="preserve">vzniká </w:t>
      </w:r>
      <w:r w:rsidRPr="00D805FB">
        <w:rPr>
          <w:lang w:eastAsia="cs-CZ"/>
        </w:rPr>
        <w:t xml:space="preserve">převzetím </w:t>
      </w:r>
      <w:r>
        <w:rPr>
          <w:lang w:eastAsia="cs-CZ"/>
        </w:rPr>
        <w:t>Zboží</w:t>
      </w:r>
      <w:r w:rsidRPr="00D805FB">
        <w:rPr>
          <w:lang w:eastAsia="cs-CZ"/>
        </w:rPr>
        <w:t xml:space="preserve"> na základě </w:t>
      </w:r>
      <w:r>
        <w:rPr>
          <w:lang w:eastAsia="cs-CZ"/>
        </w:rPr>
        <w:t>p</w:t>
      </w:r>
      <w:r w:rsidRPr="00D805FB">
        <w:rPr>
          <w:lang w:eastAsia="cs-CZ"/>
        </w:rPr>
        <w:t>ředávacího protokolu</w:t>
      </w:r>
      <w:r>
        <w:rPr>
          <w:lang w:eastAsia="cs-CZ"/>
        </w:rPr>
        <w:t xml:space="preserve"> postupem dle čl</w:t>
      </w:r>
      <w:r w:rsidR="002E6BF7">
        <w:rPr>
          <w:lang w:eastAsia="cs-CZ"/>
        </w:rPr>
        <w:t>. </w:t>
      </w:r>
      <w:r>
        <w:rPr>
          <w:lang w:eastAsia="cs-CZ"/>
        </w:rPr>
        <w:fldChar w:fldCharType="begin"/>
      </w:r>
      <w:r>
        <w:rPr>
          <w:lang w:eastAsia="cs-CZ"/>
        </w:rPr>
        <w:instrText xml:space="preserve"> REF _Ref155101312 \r \h </w:instrText>
      </w:r>
      <w:r>
        <w:rPr>
          <w:lang w:eastAsia="cs-CZ"/>
        </w:rPr>
      </w:r>
      <w:r>
        <w:rPr>
          <w:lang w:eastAsia="cs-CZ"/>
        </w:rPr>
        <w:fldChar w:fldCharType="separate"/>
      </w:r>
      <w:r w:rsidR="00137A56">
        <w:rPr>
          <w:lang w:eastAsia="cs-CZ"/>
        </w:rPr>
        <w:t>V</w:t>
      </w:r>
      <w:r>
        <w:rPr>
          <w:lang w:eastAsia="cs-CZ"/>
        </w:rPr>
        <w:fldChar w:fldCharType="end"/>
      </w:r>
      <w:r>
        <w:rPr>
          <w:lang w:eastAsia="cs-CZ"/>
        </w:rPr>
        <w:t> této Dohody</w:t>
      </w:r>
      <w:r w:rsidRPr="00D805FB">
        <w:rPr>
          <w:lang w:eastAsia="cs-CZ"/>
        </w:rPr>
        <w:t xml:space="preserve">. Datum uskutečnění zdanitelného plnění je den převzetí </w:t>
      </w:r>
      <w:r>
        <w:rPr>
          <w:lang w:eastAsia="cs-CZ"/>
        </w:rPr>
        <w:t xml:space="preserve">objednaného Zboží. </w:t>
      </w:r>
      <w:r w:rsidRPr="00D805FB">
        <w:rPr>
          <w:lang w:eastAsia="cs-CZ"/>
        </w:rPr>
        <w:t xml:space="preserve"> </w:t>
      </w:r>
    </w:p>
    <w:p w14:paraId="5EBA772D" w14:textId="407AC5BB" w:rsidR="00D805FB" w:rsidRPr="00F10D6C" w:rsidRDefault="00FE44FA" w:rsidP="00D805FB">
      <w:pPr>
        <w:pStyle w:val="Bezmezer"/>
      </w:pPr>
      <w:bookmarkStart w:id="14" w:name="_Ref197503896"/>
      <w:r w:rsidRPr="00FE44FA">
        <w:t>Faktura vystavená Zhotovitelem, který je plátcem DPH, musí splňovat náležitosti daňového dokladu dle zákona č. 235/2004 Sb., o dani z přidané hodnoty, ve znění pozdějších předpisů</w:t>
      </w:r>
      <w:r>
        <w:t xml:space="preserve">. </w:t>
      </w:r>
      <w:r w:rsidRPr="00FE44FA">
        <w:t>Faktura musí zároveň vždy obsahovat všechny náležitosti podle účinných právních předpisů, a to zejména náležitosti dle zákona č. 563/1991 Sb., o</w:t>
      </w:r>
      <w:r w:rsidR="00623D0C">
        <w:t> </w:t>
      </w:r>
      <w:r w:rsidRPr="00FE44FA">
        <w:t xml:space="preserve">účetnictví, ve znění pozdějších předpisů a náležitosti stanovené v § 435 </w:t>
      </w:r>
      <w:r w:rsidR="0054366E">
        <w:t>O</w:t>
      </w:r>
      <w:r w:rsidRPr="00FE44FA">
        <w:t>bčanského zákoníku. Předchozí věta se uplatní u plátců i neplátců DPH.</w:t>
      </w:r>
      <w:bookmarkEnd w:id="14"/>
      <w:r w:rsidR="00D805FB" w:rsidRPr="00255C07">
        <w:t xml:space="preserve"> </w:t>
      </w:r>
    </w:p>
    <w:p w14:paraId="0530DC5F" w14:textId="133F01D5" w:rsidR="00D805FB" w:rsidRDefault="00D805FB" w:rsidP="00D805FB">
      <w:pPr>
        <w:pStyle w:val="Bezmezer"/>
      </w:pPr>
      <w:r w:rsidRPr="00D435BE">
        <w:t xml:space="preserve">Splatnost </w:t>
      </w:r>
      <w:r>
        <w:t>f</w:t>
      </w:r>
      <w:r w:rsidRPr="00D435BE">
        <w:t xml:space="preserve">aktury nesmí být kratší 30 dnů ode dne jejího doručení </w:t>
      </w:r>
      <w:r>
        <w:t>Kupujícímu</w:t>
      </w:r>
      <w:r w:rsidRPr="00D435BE">
        <w:t>.</w:t>
      </w:r>
    </w:p>
    <w:p w14:paraId="21841FF4" w14:textId="2F588A76" w:rsidR="00B801BA" w:rsidRPr="00D435BE" w:rsidRDefault="00B801BA" w:rsidP="00D805FB">
      <w:pPr>
        <w:pStyle w:val="Bezmezer"/>
      </w:pPr>
      <w:bookmarkStart w:id="15" w:name="_Ref192575771"/>
      <w:r w:rsidRPr="00137A56">
        <w:rPr>
          <w:rFonts w:cs="Arial"/>
          <w:szCs w:val="22"/>
        </w:rPr>
        <w:t xml:space="preserve">Faktura </w:t>
      </w:r>
      <w:r w:rsidR="0030707C" w:rsidRPr="00137A56">
        <w:rPr>
          <w:rFonts w:cs="Arial"/>
          <w:szCs w:val="22"/>
        </w:rPr>
        <w:t xml:space="preserve">určená Centrálnímu zadavateli </w:t>
      </w:r>
      <w:r w:rsidRPr="00137A56">
        <w:rPr>
          <w:rFonts w:cs="Arial"/>
          <w:szCs w:val="22"/>
        </w:rPr>
        <w:t>bude</w:t>
      </w:r>
      <w:r w:rsidR="0030707C" w:rsidRPr="00137A56">
        <w:rPr>
          <w:rFonts w:cs="Arial"/>
          <w:szCs w:val="22"/>
        </w:rPr>
        <w:t xml:space="preserve"> vedle náležitostí dle odst. </w:t>
      </w:r>
      <w:r w:rsidR="00137A56">
        <w:rPr>
          <w:rFonts w:cs="Arial"/>
          <w:szCs w:val="22"/>
        </w:rPr>
        <w:fldChar w:fldCharType="begin"/>
      </w:r>
      <w:r w:rsidR="00137A56">
        <w:rPr>
          <w:rFonts w:cs="Arial"/>
          <w:szCs w:val="22"/>
        </w:rPr>
        <w:instrText xml:space="preserve"> REF _Ref197503896 \r \h </w:instrText>
      </w:r>
      <w:r w:rsidR="00137A56">
        <w:rPr>
          <w:rFonts w:cs="Arial"/>
          <w:szCs w:val="22"/>
        </w:rPr>
      </w:r>
      <w:r w:rsidR="00137A56">
        <w:rPr>
          <w:rFonts w:cs="Arial"/>
          <w:szCs w:val="22"/>
        </w:rPr>
        <w:fldChar w:fldCharType="separate"/>
      </w:r>
      <w:r w:rsidR="00137A56">
        <w:rPr>
          <w:rFonts w:cs="Arial"/>
          <w:szCs w:val="22"/>
        </w:rPr>
        <w:t>36</w:t>
      </w:r>
      <w:r w:rsidR="00137A56">
        <w:rPr>
          <w:rFonts w:cs="Arial"/>
          <w:szCs w:val="22"/>
        </w:rPr>
        <w:fldChar w:fldCharType="end"/>
      </w:r>
      <w:r w:rsidR="00137A56">
        <w:rPr>
          <w:rFonts w:cs="Arial"/>
          <w:szCs w:val="22"/>
        </w:rPr>
        <w:t xml:space="preserve"> </w:t>
      </w:r>
      <w:r w:rsidR="0030707C" w:rsidRPr="00137A56">
        <w:rPr>
          <w:rFonts w:cs="Arial"/>
          <w:szCs w:val="22"/>
        </w:rPr>
        <w:t>Dohody</w:t>
      </w:r>
      <w:r w:rsidRPr="00137A56">
        <w:rPr>
          <w:rFonts w:cs="Arial"/>
          <w:szCs w:val="22"/>
        </w:rPr>
        <w:t xml:space="preserve"> obsahovat číslo této </w:t>
      </w:r>
      <w:r w:rsidR="0030707C" w:rsidRPr="00137A56">
        <w:rPr>
          <w:rFonts w:cs="Arial"/>
          <w:szCs w:val="22"/>
        </w:rPr>
        <w:t>Dohody</w:t>
      </w:r>
      <w:r w:rsidRPr="00137A56">
        <w:rPr>
          <w:rFonts w:cs="Arial"/>
          <w:szCs w:val="22"/>
        </w:rPr>
        <w:t xml:space="preserve"> a bude zaslána elektronicky ve formátu ISDOC nebo ISDOCX na e-mail: faktury@zdarns.cz</w:t>
      </w:r>
      <w:r w:rsidR="0030707C">
        <w:rPr>
          <w:rFonts w:cs="Arial"/>
          <w:szCs w:val="22"/>
        </w:rPr>
        <w:t>.</w:t>
      </w:r>
      <w:bookmarkEnd w:id="15"/>
    </w:p>
    <w:p w14:paraId="791D1174" w14:textId="4F3B68EE" w:rsidR="00D805FB" w:rsidRPr="00D435BE" w:rsidRDefault="00D805FB" w:rsidP="00D805FB">
      <w:pPr>
        <w:pStyle w:val="Bezmezer"/>
      </w:pPr>
      <w:r w:rsidRPr="00D435BE">
        <w:t xml:space="preserve">Nebude-li příslušná </w:t>
      </w:r>
      <w:r>
        <w:t>f</w:t>
      </w:r>
      <w:r w:rsidRPr="00D435BE">
        <w:t xml:space="preserve">aktura obsahovat některou povinnou nebo dohodnutou náležitost nebo bude-li chybně stanovena </w:t>
      </w:r>
      <w:r>
        <w:t>Cena</w:t>
      </w:r>
      <w:r w:rsidRPr="00D435BE">
        <w:t xml:space="preserve"> nebo jiná náležitost </w:t>
      </w:r>
      <w:r>
        <w:t>f</w:t>
      </w:r>
      <w:r w:rsidRPr="00D435BE">
        <w:t xml:space="preserve">aktury, je </w:t>
      </w:r>
      <w:r>
        <w:t>Kupující</w:t>
      </w:r>
      <w:r w:rsidRPr="00D435BE">
        <w:t xml:space="preserve"> oprávněn tuto </w:t>
      </w:r>
      <w:r>
        <w:t>f</w:t>
      </w:r>
      <w:r w:rsidRPr="00D435BE">
        <w:t xml:space="preserve">akturu vrátit </w:t>
      </w:r>
      <w:r>
        <w:t>Dodavateli</w:t>
      </w:r>
      <w:r w:rsidRPr="00D435BE">
        <w:t xml:space="preserve"> k provedení opravy s vyznačením důvodu vrácení. </w:t>
      </w:r>
      <w:r>
        <w:t>Dodavatel</w:t>
      </w:r>
      <w:r w:rsidRPr="00D435BE">
        <w:t xml:space="preserve"> provede opravu </w:t>
      </w:r>
      <w:r>
        <w:t>f</w:t>
      </w:r>
      <w:r w:rsidRPr="00D435BE">
        <w:t xml:space="preserve">aktury dle pokynů </w:t>
      </w:r>
      <w:r>
        <w:t>Kupujícího</w:t>
      </w:r>
      <w:r w:rsidRPr="00D435BE">
        <w:t xml:space="preserve">. V takovém případě není </w:t>
      </w:r>
      <w:r>
        <w:t>Kupující</w:t>
      </w:r>
      <w:r w:rsidRPr="00D435BE">
        <w:t xml:space="preserve"> v prodlení s úhradou Ceny a nová splatnost faktury počíná doručením opravené </w:t>
      </w:r>
      <w:r>
        <w:t>f</w:t>
      </w:r>
      <w:r w:rsidRPr="00D435BE">
        <w:t>aktury.</w:t>
      </w:r>
    </w:p>
    <w:p w14:paraId="4C75268C" w14:textId="399CE74C" w:rsidR="009333B8" w:rsidRDefault="009333B8" w:rsidP="009333B8">
      <w:pPr>
        <w:pStyle w:val="Nadpislnk"/>
      </w:pPr>
      <w:r>
        <w:t>záruční doba, odpovědnost za vady</w:t>
      </w:r>
    </w:p>
    <w:p w14:paraId="0634C481" w14:textId="2EBBB1D1" w:rsidR="004A2369" w:rsidRPr="004A2369" w:rsidRDefault="004A2369" w:rsidP="004A2369">
      <w:pPr>
        <w:pStyle w:val="Bezmezer"/>
        <w:rPr>
          <w:lang w:eastAsia="cs-CZ"/>
        </w:rPr>
      </w:pPr>
      <w:r w:rsidRPr="004A2369">
        <w:rPr>
          <w:lang w:eastAsia="cs-CZ"/>
        </w:rPr>
        <w:t xml:space="preserve">Zboží je vadné, neodpovídají-li </w:t>
      </w:r>
      <w:r>
        <w:rPr>
          <w:lang w:eastAsia="cs-CZ"/>
        </w:rPr>
        <w:t>Dohodě</w:t>
      </w:r>
      <w:r w:rsidRPr="004A2369">
        <w:rPr>
          <w:lang w:eastAsia="cs-CZ"/>
        </w:rPr>
        <w:t xml:space="preserve">. Smluvní strany sjednávají, že Zboží bude </w:t>
      </w:r>
      <w:r>
        <w:rPr>
          <w:lang w:eastAsia="cs-CZ"/>
        </w:rPr>
        <w:t>Dohodě</w:t>
      </w:r>
      <w:r w:rsidRPr="004A2369">
        <w:rPr>
          <w:lang w:eastAsia="cs-CZ"/>
        </w:rPr>
        <w:t xml:space="preserve"> odpovídat a že práva z vadného plnění lze uplatňovat i po smluvenou záruční dobu. Smluvní strany výslovně utvrzují, že v záruční době lze uplatnit jakékoli vady, které Zboží má, mj. tedy zcela bez ohledu na to, zda vznikly před či po převzetí Zboží Kupujícím, nebo kdy je Kupující měl či mohl zjistit, nebo kdy je zjistil, a to i v případě vad zjevných.</w:t>
      </w:r>
    </w:p>
    <w:p w14:paraId="316345EE" w14:textId="6C855241" w:rsidR="004A2369" w:rsidRPr="004A2369" w:rsidRDefault="004A2369" w:rsidP="004A2369">
      <w:pPr>
        <w:pStyle w:val="Bezmezer"/>
        <w:rPr>
          <w:lang w:eastAsia="cs-CZ"/>
        </w:rPr>
      </w:pPr>
      <w:r>
        <w:rPr>
          <w:lang w:eastAsia="cs-CZ"/>
        </w:rPr>
        <w:t>Dodavatel</w:t>
      </w:r>
      <w:r w:rsidRPr="004A2369">
        <w:rPr>
          <w:lang w:eastAsia="cs-CZ"/>
        </w:rPr>
        <w:t xml:space="preserve"> poskytuje na Zboží záruku za jakost v délce trvání </w:t>
      </w:r>
      <w:r w:rsidRPr="006E1D38">
        <w:rPr>
          <w:lang w:eastAsia="cs-CZ"/>
        </w:rPr>
        <w:t>24 měsíců</w:t>
      </w:r>
      <w:r w:rsidRPr="00BA6969">
        <w:rPr>
          <w:lang w:eastAsia="cs-CZ"/>
        </w:rPr>
        <w:t>.</w:t>
      </w:r>
      <w:r w:rsidRPr="004A2369">
        <w:rPr>
          <w:lang w:eastAsia="cs-CZ"/>
        </w:rPr>
        <w:t xml:space="preserve"> Záruční lhůta začíná běžet dnem předání Zboží uvedeným v</w:t>
      </w:r>
      <w:r>
        <w:rPr>
          <w:lang w:eastAsia="cs-CZ"/>
        </w:rPr>
        <w:t> předávacím p</w:t>
      </w:r>
      <w:r w:rsidRPr="004A2369">
        <w:rPr>
          <w:lang w:eastAsia="cs-CZ"/>
        </w:rPr>
        <w:t>rotokolu.</w:t>
      </w:r>
    </w:p>
    <w:p w14:paraId="487E96B9" w14:textId="740B7BBB" w:rsidR="004A2369" w:rsidRPr="004A2369" w:rsidRDefault="004A2369" w:rsidP="004A2369">
      <w:pPr>
        <w:pStyle w:val="Bezmezer"/>
        <w:rPr>
          <w:lang w:eastAsia="cs-CZ"/>
        </w:rPr>
      </w:pPr>
      <w:r w:rsidRPr="004A2369">
        <w:rPr>
          <w:lang w:eastAsia="cs-CZ"/>
        </w:rPr>
        <w:t xml:space="preserve">Neodpovídá-li Zboží </w:t>
      </w:r>
      <w:r>
        <w:rPr>
          <w:lang w:eastAsia="cs-CZ"/>
        </w:rPr>
        <w:t>Dohodě</w:t>
      </w:r>
      <w:r w:rsidRPr="004A2369">
        <w:rPr>
          <w:lang w:eastAsia="cs-CZ"/>
        </w:rPr>
        <w:t xml:space="preserve">, má Kupující právo zejména na: </w:t>
      </w:r>
    </w:p>
    <w:p w14:paraId="3B691A30" w14:textId="77777777" w:rsidR="004A2369" w:rsidRPr="004A2369" w:rsidRDefault="004A2369" w:rsidP="004A2369">
      <w:pPr>
        <w:pStyle w:val="Bezmezer"/>
        <w:numPr>
          <w:ilvl w:val="1"/>
          <w:numId w:val="5"/>
        </w:numPr>
        <w:ind w:left="1134" w:hanging="680"/>
        <w:rPr>
          <w:lang w:eastAsia="cs-CZ"/>
        </w:rPr>
      </w:pPr>
      <w:r w:rsidRPr="004A2369">
        <w:rPr>
          <w:lang w:eastAsia="cs-CZ"/>
        </w:rPr>
        <w:t xml:space="preserve">odstranění vady dodáním nového Zboží bez vad, </w:t>
      </w:r>
    </w:p>
    <w:p w14:paraId="4A1E7B41" w14:textId="77777777" w:rsidR="004A2369" w:rsidRPr="004A2369" w:rsidRDefault="004A2369" w:rsidP="004A2369">
      <w:pPr>
        <w:pStyle w:val="Bezmezer"/>
        <w:numPr>
          <w:ilvl w:val="1"/>
          <w:numId w:val="5"/>
        </w:numPr>
        <w:ind w:left="1134" w:hanging="680"/>
        <w:rPr>
          <w:lang w:eastAsia="cs-CZ"/>
        </w:rPr>
      </w:pPr>
      <w:r w:rsidRPr="004A2369">
        <w:rPr>
          <w:lang w:eastAsia="cs-CZ"/>
        </w:rPr>
        <w:t>odstranění vady opravou Zboží, pokud je vada opravou odstranitelná,</w:t>
      </w:r>
    </w:p>
    <w:p w14:paraId="0E6B41F6" w14:textId="77777777" w:rsidR="004A2369" w:rsidRPr="004A2369" w:rsidRDefault="004A2369" w:rsidP="004A2369">
      <w:pPr>
        <w:pStyle w:val="Bezmezer"/>
        <w:numPr>
          <w:ilvl w:val="1"/>
          <w:numId w:val="5"/>
        </w:numPr>
        <w:ind w:left="1134" w:hanging="680"/>
        <w:rPr>
          <w:lang w:eastAsia="cs-CZ"/>
        </w:rPr>
      </w:pPr>
      <w:r w:rsidRPr="004A2369">
        <w:rPr>
          <w:lang w:eastAsia="cs-CZ"/>
        </w:rPr>
        <w:t>odstranění vady dodáním chybějící věci nebo její součásti,</w:t>
      </w:r>
    </w:p>
    <w:p w14:paraId="43CE2992" w14:textId="15B48A1D" w:rsidR="004A2369" w:rsidRPr="004A2369" w:rsidRDefault="004A2369" w:rsidP="004A2369">
      <w:pPr>
        <w:pStyle w:val="Bezmezer"/>
        <w:numPr>
          <w:ilvl w:val="1"/>
          <w:numId w:val="5"/>
        </w:numPr>
        <w:ind w:left="1134" w:hanging="680"/>
        <w:rPr>
          <w:lang w:eastAsia="cs-CZ"/>
        </w:rPr>
      </w:pPr>
      <w:r w:rsidRPr="004A2369">
        <w:rPr>
          <w:lang w:eastAsia="cs-CZ"/>
        </w:rPr>
        <w:t>přiměřenou slevu z</w:t>
      </w:r>
      <w:r>
        <w:rPr>
          <w:lang w:eastAsia="cs-CZ"/>
        </w:rPr>
        <w:t> Ceny.</w:t>
      </w:r>
    </w:p>
    <w:p w14:paraId="29096FB4" w14:textId="77777777" w:rsidR="004A2369" w:rsidRPr="004A2369" w:rsidRDefault="004A2369" w:rsidP="004A2369">
      <w:pPr>
        <w:pStyle w:val="Bezmezer"/>
        <w:rPr>
          <w:lang w:eastAsia="cs-CZ"/>
        </w:rPr>
      </w:pPr>
      <w:r w:rsidRPr="004A2369">
        <w:rPr>
          <w:lang w:eastAsia="cs-CZ"/>
        </w:rPr>
        <w:t>Kupující je oprávněn zvolit si a uplatnit kterékoli z uvedených práv dle svého uvážení.</w:t>
      </w:r>
    </w:p>
    <w:p w14:paraId="6A0F0542" w14:textId="692ECE39" w:rsidR="004A2369" w:rsidRPr="004A2369" w:rsidRDefault="004A2369" w:rsidP="004A2369">
      <w:pPr>
        <w:pStyle w:val="Bezmezer"/>
        <w:rPr>
          <w:lang w:eastAsia="cs-CZ"/>
        </w:rPr>
      </w:pPr>
      <w:r w:rsidRPr="004A2369">
        <w:rPr>
          <w:lang w:eastAsia="cs-CZ"/>
        </w:rPr>
        <w:t xml:space="preserve">Práva z vadného plnění uplatní Kupující oznámením </w:t>
      </w:r>
      <w:r>
        <w:rPr>
          <w:lang w:eastAsia="cs-CZ"/>
        </w:rPr>
        <w:t>Dodavateli</w:t>
      </w:r>
      <w:r w:rsidRPr="004A2369">
        <w:rPr>
          <w:lang w:eastAsia="cs-CZ"/>
        </w:rPr>
        <w:t xml:space="preserve"> (dále jen „</w:t>
      </w:r>
      <w:r w:rsidRPr="004A2369">
        <w:rPr>
          <w:b/>
          <w:bCs/>
          <w:lang w:eastAsia="cs-CZ"/>
        </w:rPr>
        <w:t>Reklamace</w:t>
      </w:r>
      <w:r w:rsidRPr="004A2369">
        <w:rPr>
          <w:lang w:eastAsia="cs-CZ"/>
        </w:rPr>
        <w:t xml:space="preserve">“), a to kdykoli po zjištění vady. V Reklamaci uvede Kupující, v čem vada spočívá a jaké právo z vadného plnění uplatňuje. </w:t>
      </w:r>
    </w:p>
    <w:p w14:paraId="5D49B002" w14:textId="780E8CDE" w:rsidR="004A2369" w:rsidRDefault="004A2369" w:rsidP="004A2369">
      <w:pPr>
        <w:pStyle w:val="Bezmezer"/>
        <w:rPr>
          <w:lang w:eastAsia="cs-CZ"/>
        </w:rPr>
      </w:pPr>
      <w:bookmarkStart w:id="16" w:name="_Ref150169549"/>
      <w:r w:rsidRPr="004A2369">
        <w:rPr>
          <w:lang w:eastAsia="cs-CZ"/>
        </w:rPr>
        <w:lastRenderedPageBreak/>
        <w:t xml:space="preserve">Uplatněná práva Kupujícího z vadného plnění se </w:t>
      </w:r>
      <w:r>
        <w:rPr>
          <w:lang w:eastAsia="cs-CZ"/>
        </w:rPr>
        <w:t>Dodavatel</w:t>
      </w:r>
      <w:r w:rsidRPr="004A2369">
        <w:rPr>
          <w:lang w:eastAsia="cs-CZ"/>
        </w:rPr>
        <w:t xml:space="preserve"> zavazuje plně uspokojit bezodkladně, nejpozději však do 30 kalendářních dnů ode dne obdržení Reklamace, nebude-li mezi </w:t>
      </w:r>
      <w:r>
        <w:rPr>
          <w:lang w:eastAsia="cs-CZ"/>
        </w:rPr>
        <w:t>Dodavatelem</w:t>
      </w:r>
      <w:r w:rsidRPr="004A2369">
        <w:rPr>
          <w:lang w:eastAsia="cs-CZ"/>
        </w:rPr>
        <w:t xml:space="preserve"> a Kupujícím dohodnuto jinak.</w:t>
      </w:r>
      <w:bookmarkEnd w:id="16"/>
    </w:p>
    <w:p w14:paraId="0C29ED6E" w14:textId="63812119" w:rsidR="00BB0F24" w:rsidRPr="004A2369" w:rsidRDefault="00BB0F24" w:rsidP="00BB0F24">
      <w:pPr>
        <w:pStyle w:val="Bezmezer"/>
      </w:pPr>
      <w:r>
        <w:t>Dodavatel</w:t>
      </w:r>
      <w:r w:rsidRPr="00A56A4E">
        <w:t xml:space="preserve"> je povinen odstranit vadu bez ohledu na to, zda je uplatnění vady oprávněné či nikoli. Prokáže-li se však kdykoli později, že uplatnění vady </w:t>
      </w:r>
      <w:r>
        <w:t>Kupujícím</w:t>
      </w:r>
      <w:r w:rsidRPr="00A56A4E">
        <w:t xml:space="preserve"> nebylo oprávněné, tj. že </w:t>
      </w:r>
      <w:r>
        <w:t xml:space="preserve">Dodavatel </w:t>
      </w:r>
      <w:r w:rsidRPr="00A56A4E">
        <w:t xml:space="preserve">za vadu neodpovídal, je </w:t>
      </w:r>
      <w:r>
        <w:t>Kupující</w:t>
      </w:r>
      <w:r w:rsidRPr="00A56A4E">
        <w:t xml:space="preserve"> povinen uhradit </w:t>
      </w:r>
      <w:r>
        <w:t>Dodavateli</w:t>
      </w:r>
      <w:r w:rsidRPr="00A56A4E">
        <w:t xml:space="preserve"> veškeré jím účelně vynaložené náklady v souvislosti s odstraněním vady.</w:t>
      </w:r>
    </w:p>
    <w:p w14:paraId="23874CD8" w14:textId="454E3594" w:rsidR="00B34C7C" w:rsidRDefault="004A2369" w:rsidP="004A2369">
      <w:pPr>
        <w:pStyle w:val="Nadpislnk"/>
      </w:pPr>
      <w:r>
        <w:t>sankce a náhrada škody</w:t>
      </w:r>
    </w:p>
    <w:p w14:paraId="530DAEA5" w14:textId="49C48035" w:rsidR="004A2369" w:rsidRDefault="004A2369" w:rsidP="004A2369">
      <w:pPr>
        <w:pStyle w:val="Bezmezer"/>
      </w:pPr>
      <w:r w:rsidRPr="004A2369">
        <w:t xml:space="preserve">Poruší-li </w:t>
      </w:r>
      <w:r>
        <w:t xml:space="preserve">Dodavatel </w:t>
      </w:r>
      <w:r w:rsidRPr="004A2369">
        <w:t xml:space="preserve">povinnost dodat Zboží v termínu dle odst. </w:t>
      </w:r>
      <w:r>
        <w:fldChar w:fldCharType="begin"/>
      </w:r>
      <w:r>
        <w:instrText xml:space="preserve"> REF _Ref155101949 \r \h </w:instrText>
      </w:r>
      <w:r>
        <w:fldChar w:fldCharType="separate"/>
      </w:r>
      <w:r w:rsidR="00137A56">
        <w:t>17</w:t>
      </w:r>
      <w:r>
        <w:fldChar w:fldCharType="end"/>
      </w:r>
      <w:r>
        <w:t xml:space="preserve"> Dohody</w:t>
      </w:r>
      <w:r w:rsidR="007067DF">
        <w:t>,</w:t>
      </w:r>
      <w:r w:rsidRPr="004A2369">
        <w:t xml:space="preserve"> je </w:t>
      </w:r>
      <w:r w:rsidR="00B30910">
        <w:t xml:space="preserve">předmětný </w:t>
      </w:r>
      <w:r w:rsidRPr="004A2369">
        <w:t xml:space="preserve">Kupující oprávněn nárokovat smluvní pokutu ve výši </w:t>
      </w:r>
      <w:r w:rsidR="00A21CAB">
        <w:t>0,5</w:t>
      </w:r>
      <w:r w:rsidRPr="004A2369">
        <w:t xml:space="preserve"> % z ceny nedoručeného Zboží, a</w:t>
      </w:r>
      <w:r w:rsidR="00F82F41">
        <w:t> </w:t>
      </w:r>
      <w:r w:rsidRPr="004A2369">
        <w:t xml:space="preserve">to za každý </w:t>
      </w:r>
      <w:r w:rsidR="00BB0F24">
        <w:t xml:space="preserve">započatý </w:t>
      </w:r>
      <w:r w:rsidRPr="004A2369">
        <w:t xml:space="preserve">den prodlení. </w:t>
      </w:r>
    </w:p>
    <w:p w14:paraId="1C7EFA02" w14:textId="03E21C68" w:rsidR="00A21CAB" w:rsidRPr="004A2369" w:rsidRDefault="00A21CAB" w:rsidP="004A2369">
      <w:pPr>
        <w:pStyle w:val="Bezmezer"/>
      </w:pPr>
      <w:r>
        <w:t xml:space="preserve">Poruší-li Dodavatel povinnost </w:t>
      </w:r>
      <w:r>
        <w:rPr>
          <w:lang w:eastAsia="cs-CZ"/>
        </w:rPr>
        <w:t xml:space="preserve">zajistit dostupnost Zboží dle odst. </w:t>
      </w:r>
      <w:r>
        <w:rPr>
          <w:lang w:eastAsia="cs-CZ"/>
        </w:rPr>
        <w:fldChar w:fldCharType="begin"/>
      </w:r>
      <w:r>
        <w:rPr>
          <w:lang w:eastAsia="cs-CZ"/>
        </w:rPr>
        <w:instrText xml:space="preserve"> REF _Ref159490057 \r \h </w:instrText>
      </w:r>
      <w:r>
        <w:rPr>
          <w:lang w:eastAsia="cs-CZ"/>
        </w:rPr>
      </w:r>
      <w:r>
        <w:rPr>
          <w:lang w:eastAsia="cs-CZ"/>
        </w:rPr>
        <w:fldChar w:fldCharType="separate"/>
      </w:r>
      <w:r w:rsidR="00137A56">
        <w:rPr>
          <w:lang w:eastAsia="cs-CZ"/>
        </w:rPr>
        <w:t>23</w:t>
      </w:r>
      <w:r>
        <w:rPr>
          <w:lang w:eastAsia="cs-CZ"/>
        </w:rPr>
        <w:fldChar w:fldCharType="end"/>
      </w:r>
      <w:r>
        <w:rPr>
          <w:lang w:eastAsia="cs-CZ"/>
        </w:rPr>
        <w:t xml:space="preserve"> Dohody a</w:t>
      </w:r>
      <w:r w:rsidR="00623D0C">
        <w:rPr>
          <w:lang w:eastAsia="cs-CZ"/>
        </w:rPr>
        <w:t> </w:t>
      </w:r>
      <w:r>
        <w:rPr>
          <w:lang w:eastAsia="cs-CZ"/>
        </w:rPr>
        <w:t xml:space="preserve">nedostupnost přesáhne dobu 5 pracovních dnů, je Centrální zadavatel oprávněn nárokovat smluvní pokutu ve výši </w:t>
      </w:r>
      <w:proofErr w:type="gramStart"/>
      <w:r>
        <w:rPr>
          <w:lang w:eastAsia="cs-CZ"/>
        </w:rPr>
        <w:t>1.000,-</w:t>
      </w:r>
      <w:proofErr w:type="gramEnd"/>
      <w:r>
        <w:rPr>
          <w:lang w:eastAsia="cs-CZ"/>
        </w:rPr>
        <w:t xml:space="preserve"> Kč za každý následující</w:t>
      </w:r>
      <w:r w:rsidR="00BB0F24">
        <w:rPr>
          <w:lang w:eastAsia="cs-CZ"/>
        </w:rPr>
        <w:t xml:space="preserve"> započatý</w:t>
      </w:r>
      <w:r>
        <w:rPr>
          <w:lang w:eastAsia="cs-CZ"/>
        </w:rPr>
        <w:t xml:space="preserve"> jednotlivý den nedostupnost</w:t>
      </w:r>
      <w:r w:rsidR="005B48B2">
        <w:rPr>
          <w:lang w:eastAsia="cs-CZ"/>
        </w:rPr>
        <w:t>i a každou jednotlivou nedostupnou položku Zboží</w:t>
      </w:r>
      <w:r>
        <w:rPr>
          <w:lang w:eastAsia="cs-CZ"/>
        </w:rPr>
        <w:t xml:space="preserve">. </w:t>
      </w:r>
    </w:p>
    <w:p w14:paraId="4EF1D3E5" w14:textId="05226544" w:rsidR="004A2369" w:rsidRDefault="004A2369" w:rsidP="004A2369">
      <w:pPr>
        <w:pStyle w:val="Bezmezer"/>
      </w:pPr>
      <w:r w:rsidRPr="004A2369">
        <w:t xml:space="preserve">Poruší-li </w:t>
      </w:r>
      <w:r>
        <w:t>Dodavatel</w:t>
      </w:r>
      <w:r w:rsidRPr="004A2369">
        <w:t xml:space="preserve"> povinnost plně uspokojit uplatněná práva </w:t>
      </w:r>
      <w:r w:rsidR="00B30910">
        <w:t xml:space="preserve">předmětného </w:t>
      </w:r>
      <w:r w:rsidRPr="004A2369">
        <w:t xml:space="preserve">Kupujícího z vadného plnění ve lhůtě dle odst. </w:t>
      </w:r>
      <w:r w:rsidR="00F96420">
        <w:fldChar w:fldCharType="begin"/>
      </w:r>
      <w:r w:rsidR="00F96420">
        <w:instrText xml:space="preserve"> REF _Ref150169549 \r \h </w:instrText>
      </w:r>
      <w:r w:rsidR="00F96420">
        <w:fldChar w:fldCharType="separate"/>
      </w:r>
      <w:r w:rsidR="00137A56">
        <w:t>45</w:t>
      </w:r>
      <w:r w:rsidR="00F96420">
        <w:fldChar w:fldCharType="end"/>
      </w:r>
      <w:r w:rsidR="00F96420">
        <w:t xml:space="preserve"> </w:t>
      </w:r>
      <w:r>
        <w:t>Dohody</w:t>
      </w:r>
      <w:r w:rsidRPr="004A2369">
        <w:t xml:space="preserve">, je </w:t>
      </w:r>
      <w:r w:rsidR="004E6D20">
        <w:t xml:space="preserve">předmětný </w:t>
      </w:r>
      <w:r w:rsidRPr="004A2369">
        <w:t xml:space="preserve">Kupující oprávněn nárokovat smluvní pokutu ve výši </w:t>
      </w:r>
      <w:r w:rsidR="00A21CAB">
        <w:t>0,5</w:t>
      </w:r>
      <w:r w:rsidRPr="004A2369">
        <w:t xml:space="preserve"> % z</w:t>
      </w:r>
      <w:r w:rsidR="00BB0F24">
        <w:t>e souhrnné</w:t>
      </w:r>
      <w:r w:rsidRPr="004A2369">
        <w:t> ceny</w:t>
      </w:r>
      <w:r w:rsidR="006135FC">
        <w:t xml:space="preserve"> položky,</w:t>
      </w:r>
      <w:r w:rsidR="00BB0F24">
        <w:t xml:space="preserve"> </w:t>
      </w:r>
      <w:r w:rsidR="006135FC">
        <w:t xml:space="preserve">ve které se </w:t>
      </w:r>
      <w:r w:rsidRPr="004A2369">
        <w:t>vadné Zboží</w:t>
      </w:r>
      <w:r w:rsidR="006135FC">
        <w:t xml:space="preserve"> vyskytlo</w:t>
      </w:r>
      <w:r w:rsidRPr="004A2369">
        <w:t>,</w:t>
      </w:r>
      <w:r w:rsidR="001A66FE">
        <w:t xml:space="preserve"> uvedené v Objednávce,</w:t>
      </w:r>
      <w:r w:rsidRPr="004A2369">
        <w:t xml:space="preserve"> a to za každý</w:t>
      </w:r>
      <w:r w:rsidR="00BB0F24">
        <w:t xml:space="preserve"> započatý</w:t>
      </w:r>
      <w:r w:rsidRPr="004A2369">
        <w:t xml:space="preserve"> den prodlení. </w:t>
      </w:r>
    </w:p>
    <w:p w14:paraId="1028B98C" w14:textId="77E572AD" w:rsidR="004D1FBE" w:rsidRPr="00F96420" w:rsidRDefault="004D1FBE" w:rsidP="004D1FBE">
      <w:pPr>
        <w:pStyle w:val="Bezmezer"/>
      </w:pPr>
      <w:r w:rsidRPr="00F96420">
        <w:t xml:space="preserve">Poruší-li Dodavatel povinnost předložit </w:t>
      </w:r>
      <w:r w:rsidR="00B30910" w:rsidRPr="00F96420">
        <w:t xml:space="preserve">předmětnému </w:t>
      </w:r>
      <w:r w:rsidRPr="00F96420">
        <w:t xml:space="preserve">Kupujícímu kdykoli v průběhu plnění Dohody na výzvu doklady prokazující splnění zadávacích podmínek dle odst. </w:t>
      </w:r>
      <w:r w:rsidRPr="00F96420">
        <w:rPr>
          <w:rFonts w:cstheme="minorHAnsi"/>
        </w:rPr>
        <w:fldChar w:fldCharType="begin"/>
      </w:r>
      <w:r w:rsidRPr="00F96420">
        <w:rPr>
          <w:rFonts w:cstheme="minorHAnsi"/>
        </w:rPr>
        <w:instrText xml:space="preserve"> REF _Ref151577323 \r \h </w:instrText>
      </w:r>
      <w:r w:rsidR="007067DF" w:rsidRPr="00F96420">
        <w:rPr>
          <w:rFonts w:cstheme="minorHAnsi"/>
        </w:rPr>
        <w:instrText xml:space="preserve"> \* MERGEFORMAT </w:instrText>
      </w:r>
      <w:r w:rsidRPr="00F96420">
        <w:rPr>
          <w:rFonts w:cstheme="minorHAnsi"/>
        </w:rPr>
      </w:r>
      <w:r w:rsidRPr="00F96420">
        <w:rPr>
          <w:rFonts w:cstheme="minorHAnsi"/>
        </w:rPr>
        <w:fldChar w:fldCharType="separate"/>
      </w:r>
      <w:r w:rsidR="00137A56">
        <w:rPr>
          <w:rFonts w:cstheme="minorHAnsi"/>
        </w:rPr>
        <w:t>27</w:t>
      </w:r>
      <w:r w:rsidRPr="00F96420">
        <w:rPr>
          <w:rFonts w:cstheme="minorHAnsi"/>
        </w:rPr>
        <w:fldChar w:fldCharType="end"/>
      </w:r>
      <w:r w:rsidR="00F82F41" w:rsidRPr="00F96420">
        <w:rPr>
          <w:rFonts w:cstheme="minorHAnsi"/>
        </w:rPr>
        <w:t> </w:t>
      </w:r>
      <w:r w:rsidRPr="00F96420">
        <w:t xml:space="preserve">této Dohody, je povinen uhradit Kupujícímu smluvní pokutu ve výši </w:t>
      </w:r>
      <w:proofErr w:type="gramStart"/>
      <w:r w:rsidR="00BB0F24" w:rsidRPr="00F96420">
        <w:t>30</w:t>
      </w:r>
      <w:r w:rsidRPr="00F96420">
        <w:t>.000,-</w:t>
      </w:r>
      <w:proofErr w:type="gramEnd"/>
      <w:r w:rsidRPr="00F96420">
        <w:t xml:space="preserve"> Kč za</w:t>
      </w:r>
      <w:r w:rsidR="00F82F41" w:rsidRPr="00F96420">
        <w:t> </w:t>
      </w:r>
      <w:r w:rsidRPr="00F96420">
        <w:t>každ</w:t>
      </w:r>
      <w:r w:rsidR="00BB0F24" w:rsidRPr="00F96420">
        <w:t xml:space="preserve">ou jednotlivou položku, u které nebylo splnění zadávacích podmínek dle odst. </w:t>
      </w:r>
      <w:r w:rsidR="00BB0F24" w:rsidRPr="00F96420">
        <w:rPr>
          <w:rFonts w:cstheme="minorHAnsi"/>
        </w:rPr>
        <w:fldChar w:fldCharType="begin"/>
      </w:r>
      <w:r w:rsidR="00BB0F24" w:rsidRPr="00F96420">
        <w:rPr>
          <w:rFonts w:cstheme="minorHAnsi"/>
        </w:rPr>
        <w:instrText xml:space="preserve"> REF _Ref151577323 \r \h </w:instrText>
      </w:r>
      <w:r w:rsidR="007067DF" w:rsidRPr="00F96420">
        <w:rPr>
          <w:rFonts w:cstheme="minorHAnsi"/>
        </w:rPr>
        <w:instrText xml:space="preserve"> \* MERGEFORMAT </w:instrText>
      </w:r>
      <w:r w:rsidR="00BB0F24" w:rsidRPr="00F96420">
        <w:rPr>
          <w:rFonts w:cstheme="minorHAnsi"/>
        </w:rPr>
      </w:r>
      <w:r w:rsidR="00BB0F24" w:rsidRPr="00F96420">
        <w:rPr>
          <w:rFonts w:cstheme="minorHAnsi"/>
        </w:rPr>
        <w:fldChar w:fldCharType="separate"/>
      </w:r>
      <w:r w:rsidR="00137A56">
        <w:rPr>
          <w:rFonts w:cstheme="minorHAnsi"/>
        </w:rPr>
        <w:t>27</w:t>
      </w:r>
      <w:r w:rsidR="00BB0F24" w:rsidRPr="00F96420">
        <w:rPr>
          <w:rFonts w:cstheme="minorHAnsi"/>
        </w:rPr>
        <w:fldChar w:fldCharType="end"/>
      </w:r>
      <w:r w:rsidR="00BB0F24" w:rsidRPr="00F96420">
        <w:rPr>
          <w:rFonts w:cstheme="minorHAnsi"/>
        </w:rPr>
        <w:t> </w:t>
      </w:r>
      <w:r w:rsidR="00BB0F24" w:rsidRPr="00F96420">
        <w:t>této Dohody</w:t>
      </w:r>
      <w:r w:rsidR="00BB0F24" w:rsidRPr="00F96420" w:rsidDel="00BB0F24">
        <w:t xml:space="preserve"> </w:t>
      </w:r>
      <w:r w:rsidR="00BB0F24" w:rsidRPr="00F96420">
        <w:t>prokázáno.</w:t>
      </w:r>
    </w:p>
    <w:p w14:paraId="53F08170" w14:textId="040F842F" w:rsidR="004D1FBE" w:rsidRDefault="004D1FBE" w:rsidP="004D1FBE">
      <w:pPr>
        <w:pStyle w:val="Bezmezer"/>
      </w:pPr>
      <w:r w:rsidRPr="00DE4B0A">
        <w:t xml:space="preserve">Poruší-li </w:t>
      </w:r>
      <w:r>
        <w:t>Dodavatel</w:t>
      </w:r>
      <w:r w:rsidRPr="00DE4B0A">
        <w:t xml:space="preserve"> povinnost </w:t>
      </w:r>
      <w:r w:rsidRPr="00DE4B0A">
        <w:rPr>
          <w:rFonts w:cstheme="minorHAnsi"/>
        </w:rPr>
        <w:t>používat obaly v souladu s odst.</w:t>
      </w:r>
      <w:r>
        <w:rPr>
          <w:rFonts w:cstheme="minorHAnsi"/>
        </w:rPr>
        <w:t xml:space="preserve"> </w:t>
      </w:r>
      <w:r>
        <w:rPr>
          <w:rFonts w:cstheme="minorHAnsi"/>
        </w:rPr>
        <w:fldChar w:fldCharType="begin"/>
      </w:r>
      <w:r>
        <w:rPr>
          <w:rFonts w:cstheme="minorHAnsi"/>
        </w:rPr>
        <w:instrText xml:space="preserve"> REF _Ref155165731 \r \h </w:instrText>
      </w:r>
      <w:r>
        <w:rPr>
          <w:rFonts w:cstheme="minorHAnsi"/>
        </w:rPr>
      </w:r>
      <w:r>
        <w:rPr>
          <w:rFonts w:cstheme="minorHAnsi"/>
        </w:rPr>
        <w:fldChar w:fldCharType="separate"/>
      </w:r>
      <w:r w:rsidR="00137A56">
        <w:rPr>
          <w:rFonts w:cstheme="minorHAnsi"/>
        </w:rPr>
        <w:t>28</w:t>
      </w:r>
      <w:r>
        <w:rPr>
          <w:rFonts w:cstheme="minorHAnsi"/>
        </w:rPr>
        <w:fldChar w:fldCharType="end"/>
      </w:r>
      <w:r>
        <w:rPr>
          <w:rFonts w:cstheme="minorHAnsi"/>
        </w:rPr>
        <w:t xml:space="preserve"> Dohody</w:t>
      </w:r>
      <w:r w:rsidRPr="00DE4B0A">
        <w:t xml:space="preserve">, je povinen uhradit </w:t>
      </w:r>
      <w:r w:rsidR="00B30910">
        <w:t xml:space="preserve">předmětnému </w:t>
      </w:r>
      <w:r>
        <w:t>Kupujícímu</w:t>
      </w:r>
      <w:r w:rsidRPr="00DE4B0A">
        <w:t xml:space="preserve"> smluvní pokutu ve výši </w:t>
      </w:r>
      <w:proofErr w:type="gramStart"/>
      <w:r w:rsidR="00BB0F24">
        <w:t>10</w:t>
      </w:r>
      <w:r w:rsidRPr="00DE4B0A">
        <w:t>.000,-</w:t>
      </w:r>
      <w:proofErr w:type="gramEnd"/>
      <w:r w:rsidRPr="00DE4B0A">
        <w:t xml:space="preserve"> Kč za každ</w:t>
      </w:r>
      <w:r w:rsidR="00BB0F24">
        <w:t xml:space="preserve">ou jednotlivou položku, u které nebyly použity obaly </w:t>
      </w:r>
      <w:r w:rsidR="00BB0F24" w:rsidRPr="00DE4B0A">
        <w:rPr>
          <w:rFonts w:cstheme="minorHAnsi"/>
        </w:rPr>
        <w:t>v souladu s odst.</w:t>
      </w:r>
      <w:r w:rsidR="00BB0F24">
        <w:rPr>
          <w:rFonts w:cstheme="minorHAnsi"/>
        </w:rPr>
        <w:t xml:space="preserve"> </w:t>
      </w:r>
      <w:r w:rsidR="00BB0F24">
        <w:rPr>
          <w:rFonts w:cstheme="minorHAnsi"/>
        </w:rPr>
        <w:fldChar w:fldCharType="begin"/>
      </w:r>
      <w:r w:rsidR="00BB0F24">
        <w:rPr>
          <w:rFonts w:cstheme="minorHAnsi"/>
        </w:rPr>
        <w:instrText xml:space="preserve"> REF _Ref155165731 \r \h </w:instrText>
      </w:r>
      <w:r w:rsidR="00BB0F24">
        <w:rPr>
          <w:rFonts w:cstheme="minorHAnsi"/>
        </w:rPr>
      </w:r>
      <w:r w:rsidR="00BB0F24">
        <w:rPr>
          <w:rFonts w:cstheme="minorHAnsi"/>
        </w:rPr>
        <w:fldChar w:fldCharType="separate"/>
      </w:r>
      <w:r w:rsidR="00137A56">
        <w:rPr>
          <w:rFonts w:cstheme="minorHAnsi"/>
        </w:rPr>
        <w:t>28</w:t>
      </w:r>
      <w:r w:rsidR="00BB0F24">
        <w:rPr>
          <w:rFonts w:cstheme="minorHAnsi"/>
        </w:rPr>
        <w:fldChar w:fldCharType="end"/>
      </w:r>
      <w:r w:rsidR="00BB0F24">
        <w:rPr>
          <w:rFonts w:cstheme="minorHAnsi"/>
        </w:rPr>
        <w:t xml:space="preserve"> Dohody</w:t>
      </w:r>
      <w:r w:rsidR="00BB0F24">
        <w:t>.</w:t>
      </w:r>
    </w:p>
    <w:p w14:paraId="46874AB6" w14:textId="0DB3022C" w:rsidR="00B30910" w:rsidRPr="00E2373C" w:rsidRDefault="00B30910" w:rsidP="00B30910">
      <w:pPr>
        <w:pStyle w:val="Bezmezer"/>
      </w:pPr>
      <w:r w:rsidRPr="00E2373C">
        <w:t xml:space="preserve">Poruší-li Dodavatel jakoukoli </w:t>
      </w:r>
      <w:r w:rsidR="007067DF">
        <w:t xml:space="preserve">svou </w:t>
      </w:r>
      <w:r w:rsidRPr="00E2373C">
        <w:t>další povinnost vyplývající</w:t>
      </w:r>
      <w:r w:rsidR="007067DF">
        <w:t xml:space="preserve"> </w:t>
      </w:r>
      <w:r w:rsidRPr="00E2373C">
        <w:t xml:space="preserve">z této Dohody, je předmětný Kupující oprávněn nárokovat smluvní pokutu ve výši </w:t>
      </w:r>
      <w:proofErr w:type="gramStart"/>
      <w:r w:rsidR="00BB0F24" w:rsidRPr="00E2373C">
        <w:t>1</w:t>
      </w:r>
      <w:r w:rsidRPr="00E2373C">
        <w:t>.000,-</w:t>
      </w:r>
      <w:proofErr w:type="gramEnd"/>
      <w:r w:rsidRPr="00E2373C">
        <w:t xml:space="preserve"> Kč za každé jednotlivé porušení povinností. </w:t>
      </w:r>
    </w:p>
    <w:p w14:paraId="2E5ADDDF" w14:textId="2B1365BB" w:rsidR="004A2369" w:rsidRPr="004A2369" w:rsidRDefault="004A2369" w:rsidP="004A2369">
      <w:pPr>
        <w:pStyle w:val="Bezmezer"/>
      </w:pPr>
      <w:r w:rsidRPr="004A2369">
        <w:t xml:space="preserve">Poruší-li </w:t>
      </w:r>
      <w:r w:rsidR="00B30910">
        <w:t xml:space="preserve">předmětný </w:t>
      </w:r>
      <w:r w:rsidRPr="004A2369">
        <w:t>Kupující povinnost uhradit oprávněně vystavenou fakturu ve</w:t>
      </w:r>
      <w:r w:rsidR="00F82F41">
        <w:t> </w:t>
      </w:r>
      <w:r w:rsidRPr="004A2369">
        <w:t xml:space="preserve">sjednané době, je povinen uhradit </w:t>
      </w:r>
      <w:r>
        <w:t>Dodavateli</w:t>
      </w:r>
      <w:r w:rsidRPr="004A2369">
        <w:t xml:space="preserve"> zákonný úrok z prodlení ve výši dle platných právních předpisů. </w:t>
      </w:r>
    </w:p>
    <w:p w14:paraId="6EFE7A24" w14:textId="62CAD92A" w:rsidR="004A2369" w:rsidRPr="004A2369" w:rsidRDefault="004A2369" w:rsidP="004A2369">
      <w:pPr>
        <w:pStyle w:val="Bezmezer"/>
      </w:pPr>
      <w:r w:rsidRPr="004A2369">
        <w:t xml:space="preserve">Zaplacení smluvní pokuty nezbavuje </w:t>
      </w:r>
      <w:r>
        <w:t>Dodavatele</w:t>
      </w:r>
      <w:r w:rsidRPr="004A2369">
        <w:t xml:space="preserve"> povinnosti splnit dluh smluvní pokutou utvrzený. </w:t>
      </w:r>
    </w:p>
    <w:p w14:paraId="33A0B7E2" w14:textId="77777777" w:rsidR="004A2369" w:rsidRPr="004A2369" w:rsidRDefault="004A2369" w:rsidP="004A2369">
      <w:pPr>
        <w:pStyle w:val="Bezmezer"/>
      </w:pPr>
      <w:r w:rsidRPr="004A2369">
        <w:t xml:space="preserve">Kupující je oprávněn požadovat náhradu škody a nemajetkové újmy způsobené porušením povinností, na kterou se smluvní pokuta vztahuje, a to v plné výši. </w:t>
      </w:r>
    </w:p>
    <w:p w14:paraId="37BB15DF" w14:textId="55E732A1" w:rsidR="004A2369" w:rsidRPr="004A2369" w:rsidRDefault="004A2369" w:rsidP="004A2369">
      <w:pPr>
        <w:pStyle w:val="Bezmezer"/>
      </w:pPr>
      <w:r w:rsidRPr="004A2369">
        <w:t xml:space="preserve">Splatnost smluvních pokut dle </w:t>
      </w:r>
      <w:r>
        <w:t>Dohody</w:t>
      </w:r>
      <w:r w:rsidRPr="004A2369">
        <w:t xml:space="preserve"> bude </w:t>
      </w:r>
      <w:r w:rsidR="007067DF">
        <w:t>14</w:t>
      </w:r>
      <w:r w:rsidRPr="004A2369">
        <w:t xml:space="preserve"> dnů od doručení písemné výzvy k zaplacení smluvní pokuty straně povinné. </w:t>
      </w:r>
    </w:p>
    <w:p w14:paraId="5BD6B561" w14:textId="1B62FD23" w:rsidR="004A2369" w:rsidRPr="004A2369" w:rsidRDefault="004A2369" w:rsidP="004A2369">
      <w:pPr>
        <w:pStyle w:val="Bezmezer"/>
      </w:pPr>
      <w:r>
        <w:t>Dodavatel</w:t>
      </w:r>
      <w:r w:rsidRPr="004A2369">
        <w:t xml:space="preserve"> odpovídá za veškerou způsobenou škodu či jinou újmu, a to vzniklou jak porušením ustanovení této Smlouvy, tak i porušením povinností stanovených platnými a</w:t>
      </w:r>
      <w:r w:rsidR="00F82F41">
        <w:t> </w:t>
      </w:r>
      <w:r w:rsidRPr="004A2369">
        <w:t xml:space="preserve">účinnými právními předpisy. Odpovědnost a náhrada škody či jiné újmy se řídí příslušnými ustanoveními </w:t>
      </w:r>
      <w:r w:rsidR="001B4EF7">
        <w:t>Občanského zákoníku</w:t>
      </w:r>
      <w:r w:rsidRPr="004A2369">
        <w:t xml:space="preserve">. </w:t>
      </w:r>
    </w:p>
    <w:p w14:paraId="5D590981" w14:textId="73653F60" w:rsidR="004A2369" w:rsidRDefault="004A2369" w:rsidP="001A66FE">
      <w:pPr>
        <w:pStyle w:val="Nadpislnk"/>
      </w:pPr>
      <w:r>
        <w:lastRenderedPageBreak/>
        <w:t xml:space="preserve">ukončení </w:t>
      </w:r>
      <w:r w:rsidR="00A21CAB">
        <w:t xml:space="preserve">dohody a dílčích </w:t>
      </w:r>
      <w:r>
        <w:t>sml</w:t>
      </w:r>
      <w:r w:rsidR="00A21CAB">
        <w:t>uv</w:t>
      </w:r>
    </w:p>
    <w:p w14:paraId="48E05F08" w14:textId="6400889A" w:rsidR="00A21CAB" w:rsidRPr="007067DF" w:rsidRDefault="00A21CAB" w:rsidP="00CF1D2F">
      <w:pPr>
        <w:pStyle w:val="Bezmezer"/>
        <w:keepNext/>
        <w:rPr>
          <w:b/>
          <w:bCs/>
          <w:lang w:eastAsia="cs-CZ"/>
        </w:rPr>
      </w:pPr>
      <w:r w:rsidRPr="007067DF">
        <w:rPr>
          <w:b/>
          <w:bCs/>
          <w:lang w:eastAsia="cs-CZ"/>
        </w:rPr>
        <w:t>Ukončení Dohody</w:t>
      </w:r>
    </w:p>
    <w:p w14:paraId="5DDB0D21" w14:textId="77777777" w:rsidR="00A21CAB" w:rsidRDefault="004A2369" w:rsidP="00A21CAB">
      <w:pPr>
        <w:pStyle w:val="Bezmezer"/>
        <w:numPr>
          <w:ilvl w:val="1"/>
          <w:numId w:val="5"/>
        </w:numPr>
        <w:ind w:left="1134" w:hanging="680"/>
        <w:rPr>
          <w:lang w:eastAsia="cs-CZ"/>
        </w:rPr>
      </w:pPr>
      <w:r>
        <w:rPr>
          <w:lang w:eastAsia="cs-CZ"/>
        </w:rPr>
        <w:t xml:space="preserve">Dohoda zaniká uplynutím doby, na kterou je uzavřena, dohodou Smluvních stran nebo odstoupením některé ze Smluvních stran v případě podstatného porušení Dohody </w:t>
      </w:r>
      <w:r w:rsidR="004E6D20">
        <w:rPr>
          <w:lang w:eastAsia="cs-CZ"/>
        </w:rPr>
        <w:t>Dodavatelem</w:t>
      </w:r>
      <w:r w:rsidR="00AF327A">
        <w:rPr>
          <w:lang w:eastAsia="cs-CZ"/>
        </w:rPr>
        <w:t xml:space="preserve"> nebo Kupujícím. </w:t>
      </w:r>
    </w:p>
    <w:p w14:paraId="382AE668" w14:textId="2F4D3C37" w:rsidR="004A2369" w:rsidRPr="004A2369" w:rsidRDefault="004A2369" w:rsidP="00A21CAB">
      <w:pPr>
        <w:pStyle w:val="Bezmezer"/>
        <w:numPr>
          <w:ilvl w:val="1"/>
          <w:numId w:val="5"/>
        </w:numPr>
        <w:ind w:left="1134" w:hanging="680"/>
        <w:rPr>
          <w:lang w:eastAsia="cs-CZ"/>
        </w:rPr>
      </w:pPr>
      <w:r w:rsidRPr="004A2369">
        <w:rPr>
          <w:lang w:eastAsia="cs-CZ"/>
        </w:rPr>
        <w:t xml:space="preserve">Podstatným porušením </w:t>
      </w:r>
      <w:r>
        <w:rPr>
          <w:lang w:eastAsia="cs-CZ"/>
        </w:rPr>
        <w:t>Dohody</w:t>
      </w:r>
      <w:r w:rsidRPr="004A2369">
        <w:rPr>
          <w:lang w:eastAsia="cs-CZ"/>
        </w:rPr>
        <w:t xml:space="preserve"> ze strany </w:t>
      </w:r>
      <w:r>
        <w:rPr>
          <w:lang w:eastAsia="cs-CZ"/>
        </w:rPr>
        <w:t>Dodavatele</w:t>
      </w:r>
      <w:r w:rsidRPr="004A2369">
        <w:rPr>
          <w:lang w:eastAsia="cs-CZ"/>
        </w:rPr>
        <w:t xml:space="preserve"> se rozumí zejména</w:t>
      </w:r>
      <w:r w:rsidR="00F96420">
        <w:rPr>
          <w:lang w:eastAsia="cs-CZ"/>
        </w:rPr>
        <w:t>:</w:t>
      </w:r>
    </w:p>
    <w:p w14:paraId="35CD2FA3" w14:textId="64D464B3" w:rsidR="00256A49" w:rsidRPr="00E003F4" w:rsidRDefault="00A21CAB" w:rsidP="00256A49">
      <w:pPr>
        <w:pStyle w:val="Bezmezer"/>
        <w:numPr>
          <w:ilvl w:val="2"/>
          <w:numId w:val="5"/>
        </w:numPr>
        <w:ind w:left="1985" w:hanging="851"/>
        <w:rPr>
          <w:lang w:eastAsia="cs-CZ"/>
        </w:rPr>
      </w:pPr>
      <w:r w:rsidRPr="00E003F4">
        <w:rPr>
          <w:lang w:eastAsia="cs-CZ"/>
        </w:rPr>
        <w:t>neplnění jeho smluvních povinností takovým způsobem, že byli Kupující nuceni odstoupit od alespoň tří dílčích smluv</w:t>
      </w:r>
      <w:r w:rsidR="00256A49" w:rsidRPr="00E003F4">
        <w:rPr>
          <w:lang w:eastAsia="cs-CZ"/>
        </w:rPr>
        <w:t xml:space="preserve"> (nezáleží přitom na tom, zda odstoupili od tří dílčích smluv různí Kupující nebo jeden Kupující), </w:t>
      </w:r>
    </w:p>
    <w:p w14:paraId="78EAA071" w14:textId="30CCD2A0" w:rsidR="004A2369" w:rsidRPr="004A2369" w:rsidRDefault="004A2369" w:rsidP="00256A49">
      <w:pPr>
        <w:pStyle w:val="Bezmezer"/>
        <w:numPr>
          <w:ilvl w:val="2"/>
          <w:numId w:val="5"/>
        </w:numPr>
        <w:ind w:left="1985" w:hanging="851"/>
        <w:rPr>
          <w:lang w:eastAsia="cs-CZ"/>
        </w:rPr>
      </w:pPr>
      <w:r w:rsidRPr="004A2369">
        <w:rPr>
          <w:lang w:eastAsia="cs-CZ"/>
        </w:rPr>
        <w:t xml:space="preserve">v případě, že </w:t>
      </w:r>
      <w:r>
        <w:rPr>
          <w:lang w:eastAsia="cs-CZ"/>
        </w:rPr>
        <w:t>Dodavatel</w:t>
      </w:r>
      <w:r w:rsidRPr="004A2369">
        <w:rPr>
          <w:lang w:eastAsia="cs-CZ"/>
        </w:rPr>
        <w:t xml:space="preserve"> v nabídce podané v</w:t>
      </w:r>
      <w:r>
        <w:rPr>
          <w:lang w:eastAsia="cs-CZ"/>
        </w:rPr>
        <w:t> Řízení veřejné zakázky</w:t>
      </w:r>
      <w:r w:rsidRPr="004A2369">
        <w:rPr>
          <w:lang w:eastAsia="cs-CZ"/>
        </w:rPr>
        <w:t xml:space="preserve"> uvedl informace nebo předložil doklady, které neodpovídají skutečnosti a</w:t>
      </w:r>
      <w:r w:rsidR="00BB0F24">
        <w:rPr>
          <w:lang w:eastAsia="cs-CZ"/>
        </w:rPr>
        <w:t> </w:t>
      </w:r>
      <w:r w:rsidRPr="004A2369">
        <w:rPr>
          <w:lang w:eastAsia="cs-CZ"/>
        </w:rPr>
        <w:t xml:space="preserve">měly nebo mohly mít vliv na výběr </w:t>
      </w:r>
      <w:r>
        <w:rPr>
          <w:lang w:eastAsia="cs-CZ"/>
        </w:rPr>
        <w:t>Dodavatele</w:t>
      </w:r>
      <w:r w:rsidRPr="004A2369">
        <w:rPr>
          <w:lang w:eastAsia="cs-CZ"/>
        </w:rPr>
        <w:t xml:space="preserve"> ke splnění Veřejné zakázky</w:t>
      </w:r>
      <w:r w:rsidR="002C7805">
        <w:rPr>
          <w:lang w:eastAsia="cs-CZ"/>
        </w:rPr>
        <w:t>. Smluvní strany výslovně sjednávají, že se t</w:t>
      </w:r>
      <w:r w:rsidR="00BB0F24">
        <w:rPr>
          <w:lang w:eastAsia="cs-CZ"/>
        </w:rPr>
        <w:t xml:space="preserve">ento důvod uplatní také </w:t>
      </w:r>
      <w:r w:rsidR="002C7805">
        <w:rPr>
          <w:lang w:eastAsia="cs-CZ"/>
        </w:rPr>
        <w:t>u jednotlivého porušení povinností vztahujících se k enviromentálním požadavkům na Zboží a jejich obaly</w:t>
      </w:r>
      <w:r w:rsidR="006135FC">
        <w:rPr>
          <w:lang w:eastAsia="cs-CZ"/>
        </w:rPr>
        <w:t xml:space="preserve"> dle odst. </w:t>
      </w:r>
      <w:r w:rsidR="006135FC">
        <w:rPr>
          <w:lang w:eastAsia="cs-CZ"/>
        </w:rPr>
        <w:fldChar w:fldCharType="begin"/>
      </w:r>
      <w:r w:rsidR="006135FC">
        <w:rPr>
          <w:lang w:eastAsia="cs-CZ"/>
        </w:rPr>
        <w:instrText xml:space="preserve"> REF _Ref151577323 \r \h </w:instrText>
      </w:r>
      <w:r w:rsidR="006135FC">
        <w:rPr>
          <w:lang w:eastAsia="cs-CZ"/>
        </w:rPr>
      </w:r>
      <w:r w:rsidR="006135FC">
        <w:rPr>
          <w:lang w:eastAsia="cs-CZ"/>
        </w:rPr>
        <w:fldChar w:fldCharType="separate"/>
      </w:r>
      <w:r w:rsidR="00137A56">
        <w:rPr>
          <w:lang w:eastAsia="cs-CZ"/>
        </w:rPr>
        <w:t>27</w:t>
      </w:r>
      <w:r w:rsidR="006135FC">
        <w:rPr>
          <w:lang w:eastAsia="cs-CZ"/>
        </w:rPr>
        <w:fldChar w:fldCharType="end"/>
      </w:r>
      <w:r w:rsidR="006135FC">
        <w:rPr>
          <w:lang w:eastAsia="cs-CZ"/>
        </w:rPr>
        <w:t xml:space="preserve"> a </w:t>
      </w:r>
      <w:r w:rsidR="006135FC">
        <w:rPr>
          <w:lang w:eastAsia="cs-CZ"/>
        </w:rPr>
        <w:fldChar w:fldCharType="begin"/>
      </w:r>
      <w:r w:rsidR="006135FC">
        <w:rPr>
          <w:lang w:eastAsia="cs-CZ"/>
        </w:rPr>
        <w:instrText xml:space="preserve"> REF _Ref155165731 \r \h </w:instrText>
      </w:r>
      <w:r w:rsidR="006135FC">
        <w:rPr>
          <w:lang w:eastAsia="cs-CZ"/>
        </w:rPr>
      </w:r>
      <w:r w:rsidR="006135FC">
        <w:rPr>
          <w:lang w:eastAsia="cs-CZ"/>
        </w:rPr>
        <w:fldChar w:fldCharType="separate"/>
      </w:r>
      <w:r w:rsidR="00137A56">
        <w:rPr>
          <w:lang w:eastAsia="cs-CZ"/>
        </w:rPr>
        <w:t>28</w:t>
      </w:r>
      <w:r w:rsidR="006135FC">
        <w:rPr>
          <w:lang w:eastAsia="cs-CZ"/>
        </w:rPr>
        <w:fldChar w:fldCharType="end"/>
      </w:r>
      <w:r w:rsidR="006135FC">
        <w:rPr>
          <w:lang w:eastAsia="cs-CZ"/>
        </w:rPr>
        <w:t xml:space="preserve"> Dohody</w:t>
      </w:r>
      <w:r w:rsidR="002C7805">
        <w:rPr>
          <w:lang w:eastAsia="cs-CZ"/>
        </w:rPr>
        <w:t xml:space="preserve">. </w:t>
      </w:r>
    </w:p>
    <w:p w14:paraId="5C19F986" w14:textId="3A29531E" w:rsidR="004A2369" w:rsidRPr="004A2369" w:rsidRDefault="004A2369" w:rsidP="00256A49">
      <w:pPr>
        <w:pStyle w:val="Bezmezer"/>
        <w:numPr>
          <w:ilvl w:val="1"/>
          <w:numId w:val="5"/>
        </w:numPr>
        <w:ind w:left="1134" w:hanging="680"/>
        <w:rPr>
          <w:lang w:eastAsia="cs-CZ"/>
        </w:rPr>
      </w:pPr>
      <w:r w:rsidRPr="004A2369">
        <w:rPr>
          <w:lang w:eastAsia="cs-CZ"/>
        </w:rPr>
        <w:t xml:space="preserve">Podstatným porušením </w:t>
      </w:r>
      <w:r>
        <w:rPr>
          <w:lang w:eastAsia="cs-CZ"/>
        </w:rPr>
        <w:t xml:space="preserve">Dohody </w:t>
      </w:r>
      <w:r w:rsidRPr="004A2369">
        <w:rPr>
          <w:lang w:eastAsia="cs-CZ"/>
        </w:rPr>
        <w:t>ze strany Kupujícího se rozumí zejména:</w:t>
      </w:r>
    </w:p>
    <w:p w14:paraId="6B8667DD" w14:textId="2B3A4E76" w:rsidR="004A2369" w:rsidRDefault="004A2369" w:rsidP="00256A49">
      <w:pPr>
        <w:pStyle w:val="Bezmezer"/>
        <w:numPr>
          <w:ilvl w:val="2"/>
          <w:numId w:val="5"/>
        </w:numPr>
        <w:ind w:left="1985" w:hanging="851"/>
        <w:rPr>
          <w:lang w:eastAsia="cs-CZ"/>
        </w:rPr>
      </w:pPr>
      <w:r w:rsidRPr="004A2369">
        <w:rPr>
          <w:lang w:eastAsia="cs-CZ"/>
        </w:rPr>
        <w:t xml:space="preserve">prodlení s úhradou faktury delší než 30 kalendářních dnů, nezaplatí-li Kupující fakturovanou částku ani v přiměřené náhradní lhůtě, která mu k tomu bude </w:t>
      </w:r>
      <w:r w:rsidR="00AF327A">
        <w:rPr>
          <w:lang w:eastAsia="cs-CZ"/>
        </w:rPr>
        <w:t>Dodavatelem</w:t>
      </w:r>
      <w:r w:rsidRPr="004A2369">
        <w:rPr>
          <w:lang w:eastAsia="cs-CZ"/>
        </w:rPr>
        <w:t xml:space="preserve"> poskytnuta.</w:t>
      </w:r>
    </w:p>
    <w:p w14:paraId="0F214734" w14:textId="7858D6CE" w:rsidR="00256A49" w:rsidRPr="007067DF" w:rsidRDefault="00256A49" w:rsidP="00256A49">
      <w:pPr>
        <w:pStyle w:val="Bezmezer"/>
        <w:rPr>
          <w:b/>
          <w:bCs/>
          <w:lang w:eastAsia="cs-CZ"/>
        </w:rPr>
      </w:pPr>
      <w:r w:rsidRPr="007067DF">
        <w:rPr>
          <w:b/>
          <w:bCs/>
          <w:lang w:eastAsia="cs-CZ"/>
        </w:rPr>
        <w:t>Ukončení dílčí smlouvy</w:t>
      </w:r>
    </w:p>
    <w:p w14:paraId="3B045850" w14:textId="7FFDEED9" w:rsidR="00256A49" w:rsidRDefault="00256A49" w:rsidP="00256A49">
      <w:pPr>
        <w:pStyle w:val="Bezmezer"/>
        <w:numPr>
          <w:ilvl w:val="1"/>
          <w:numId w:val="5"/>
        </w:numPr>
        <w:ind w:left="1134" w:hanging="680"/>
        <w:rPr>
          <w:lang w:eastAsia="cs-CZ"/>
        </w:rPr>
      </w:pPr>
      <w:r>
        <w:rPr>
          <w:lang w:eastAsia="cs-CZ"/>
        </w:rPr>
        <w:t xml:space="preserve">Dílčí smlouva zaniká dohodou </w:t>
      </w:r>
      <w:r w:rsidR="00F96420">
        <w:rPr>
          <w:lang w:eastAsia="cs-CZ"/>
        </w:rPr>
        <w:t xml:space="preserve">Dodavatele </w:t>
      </w:r>
      <w:r>
        <w:rPr>
          <w:lang w:eastAsia="cs-CZ"/>
        </w:rPr>
        <w:t xml:space="preserve">a konkrétního Kupujícího nebo odstoupením </w:t>
      </w:r>
      <w:r w:rsidR="00F96420">
        <w:rPr>
          <w:lang w:eastAsia="cs-CZ"/>
        </w:rPr>
        <w:t xml:space="preserve">Dodavatele </w:t>
      </w:r>
      <w:r>
        <w:rPr>
          <w:lang w:eastAsia="cs-CZ"/>
        </w:rPr>
        <w:t xml:space="preserve">nebo </w:t>
      </w:r>
      <w:r w:rsidR="001A66FE">
        <w:rPr>
          <w:lang w:eastAsia="cs-CZ"/>
        </w:rPr>
        <w:t>k</w:t>
      </w:r>
      <w:r>
        <w:rPr>
          <w:lang w:eastAsia="cs-CZ"/>
        </w:rPr>
        <w:t>onkrétního Kupujícího v případě podstatného porušení dílčí smlouvy.</w:t>
      </w:r>
    </w:p>
    <w:p w14:paraId="2F14B7A7" w14:textId="4BC0F0FE" w:rsidR="00256A49" w:rsidRDefault="00256A49" w:rsidP="00256A49">
      <w:pPr>
        <w:pStyle w:val="Bezmezer"/>
        <w:numPr>
          <w:ilvl w:val="1"/>
          <w:numId w:val="5"/>
        </w:numPr>
        <w:ind w:left="1134" w:hanging="680"/>
        <w:rPr>
          <w:lang w:eastAsia="cs-CZ"/>
        </w:rPr>
      </w:pPr>
      <w:r>
        <w:rPr>
          <w:lang w:eastAsia="cs-CZ"/>
        </w:rPr>
        <w:t xml:space="preserve">Podstatným porušením dílčí smlouvy ze strany </w:t>
      </w:r>
      <w:r w:rsidR="00F96420">
        <w:rPr>
          <w:lang w:eastAsia="cs-CZ"/>
        </w:rPr>
        <w:t xml:space="preserve">Dodavatele </w:t>
      </w:r>
      <w:r>
        <w:rPr>
          <w:lang w:eastAsia="cs-CZ"/>
        </w:rPr>
        <w:t>se rozumí zejména:</w:t>
      </w:r>
    </w:p>
    <w:p w14:paraId="7661878D" w14:textId="2377592F" w:rsidR="00256A49" w:rsidRDefault="00256A49" w:rsidP="00256A49">
      <w:pPr>
        <w:pStyle w:val="Bezmezer"/>
        <w:numPr>
          <w:ilvl w:val="2"/>
          <w:numId w:val="5"/>
        </w:numPr>
        <w:ind w:left="1985" w:hanging="851"/>
        <w:rPr>
          <w:lang w:eastAsia="cs-CZ"/>
        </w:rPr>
      </w:pPr>
      <w:r w:rsidRPr="004A2369">
        <w:rPr>
          <w:lang w:eastAsia="cs-CZ"/>
        </w:rPr>
        <w:t>prodlení s dodáním Zboží o více než 1</w:t>
      </w:r>
      <w:r w:rsidR="00BB0F24">
        <w:rPr>
          <w:lang w:eastAsia="cs-CZ"/>
        </w:rPr>
        <w:t>0</w:t>
      </w:r>
      <w:r w:rsidRPr="004A2369">
        <w:rPr>
          <w:lang w:eastAsia="cs-CZ"/>
        </w:rPr>
        <w:t xml:space="preserve"> kalendářních dnů,</w:t>
      </w:r>
    </w:p>
    <w:p w14:paraId="4E79A59E" w14:textId="6898664F" w:rsidR="00256A49" w:rsidRPr="004A2369" w:rsidRDefault="00256A49" w:rsidP="00256A49">
      <w:pPr>
        <w:pStyle w:val="Bezmezer"/>
        <w:numPr>
          <w:ilvl w:val="2"/>
          <w:numId w:val="5"/>
        </w:numPr>
        <w:ind w:left="1985" w:hanging="851"/>
        <w:rPr>
          <w:lang w:eastAsia="cs-CZ"/>
        </w:rPr>
      </w:pPr>
      <w:r w:rsidRPr="004A2369">
        <w:rPr>
          <w:lang w:eastAsia="cs-CZ"/>
        </w:rPr>
        <w:t>prodlení s plným uspokojením uplatněného práva Kupujícího z vadného plnění o</w:t>
      </w:r>
      <w:r>
        <w:rPr>
          <w:lang w:eastAsia="cs-CZ"/>
        </w:rPr>
        <w:t> </w:t>
      </w:r>
      <w:r w:rsidRPr="004A2369">
        <w:rPr>
          <w:lang w:eastAsia="cs-CZ"/>
        </w:rPr>
        <w:t>více než 1</w:t>
      </w:r>
      <w:r w:rsidR="00BB0F24">
        <w:rPr>
          <w:lang w:eastAsia="cs-CZ"/>
        </w:rPr>
        <w:t>0</w:t>
      </w:r>
      <w:r w:rsidRPr="004A2369">
        <w:rPr>
          <w:lang w:eastAsia="cs-CZ"/>
        </w:rPr>
        <w:t xml:space="preserve"> kalendářních dnů, </w:t>
      </w:r>
    </w:p>
    <w:p w14:paraId="4130A4F6" w14:textId="796623BE" w:rsidR="00256A49" w:rsidRDefault="00256A49" w:rsidP="00256A49">
      <w:pPr>
        <w:pStyle w:val="Bezmezer"/>
        <w:widowControl w:val="0"/>
        <w:numPr>
          <w:ilvl w:val="1"/>
          <w:numId w:val="5"/>
        </w:numPr>
        <w:spacing w:line="276" w:lineRule="auto"/>
        <w:ind w:left="1134" w:hanging="708"/>
      </w:pPr>
      <w:r>
        <w:t>Podstatným porušením dílčí smlouvy ze strany Kupujícího se rozumí zejména:</w:t>
      </w:r>
    </w:p>
    <w:p w14:paraId="785884E7" w14:textId="67B90AC5" w:rsidR="00256A49" w:rsidRDefault="00256A49" w:rsidP="00256A49">
      <w:pPr>
        <w:pStyle w:val="Bezmezer"/>
        <w:widowControl w:val="0"/>
        <w:numPr>
          <w:ilvl w:val="2"/>
          <w:numId w:val="5"/>
        </w:numPr>
        <w:spacing w:line="276" w:lineRule="auto"/>
        <w:ind w:left="1985" w:hanging="851"/>
      </w:pPr>
      <w:r w:rsidRPr="004A2369">
        <w:rPr>
          <w:lang w:eastAsia="cs-CZ"/>
        </w:rPr>
        <w:t xml:space="preserve">prodlení s úhradou faktury delší než 30 kalendářních dnů, nezaplatí-li Kupující fakturovanou částku ani v přiměřené náhradní lhůtě, která mu k tomu bude </w:t>
      </w:r>
      <w:r>
        <w:rPr>
          <w:lang w:eastAsia="cs-CZ"/>
        </w:rPr>
        <w:t>Dodavatelem</w:t>
      </w:r>
      <w:r w:rsidRPr="004A2369">
        <w:rPr>
          <w:lang w:eastAsia="cs-CZ"/>
        </w:rPr>
        <w:t xml:space="preserve"> poskytnuta</w:t>
      </w:r>
      <w:r>
        <w:rPr>
          <w:lang w:eastAsia="cs-CZ"/>
        </w:rPr>
        <w:t>.</w:t>
      </w:r>
    </w:p>
    <w:p w14:paraId="3C803F36" w14:textId="56E53D14" w:rsidR="00AF327A" w:rsidRPr="00DB538C" w:rsidRDefault="00AF327A" w:rsidP="00AF327A">
      <w:pPr>
        <w:pStyle w:val="Bezmezer"/>
        <w:widowControl w:val="0"/>
        <w:spacing w:line="276" w:lineRule="auto"/>
        <w:ind w:left="567" w:hanging="567"/>
      </w:pPr>
      <w:r w:rsidRPr="00DB538C">
        <w:t xml:space="preserve">Smluvní strany se dále dohodly, že v případě odstoupení od </w:t>
      </w:r>
      <w:r>
        <w:t>Dohody</w:t>
      </w:r>
      <w:r w:rsidR="00256A49">
        <w:t xml:space="preserve"> i dílčí smlouvy</w:t>
      </w:r>
      <w:r w:rsidRPr="00DB538C">
        <w:t xml:space="preserve"> budou zejména ujednání o odpovědnosti za škodu či jinou újmu a o sankcích trvat i</w:t>
      </w:r>
      <w:r w:rsidR="00F96420">
        <w:t> </w:t>
      </w:r>
      <w:r w:rsidRPr="00DB538C">
        <w:t>po</w:t>
      </w:r>
      <w:r w:rsidR="00F96420">
        <w:t> </w:t>
      </w:r>
      <w:r w:rsidRPr="00DB538C">
        <w:t>zániku závazků z</w:t>
      </w:r>
      <w:r w:rsidR="00256A49">
        <w:t> </w:t>
      </w:r>
      <w:r>
        <w:t>Dohody</w:t>
      </w:r>
      <w:r w:rsidR="00256A49">
        <w:t xml:space="preserve"> nebo dílčí smlouvy</w:t>
      </w:r>
      <w:r w:rsidRPr="00DB538C">
        <w:t>.</w:t>
      </w:r>
    </w:p>
    <w:p w14:paraId="1F05D5CF" w14:textId="40587E2E" w:rsidR="00AF327A" w:rsidRPr="00DB538C" w:rsidRDefault="00AF327A" w:rsidP="00AF327A">
      <w:pPr>
        <w:pStyle w:val="Bezmezer"/>
        <w:widowControl w:val="0"/>
        <w:spacing w:line="276" w:lineRule="auto"/>
        <w:ind w:left="567" w:hanging="567"/>
      </w:pPr>
      <w:r w:rsidRPr="00DB538C">
        <w:t xml:space="preserve">Odstoupení od </w:t>
      </w:r>
      <w:r>
        <w:t>Dohody</w:t>
      </w:r>
      <w:r w:rsidRPr="00DB538C">
        <w:t xml:space="preserve"> </w:t>
      </w:r>
      <w:r w:rsidR="00256A49">
        <w:t xml:space="preserve">i dílčí smlouvy </w:t>
      </w:r>
      <w:r w:rsidRPr="00DB538C">
        <w:t xml:space="preserve">musí být provedeno písemně, jinak je neplatné. Zrušení závazků </w:t>
      </w:r>
      <w:r>
        <w:t>z</w:t>
      </w:r>
      <w:r w:rsidR="00256A49">
        <w:t> </w:t>
      </w:r>
      <w:r>
        <w:t>Dohody</w:t>
      </w:r>
      <w:r w:rsidR="00256A49">
        <w:t xml:space="preserve"> nebo dílčí smlouvy</w:t>
      </w:r>
      <w:r w:rsidRPr="00DB538C">
        <w:t xml:space="preserve"> je účinné doručením písemného oznámení o odstoupení od </w:t>
      </w:r>
      <w:r>
        <w:t>Dohody</w:t>
      </w:r>
      <w:r w:rsidR="00256A49">
        <w:t xml:space="preserve"> nebo dílčí smlouvy</w:t>
      </w:r>
      <w:r w:rsidRPr="00DB538C">
        <w:t xml:space="preserve"> druhé Smluvní straně</w:t>
      </w:r>
      <w:r w:rsidR="00256A49">
        <w:t xml:space="preserve"> případně Kupujícímu</w:t>
      </w:r>
      <w:r w:rsidRPr="00DB538C">
        <w:t>.</w:t>
      </w:r>
    </w:p>
    <w:p w14:paraId="0B8B7284" w14:textId="77777777" w:rsidR="00AF327A" w:rsidRPr="00D435BE" w:rsidRDefault="00AF327A" w:rsidP="00AF327A">
      <w:pPr>
        <w:pStyle w:val="Nadpislnk"/>
      </w:pPr>
      <w:bookmarkStart w:id="17" w:name="_Toc383117526"/>
      <w:r w:rsidRPr="00D435BE">
        <w:t>OSTATNÍ UJEDNÁNÍ</w:t>
      </w:r>
      <w:bookmarkEnd w:id="17"/>
    </w:p>
    <w:p w14:paraId="5AFD712E" w14:textId="08070583" w:rsidR="00AF327A" w:rsidRPr="00D435BE" w:rsidRDefault="00AF327A" w:rsidP="00AF327A">
      <w:pPr>
        <w:pStyle w:val="Bezmezer"/>
      </w:pPr>
      <w:r>
        <w:t>Dodavatel</w:t>
      </w:r>
      <w:r w:rsidRPr="00D435BE">
        <w:t xml:space="preserve"> bere na vědomí, že </w:t>
      </w:r>
      <w:r>
        <w:t>Kupující jsou p</w:t>
      </w:r>
      <w:r w:rsidRPr="00D435BE">
        <w:t>ovinným</w:t>
      </w:r>
      <w:r>
        <w:t>i</w:t>
      </w:r>
      <w:r w:rsidRPr="00D435BE">
        <w:t xml:space="preserve"> subjekt</w:t>
      </w:r>
      <w:r>
        <w:t>y</w:t>
      </w:r>
      <w:r w:rsidRPr="00D435BE">
        <w:t xml:space="preserve"> podle zákona č.</w:t>
      </w:r>
      <w:r w:rsidR="00F96420">
        <w:t> </w:t>
      </w:r>
      <w:r w:rsidRPr="00D435BE">
        <w:t>106/1999</w:t>
      </w:r>
      <w:r w:rsidR="00F96420">
        <w:t> </w:t>
      </w:r>
      <w:r w:rsidRPr="00D435BE">
        <w:t>Sb., o svobodném přístupu k informacím, ve znění pozdějších předpisů.</w:t>
      </w:r>
    </w:p>
    <w:p w14:paraId="409E3BD6" w14:textId="1E773900" w:rsidR="00AF327A" w:rsidRPr="00D435BE" w:rsidRDefault="00AF327A" w:rsidP="00AF327A">
      <w:pPr>
        <w:pStyle w:val="Bezmezer"/>
      </w:pPr>
      <w:r>
        <w:lastRenderedPageBreak/>
        <w:t>Dodavatel</w:t>
      </w:r>
      <w:r w:rsidRPr="00D435BE">
        <w:t xml:space="preserve"> souhlasí s uveřejněním </w:t>
      </w:r>
      <w:r>
        <w:t>Dohody</w:t>
      </w:r>
      <w:r w:rsidRPr="00D435BE">
        <w:t xml:space="preserve"> včetně všech případných dodatků, výše skutečně uhrazené ceny na základě </w:t>
      </w:r>
      <w:r>
        <w:t>Dohody</w:t>
      </w:r>
      <w:r w:rsidRPr="00D435BE">
        <w:t xml:space="preserve"> a dalších údajů na profilu </w:t>
      </w:r>
      <w:r>
        <w:t>Centrálního zadavatele</w:t>
      </w:r>
      <w:r w:rsidR="00A42B81">
        <w:t xml:space="preserve"> a v registru smluv. </w:t>
      </w:r>
    </w:p>
    <w:p w14:paraId="38A0521C" w14:textId="79F3A918" w:rsidR="00AF327A" w:rsidRPr="00D435BE" w:rsidRDefault="00AF327A" w:rsidP="00AF327A">
      <w:pPr>
        <w:pStyle w:val="Bezmezer"/>
      </w:pPr>
      <w:r>
        <w:t>Dodavatel</w:t>
      </w:r>
      <w:r w:rsidRPr="00D435BE">
        <w:t xml:space="preserve"> je povinen neprodleně písemně informovat </w:t>
      </w:r>
      <w:r>
        <w:t>Centrálního zadavatele</w:t>
      </w:r>
      <w:r w:rsidRPr="00D435BE">
        <w:t xml:space="preserve"> o</w:t>
      </w:r>
      <w:r w:rsidR="00F82F41">
        <w:t> </w:t>
      </w:r>
      <w:r w:rsidRPr="00D435BE">
        <w:t>skutečnostech majících i</w:t>
      </w:r>
      <w:r>
        <w:t> </w:t>
      </w:r>
      <w:r w:rsidRPr="00D435BE">
        <w:t>potenciálně vliv na plnění povinností vyplývajících z</w:t>
      </w:r>
      <w:r>
        <w:t xml:space="preserve"> Dohody</w:t>
      </w:r>
      <w:r w:rsidRPr="00D435BE">
        <w:t xml:space="preserve">, a není-li to možné, nejpozději následující den poté, kdy příslušná skutečnost nastane nebo </w:t>
      </w:r>
      <w:r>
        <w:t>Dodavatel</w:t>
      </w:r>
      <w:r w:rsidRPr="00D435BE">
        <w:t xml:space="preserve"> zjistí, že by nastat mohla. Současně je </w:t>
      </w:r>
      <w:r>
        <w:t>Dodavatel</w:t>
      </w:r>
      <w:r w:rsidRPr="00D435BE">
        <w:t xml:space="preserve"> povinen učinit veškeré nezbytné kroky vedoucí k eliminaci případné škody hrozící </w:t>
      </w:r>
      <w:r>
        <w:t>Centrálnímu zadavateli</w:t>
      </w:r>
      <w:r w:rsidRPr="00D435BE">
        <w:t>, a</w:t>
      </w:r>
      <w:r w:rsidR="00F82F41">
        <w:t> </w:t>
      </w:r>
      <w:r w:rsidRPr="00D435BE">
        <w:t>to</w:t>
      </w:r>
      <w:r w:rsidR="00F82F41">
        <w:t> </w:t>
      </w:r>
      <w:r w:rsidRPr="00D435BE">
        <w:t>zejména obstarat neprodleně náhradní plnění, přičemž je povinen nést případný rozdíl ceny.</w:t>
      </w:r>
    </w:p>
    <w:p w14:paraId="79F2316E" w14:textId="1ED11B75" w:rsidR="00AF327A" w:rsidRPr="00D435BE" w:rsidRDefault="00AF327A" w:rsidP="00AF327A">
      <w:pPr>
        <w:pStyle w:val="Bezmezer"/>
      </w:pPr>
      <w:r>
        <w:t>Dodavatel</w:t>
      </w:r>
      <w:r w:rsidRPr="00D435BE">
        <w:t xml:space="preserve"> není oprávněn postoupit žádnou svou pohledávku za </w:t>
      </w:r>
      <w:r>
        <w:t>Kupujícími</w:t>
      </w:r>
      <w:r w:rsidRPr="00D435BE">
        <w:t xml:space="preserve"> vyplývající z</w:t>
      </w:r>
      <w:r w:rsidR="00F82F41">
        <w:t> </w:t>
      </w:r>
      <w:r>
        <w:t>Dohody</w:t>
      </w:r>
      <w:r w:rsidRPr="00D435BE">
        <w:t xml:space="preserve"> nebo vzniklou v souvislosti s</w:t>
      </w:r>
      <w:r>
        <w:t> Dohodou.</w:t>
      </w:r>
    </w:p>
    <w:p w14:paraId="6F30BCE7" w14:textId="602BCE10" w:rsidR="00AF327A" w:rsidRPr="00AF327A" w:rsidRDefault="00AF327A" w:rsidP="00AF327A">
      <w:pPr>
        <w:pStyle w:val="Bezmezer"/>
        <w:rPr>
          <w:szCs w:val="22"/>
        </w:rPr>
      </w:pPr>
      <w:r>
        <w:t>Dodavatel</w:t>
      </w:r>
      <w:r w:rsidRPr="00D435BE">
        <w:t xml:space="preserve"> není oprávněn provést jednostranné započtení žádné své pohledávky za</w:t>
      </w:r>
      <w:r>
        <w:t> Kupujícími</w:t>
      </w:r>
      <w:r w:rsidRPr="00D435BE">
        <w:t xml:space="preserve"> vyplývající </w:t>
      </w:r>
      <w:r>
        <w:t>z Dohody</w:t>
      </w:r>
      <w:r w:rsidRPr="00D435BE">
        <w:t xml:space="preserve"> nebo vzniklé v souvislosti </w:t>
      </w:r>
      <w:r>
        <w:t xml:space="preserve">s Dohodou </w:t>
      </w:r>
      <w:r w:rsidRPr="00D435BE">
        <w:t xml:space="preserve">na jakoukoliv pohledávku </w:t>
      </w:r>
      <w:r>
        <w:t>Kupujících</w:t>
      </w:r>
      <w:r w:rsidRPr="00D435BE">
        <w:t xml:space="preserve"> za </w:t>
      </w:r>
      <w:r>
        <w:t>Dodavatelem.</w:t>
      </w:r>
    </w:p>
    <w:p w14:paraId="3BCBD777" w14:textId="7C46335E" w:rsidR="00AF327A" w:rsidRPr="00D435BE" w:rsidRDefault="00AF327A" w:rsidP="00AF327A">
      <w:pPr>
        <w:pStyle w:val="Bezmezer"/>
      </w:pPr>
      <w:r>
        <w:t>Kupující</w:t>
      </w:r>
      <w:r w:rsidRPr="00D435BE">
        <w:t xml:space="preserve"> je oprávněn provést jednostranné započtení jakékoliv své splatné i nesplatné pohledávky za </w:t>
      </w:r>
      <w:r>
        <w:t>Dodavatelem</w:t>
      </w:r>
      <w:r w:rsidRPr="00D435BE">
        <w:t xml:space="preserve"> vyplývající z</w:t>
      </w:r>
      <w:r>
        <w:t xml:space="preserve"> Dohody</w:t>
      </w:r>
      <w:r w:rsidRPr="00D435BE">
        <w:t xml:space="preserve"> nebo vzniklé v souvislosti s</w:t>
      </w:r>
      <w:r>
        <w:t xml:space="preserve"> Dohodou</w:t>
      </w:r>
      <w:r w:rsidRPr="00D435BE">
        <w:t xml:space="preserve"> (zejména smluvní pokutu) na splatné i nesplatné pohledávky </w:t>
      </w:r>
      <w:r>
        <w:t>Dodavatele</w:t>
      </w:r>
      <w:r w:rsidRPr="00D435BE">
        <w:t xml:space="preserve"> za </w:t>
      </w:r>
      <w:r>
        <w:t>Kupujícím.</w:t>
      </w:r>
    </w:p>
    <w:p w14:paraId="066403B8" w14:textId="2A9FAA43" w:rsidR="00AF327A" w:rsidRPr="00AF327A" w:rsidRDefault="00AF327A" w:rsidP="00AF327A">
      <w:pPr>
        <w:pStyle w:val="Bezmezer"/>
      </w:pPr>
      <w:r w:rsidRPr="00D435BE">
        <w:t xml:space="preserve">Poruší-li </w:t>
      </w:r>
      <w:r>
        <w:t>Dodavatelem</w:t>
      </w:r>
      <w:r w:rsidRPr="00D435BE">
        <w:t xml:space="preserve"> v souvislosti s</w:t>
      </w:r>
      <w:r>
        <w:t xml:space="preserve"> Dohodou </w:t>
      </w:r>
      <w:r w:rsidRPr="00D435BE">
        <w:t xml:space="preserve">jakoukoli svoji povinnost, nahradí </w:t>
      </w:r>
      <w:r>
        <w:t>Kupujícímu</w:t>
      </w:r>
      <w:r w:rsidRPr="00D435BE">
        <w:t xml:space="preserve"> škodu a nemajetkovou újmu z toho vzniklou. Povinnosti k náhradě se</w:t>
      </w:r>
      <w:r w:rsidR="00F82F41">
        <w:t> </w:t>
      </w:r>
      <w:r>
        <w:t>Dodavatel</w:t>
      </w:r>
      <w:r w:rsidRPr="00D435BE">
        <w:t xml:space="preserve"> zprostí, prokáže-li, že mu ve splnění povinnosti zabránila mimořádná nepředvídatelná a nepřekonatelná překážka vzniklá nezávisle na jeho vůli. Překážka vzniklá z osobních poměrů </w:t>
      </w:r>
      <w:r>
        <w:t>Dodavatele</w:t>
      </w:r>
      <w:r w:rsidRPr="00D435BE">
        <w:t xml:space="preserve"> nebo vzniklá až v době, kdy byl </w:t>
      </w:r>
      <w:r>
        <w:t>Dodavatel</w:t>
      </w:r>
      <w:r w:rsidRPr="00D435BE">
        <w:t xml:space="preserve"> s plněním povinnosti v prodlení, ani překážka, kterou byl </w:t>
      </w:r>
      <w:r>
        <w:t>Dodavatel</w:t>
      </w:r>
      <w:r w:rsidRPr="00D435BE">
        <w:t xml:space="preserve"> povinen překonat, jej však povinnosti k náhradě nezprostí.</w:t>
      </w:r>
    </w:p>
    <w:p w14:paraId="45EF7020" w14:textId="75C21FBF" w:rsidR="00AF327A" w:rsidRDefault="00AF327A" w:rsidP="00AF327A">
      <w:pPr>
        <w:pStyle w:val="Bezmezer"/>
      </w:pPr>
      <w:r w:rsidRPr="00E65972">
        <w:t xml:space="preserve">Písemnou formou (podobou) se rozumí listina podepsaná </w:t>
      </w:r>
      <w:r>
        <w:t>O</w:t>
      </w:r>
      <w:r w:rsidRPr="00E65972">
        <w:t xml:space="preserve">právněnou osobou nebo e-mail </w:t>
      </w:r>
      <w:r>
        <w:t xml:space="preserve">Oprávněné osoby. </w:t>
      </w:r>
    </w:p>
    <w:p w14:paraId="7B08811F" w14:textId="6FE0361B" w:rsidR="00AF327A" w:rsidRDefault="00AF327A" w:rsidP="00AF327A">
      <w:pPr>
        <w:pStyle w:val="Nadpislnk"/>
      </w:pPr>
      <w:r>
        <w:t>ZÁvěrečná ujednání</w:t>
      </w:r>
    </w:p>
    <w:p w14:paraId="35F0F11D" w14:textId="5FDEFB77" w:rsidR="00AF327A" w:rsidRPr="00AF327A" w:rsidRDefault="00AF327A" w:rsidP="00AF327A">
      <w:pPr>
        <w:pStyle w:val="Bezmezer"/>
      </w:pPr>
      <w:r w:rsidRPr="00AF327A">
        <w:t xml:space="preserve">Veškerá práva a povinnosti Smluvních stran vyplývající </w:t>
      </w:r>
      <w:r>
        <w:t>z Dohody</w:t>
      </w:r>
      <w:r w:rsidRPr="00AF327A">
        <w:t xml:space="preserve"> se řídí českým právním řádem. Smluvní strany se dohodly, že ustanovení právních předpisů, která nemají donucující účinky, mají přednost před obchodními zvyklostmi, pokud </w:t>
      </w:r>
      <w:r>
        <w:t>Dohoda</w:t>
      </w:r>
      <w:r w:rsidRPr="00AF327A">
        <w:t xml:space="preserve"> nestanoví jinak.</w:t>
      </w:r>
    </w:p>
    <w:p w14:paraId="775EBB7A" w14:textId="316AE29B" w:rsidR="00AF327A" w:rsidRPr="00AF327A" w:rsidRDefault="00AF327A" w:rsidP="00AF327A">
      <w:pPr>
        <w:pStyle w:val="Bezmezer"/>
      </w:pPr>
      <w:r w:rsidRPr="00AF327A">
        <w:t>Všechny spory vznikající z</w:t>
      </w:r>
      <w:r>
        <w:t xml:space="preserve"> Dohody</w:t>
      </w:r>
      <w:r w:rsidRPr="00AF327A">
        <w:t xml:space="preserve"> a v souvislosti s ní budou dle vůle Smluvních stran rozhodovány soudy České republiky, jakožto soudy výlučně příslušnými</w:t>
      </w:r>
      <w:r w:rsidR="00DC195A">
        <w:t xml:space="preserve">, přičemž místě příslušným soudem bude dle dohody Smluvních stran soud dle sídla Centrálního zadavatele. </w:t>
      </w:r>
    </w:p>
    <w:p w14:paraId="084B1E47" w14:textId="315F7A96" w:rsidR="00AF327A" w:rsidRPr="00AF327A" w:rsidRDefault="00AF327A" w:rsidP="00AF327A">
      <w:pPr>
        <w:pStyle w:val="Bezmezer"/>
      </w:pPr>
      <w:r>
        <w:t>Dohodu</w:t>
      </w:r>
      <w:r w:rsidRPr="00AF327A">
        <w:t xml:space="preserve"> lze měnit pouze písemnými dodatky. Jakékoli změny </w:t>
      </w:r>
      <w:r>
        <w:t>Dohody</w:t>
      </w:r>
      <w:r w:rsidRPr="00AF327A">
        <w:t xml:space="preserve"> učiněné jinou, než písemnou formou jsou vyloučeny.</w:t>
      </w:r>
    </w:p>
    <w:p w14:paraId="44D52CEF" w14:textId="034984D9" w:rsidR="00AF327A" w:rsidRPr="00AF327A" w:rsidRDefault="00AF327A" w:rsidP="00AF327A">
      <w:pPr>
        <w:pStyle w:val="Bezmezer"/>
      </w:pPr>
      <w:r>
        <w:t>Dohoda</w:t>
      </w:r>
      <w:r w:rsidRPr="00AF327A">
        <w:t xml:space="preserve"> je vyhotovena ve dvou stejnopisech, z toho v jednom vyhotovení pro </w:t>
      </w:r>
      <w:r>
        <w:t>Dodavatele</w:t>
      </w:r>
      <w:r w:rsidRPr="00AF327A">
        <w:t xml:space="preserve"> a v jednom vyhotovení pro </w:t>
      </w:r>
      <w:r>
        <w:t>Centrálního zadavatele</w:t>
      </w:r>
      <w:r w:rsidRPr="00AF327A">
        <w:t>, z nichž každý má povahu originálu. V</w:t>
      </w:r>
      <w:r w:rsidR="00F82F41">
        <w:t> </w:t>
      </w:r>
      <w:r w:rsidRPr="00AF327A">
        <w:t xml:space="preserve">případě, že je </w:t>
      </w:r>
      <w:r>
        <w:t>Dohoda</w:t>
      </w:r>
      <w:r w:rsidRPr="00AF327A">
        <w:t xml:space="preserve"> uzavírána elektronicky za využití uznávaných elektronických podpisů, postačí jedno vyhotovení </w:t>
      </w:r>
      <w:r>
        <w:t>Dohody</w:t>
      </w:r>
      <w:r w:rsidRPr="00AF327A">
        <w:t>, na kterém jsou zaznamenány uznávané elektronické podpisy zástupců Smluvních stran.</w:t>
      </w:r>
    </w:p>
    <w:p w14:paraId="4129ADEE" w14:textId="143AA3BC" w:rsidR="00AF327A" w:rsidRPr="00AF327A" w:rsidRDefault="00AF327A" w:rsidP="00AF327A">
      <w:pPr>
        <w:pStyle w:val="Bezmezer"/>
      </w:pPr>
      <w:r>
        <w:t>Dohoda</w:t>
      </w:r>
      <w:r w:rsidRPr="00AF327A">
        <w:t xml:space="preserve"> nabývá účinnosti dnem jejího uveřejnění podle zákona č. 340/2015 Sb., o</w:t>
      </w:r>
      <w:r w:rsidR="00F82F41">
        <w:t> </w:t>
      </w:r>
      <w:r w:rsidRPr="00AF327A">
        <w:t>zvláštních podmínkách účinnosti některých smluv, uveřejňování těchto smluv a</w:t>
      </w:r>
      <w:r w:rsidR="00F82F41">
        <w:t> </w:t>
      </w:r>
      <w:r w:rsidRPr="00AF327A">
        <w:t>o</w:t>
      </w:r>
      <w:r w:rsidR="00F82F41">
        <w:t> </w:t>
      </w:r>
      <w:r w:rsidRPr="00AF327A">
        <w:t xml:space="preserve">registru smluv (zákon o registru smluv), ve znění pozdějších předpisů. </w:t>
      </w:r>
      <w:r>
        <w:t>Dohodu</w:t>
      </w:r>
      <w:r w:rsidRPr="00AF327A">
        <w:t xml:space="preserve"> dle přechozí věty uveřejní </w:t>
      </w:r>
      <w:r>
        <w:t>Centrální zadavatel</w:t>
      </w:r>
      <w:r w:rsidRPr="00AF327A">
        <w:t xml:space="preserve"> a za uveřejnění odpovídá.</w:t>
      </w:r>
    </w:p>
    <w:p w14:paraId="3C3AB097" w14:textId="667FA6B6" w:rsidR="00AF327A" w:rsidRPr="00AF327A" w:rsidRDefault="00AF327A" w:rsidP="00AF327A">
      <w:pPr>
        <w:pStyle w:val="Bezmezer"/>
      </w:pPr>
      <w:r w:rsidRPr="00AF327A">
        <w:lastRenderedPageBreak/>
        <w:t xml:space="preserve">Smluvní strany si </w:t>
      </w:r>
      <w:r>
        <w:t>Dohodu</w:t>
      </w:r>
      <w:r w:rsidRPr="00AF327A">
        <w:t xml:space="preserve"> přečetly, souhlasí s jejím obsahem a prohlašují, že nebyla sepsána v tísni ani za jinak nápadně nevýhodných podmínek. Na důkaz toho připojují své podpisy.</w:t>
      </w:r>
    </w:p>
    <w:p w14:paraId="7C146844" w14:textId="77777777" w:rsidR="00AF327A" w:rsidRDefault="00AF327A" w:rsidP="00AF327A">
      <w:pPr>
        <w:pStyle w:val="Bezmezer"/>
        <w:numPr>
          <w:ilvl w:val="0"/>
          <w:numId w:val="0"/>
        </w:numPr>
        <w:ind w:left="454" w:hanging="454"/>
      </w:pPr>
    </w:p>
    <w:p w14:paraId="4F5C2FFF" w14:textId="77777777" w:rsidR="00F336E5" w:rsidRPr="00F336E5" w:rsidRDefault="00F336E5" w:rsidP="007067DF">
      <w:pPr>
        <w:pStyle w:val="Bezmezer"/>
        <w:keepNext/>
        <w:numPr>
          <w:ilvl w:val="0"/>
          <w:numId w:val="0"/>
        </w:numPr>
        <w:pBdr>
          <w:top w:val="single" w:sz="4" w:space="1" w:color="auto"/>
          <w:left w:val="single" w:sz="4" w:space="4" w:color="auto"/>
          <w:bottom w:val="single" w:sz="4" w:space="1" w:color="auto"/>
          <w:right w:val="single" w:sz="4" w:space="4" w:color="auto"/>
        </w:pBdr>
        <w:ind w:left="454" w:hanging="454"/>
        <w:jc w:val="center"/>
        <w:rPr>
          <w:b/>
        </w:rPr>
      </w:pPr>
      <w:r w:rsidRPr="00F336E5">
        <w:rPr>
          <w:b/>
        </w:rPr>
        <w:t>Doložka</w:t>
      </w:r>
    </w:p>
    <w:p w14:paraId="1EAA243A" w14:textId="3DE58E6E" w:rsidR="00F336E5" w:rsidRPr="00F336E5" w:rsidRDefault="00F336E5" w:rsidP="007067DF">
      <w:pPr>
        <w:pStyle w:val="Bezmezer"/>
        <w:keepNext/>
        <w:numPr>
          <w:ilvl w:val="0"/>
          <w:numId w:val="0"/>
        </w:numPr>
        <w:pBdr>
          <w:top w:val="single" w:sz="4" w:space="1" w:color="auto"/>
          <w:left w:val="single" w:sz="4" w:space="4" w:color="auto"/>
          <w:bottom w:val="single" w:sz="4" w:space="1" w:color="auto"/>
          <w:right w:val="single" w:sz="4" w:space="4" w:color="auto"/>
        </w:pBdr>
        <w:ind w:left="454" w:hanging="454"/>
      </w:pPr>
      <w:r w:rsidRPr="00F336E5">
        <w:t xml:space="preserve">Tato </w:t>
      </w:r>
      <w:r w:rsidR="00C63591">
        <w:t>Dohoda</w:t>
      </w:r>
      <w:r w:rsidRPr="00F336E5">
        <w:t xml:space="preserve"> byla schválena Radou města Žďár nad Sázavou na schůzi č. </w:t>
      </w:r>
      <w:r w:rsidRPr="00F336E5">
        <w:rPr>
          <w:highlight w:val="yellow"/>
        </w:rPr>
        <w:fldChar w:fldCharType="begin"/>
      </w:r>
      <w:r w:rsidRPr="00F336E5">
        <w:rPr>
          <w:highlight w:val="yellow"/>
        </w:rPr>
        <w:instrText xml:space="preserve"> MACROBUTTON  AcceptAllConflictsInDoc "[Číslo schůze]" </w:instrText>
      </w:r>
      <w:r w:rsidRPr="00F336E5">
        <w:rPr>
          <w:highlight w:val="yellow"/>
        </w:rPr>
        <w:fldChar w:fldCharType="end"/>
      </w:r>
      <w:r w:rsidRPr="00F336E5">
        <w:t xml:space="preserve">/          konané dne </w:t>
      </w:r>
      <w:r w:rsidRPr="00F336E5">
        <w:rPr>
          <w:highlight w:val="yellow"/>
        </w:rPr>
        <w:fldChar w:fldCharType="begin"/>
      </w:r>
      <w:r w:rsidRPr="00F336E5">
        <w:rPr>
          <w:highlight w:val="yellow"/>
        </w:rPr>
        <w:instrText xml:space="preserve"> MACROBUTTON  AcceptAllConflictsInDoc "[Datum konání schůze]" </w:instrText>
      </w:r>
      <w:r w:rsidRPr="00F336E5">
        <w:rPr>
          <w:highlight w:val="yellow"/>
        </w:rPr>
        <w:fldChar w:fldCharType="end"/>
      </w:r>
      <w:r w:rsidRPr="00F336E5">
        <w:t xml:space="preserve">, a to usnesením č. </w:t>
      </w:r>
      <w:r w:rsidRPr="00F336E5">
        <w:rPr>
          <w:highlight w:val="yellow"/>
        </w:rPr>
        <w:fldChar w:fldCharType="begin"/>
      </w:r>
      <w:r w:rsidRPr="00F336E5">
        <w:rPr>
          <w:highlight w:val="yellow"/>
        </w:rPr>
        <w:instrText xml:space="preserve"> MACROBUTTON  AcceptAllConflictsInDoc "[Číslo usnesení]" </w:instrText>
      </w:r>
      <w:r w:rsidRPr="00F336E5">
        <w:rPr>
          <w:highlight w:val="yellow"/>
        </w:rPr>
        <w:fldChar w:fldCharType="end"/>
      </w:r>
      <w:r w:rsidRPr="00F336E5">
        <w:t>.</w:t>
      </w:r>
    </w:p>
    <w:p w14:paraId="28736F79" w14:textId="77777777" w:rsidR="00F336E5" w:rsidRDefault="00F336E5" w:rsidP="00E2373C">
      <w:pPr>
        <w:pStyle w:val="Bezmezer"/>
        <w:keepNext/>
        <w:numPr>
          <w:ilvl w:val="0"/>
          <w:numId w:val="0"/>
        </w:numPr>
      </w:pPr>
    </w:p>
    <w:p w14:paraId="7163DC89" w14:textId="58721BB6" w:rsidR="00F336E5" w:rsidRPr="00F336E5" w:rsidRDefault="00F336E5" w:rsidP="00E2373C">
      <w:pPr>
        <w:pStyle w:val="Bezmezer"/>
        <w:keepNext/>
        <w:numPr>
          <w:ilvl w:val="0"/>
          <w:numId w:val="0"/>
        </w:numPr>
        <w:rPr>
          <w:b/>
          <w:bCs/>
        </w:rPr>
      </w:pPr>
      <w:r w:rsidRPr="00F336E5">
        <w:rPr>
          <w:b/>
          <w:bCs/>
        </w:rPr>
        <w:t>Přílohy</w:t>
      </w:r>
    </w:p>
    <w:p w14:paraId="2CD619F8" w14:textId="55DA3000" w:rsidR="00F336E5" w:rsidRDefault="00F336E5" w:rsidP="00E2373C">
      <w:pPr>
        <w:pStyle w:val="Bezmezer"/>
        <w:keepNext/>
        <w:numPr>
          <w:ilvl w:val="0"/>
          <w:numId w:val="0"/>
        </w:numPr>
      </w:pPr>
      <w:r w:rsidRPr="00AF327A">
        <w:t xml:space="preserve">Příloha č. 1 – </w:t>
      </w:r>
      <w:r>
        <w:t xml:space="preserve">Seznam </w:t>
      </w:r>
      <w:r w:rsidR="00C63591">
        <w:t>kupujících</w:t>
      </w:r>
    </w:p>
    <w:p w14:paraId="54B5767C" w14:textId="60A232D7" w:rsidR="00F336E5" w:rsidRDefault="00F336E5" w:rsidP="00E2373C">
      <w:pPr>
        <w:pStyle w:val="Bezmezer"/>
        <w:keepNext/>
        <w:numPr>
          <w:ilvl w:val="0"/>
          <w:numId w:val="0"/>
        </w:numPr>
      </w:pPr>
      <w:r>
        <w:t xml:space="preserve">Příloha č. </w:t>
      </w:r>
      <w:r w:rsidR="00BA6969">
        <w:t>2</w:t>
      </w:r>
      <w:r>
        <w:t xml:space="preserve"> – Oceněný nabídkový koš</w:t>
      </w:r>
    </w:p>
    <w:p w14:paraId="508F6623" w14:textId="49854995" w:rsidR="00F336E5" w:rsidRPr="00AF327A" w:rsidRDefault="00F336E5" w:rsidP="00E2373C">
      <w:pPr>
        <w:pStyle w:val="Bezmezer"/>
        <w:keepNext/>
        <w:numPr>
          <w:ilvl w:val="0"/>
          <w:numId w:val="0"/>
        </w:numPr>
      </w:pPr>
      <w:r>
        <w:t xml:space="preserve">Příloha č. </w:t>
      </w:r>
      <w:r w:rsidR="00BA6969">
        <w:t>3</w:t>
      </w:r>
      <w:r>
        <w:t xml:space="preserve"> – Minimální parametry e-shopu</w:t>
      </w:r>
    </w:p>
    <w:p w14:paraId="41246757" w14:textId="77777777" w:rsidR="00F336E5" w:rsidRPr="00BA6969" w:rsidRDefault="00F336E5" w:rsidP="00E2373C">
      <w:pPr>
        <w:pStyle w:val="Bezmezer"/>
        <w:keepNext/>
        <w:numPr>
          <w:ilvl w:val="0"/>
          <w:numId w:val="0"/>
        </w:numPr>
        <w:rPr>
          <w:rFonts w:cs="Arial"/>
        </w:rPr>
      </w:pPr>
    </w:p>
    <w:p w14:paraId="7EE68CB7" w14:textId="77777777" w:rsidR="00F336E5" w:rsidRPr="006E1D38" w:rsidRDefault="00F336E5" w:rsidP="00E2373C">
      <w:pPr>
        <w:keepNext/>
        <w:rPr>
          <w:rFonts w:cs="Arial"/>
        </w:rPr>
      </w:pPr>
    </w:p>
    <w:p w14:paraId="6DB14F0D" w14:textId="4C59E0B3" w:rsidR="00F336E5" w:rsidRPr="006E1D38" w:rsidRDefault="00F336E5" w:rsidP="00E2373C">
      <w:pPr>
        <w:keepNext/>
        <w:rPr>
          <w:rFonts w:cs="Arial"/>
        </w:rPr>
      </w:pPr>
      <w:r w:rsidRPr="006E1D38">
        <w:rPr>
          <w:rFonts w:cs="Arial"/>
        </w:rPr>
        <w:t>Ve Žďá</w:t>
      </w:r>
      <w:r w:rsidR="001B4EF7">
        <w:rPr>
          <w:rFonts w:cs="Arial"/>
        </w:rPr>
        <w:t>ru</w:t>
      </w:r>
      <w:r w:rsidRPr="006E1D38">
        <w:rPr>
          <w:rFonts w:cs="Arial"/>
        </w:rPr>
        <w:t xml:space="preserve"> nad Sázavou dne _________</w:t>
      </w:r>
      <w:r w:rsidR="00BA6969">
        <w:rPr>
          <w:rFonts w:cs="Arial"/>
        </w:rPr>
        <w:tab/>
      </w:r>
      <w:r w:rsidRPr="006E1D38">
        <w:rPr>
          <w:rFonts w:cs="Arial"/>
        </w:rPr>
        <w:t>V ________________ dne __________</w:t>
      </w:r>
    </w:p>
    <w:p w14:paraId="46328841" w14:textId="77777777" w:rsidR="00F336E5" w:rsidRPr="006E1D38" w:rsidRDefault="00F336E5" w:rsidP="00E2373C">
      <w:pPr>
        <w:keepNext/>
        <w:rPr>
          <w:rFonts w:cs="Arial"/>
        </w:rPr>
      </w:pPr>
    </w:p>
    <w:p w14:paraId="1BA1FA0F" w14:textId="77777777" w:rsidR="00F336E5" w:rsidRPr="006E1D38" w:rsidRDefault="00F336E5" w:rsidP="00E2373C">
      <w:pPr>
        <w:keepNext/>
        <w:rPr>
          <w:rFonts w:cs="Arial"/>
          <w:b/>
        </w:rPr>
      </w:pPr>
    </w:p>
    <w:p w14:paraId="3002E020" w14:textId="77777777" w:rsidR="00F336E5" w:rsidRPr="006E1D38" w:rsidRDefault="00F336E5" w:rsidP="00E2373C">
      <w:pPr>
        <w:keepNext/>
        <w:rPr>
          <w:rFonts w:cs="Arial"/>
          <w:b/>
        </w:rPr>
      </w:pPr>
    </w:p>
    <w:p w14:paraId="795CFAD2" w14:textId="77777777" w:rsidR="00F336E5" w:rsidRPr="006E1D38" w:rsidRDefault="00F336E5" w:rsidP="00E2373C">
      <w:pPr>
        <w:keepNext/>
        <w:rPr>
          <w:rFonts w:cs="Arial"/>
          <w:b/>
        </w:rPr>
      </w:pPr>
    </w:p>
    <w:p w14:paraId="7F0F4A43" w14:textId="1ED1BA6D" w:rsidR="00F336E5" w:rsidRPr="006E1D38" w:rsidRDefault="00F336E5" w:rsidP="00E2373C">
      <w:pPr>
        <w:keepNext/>
        <w:rPr>
          <w:rFonts w:cs="Arial"/>
        </w:rPr>
      </w:pPr>
      <w:r w:rsidRPr="006E1D38">
        <w:rPr>
          <w:rFonts w:cs="Arial"/>
        </w:rPr>
        <w:t>_______________________________</w:t>
      </w:r>
      <w:r w:rsidRPr="006E1D38">
        <w:rPr>
          <w:rFonts w:cs="Arial"/>
        </w:rPr>
        <w:tab/>
      </w:r>
      <w:r w:rsidR="00BA6969" w:rsidRPr="00925586">
        <w:rPr>
          <w:rFonts w:cs="Arial"/>
        </w:rPr>
        <w:t>_______________________________</w:t>
      </w:r>
    </w:p>
    <w:p w14:paraId="08A0F5D6" w14:textId="4EDA544D" w:rsidR="00F336E5" w:rsidRPr="006E1D38" w:rsidRDefault="00F336E5" w:rsidP="00E2373C">
      <w:pPr>
        <w:keepNext/>
        <w:rPr>
          <w:rFonts w:cs="Arial"/>
          <w:b/>
        </w:rPr>
      </w:pPr>
      <w:r w:rsidRPr="006E1D38">
        <w:rPr>
          <w:rFonts w:cs="Arial"/>
          <w:b/>
        </w:rPr>
        <w:t>Centrální zadavatel</w:t>
      </w:r>
      <w:r w:rsidRPr="006E1D38">
        <w:rPr>
          <w:rFonts w:cs="Arial"/>
          <w:b/>
        </w:rPr>
        <w:tab/>
      </w:r>
      <w:r w:rsidRPr="006E1D38">
        <w:rPr>
          <w:rFonts w:cs="Arial"/>
          <w:b/>
        </w:rPr>
        <w:tab/>
      </w:r>
      <w:r w:rsidRPr="006E1D38">
        <w:rPr>
          <w:rFonts w:cs="Arial"/>
          <w:b/>
        </w:rPr>
        <w:tab/>
      </w:r>
      <w:r w:rsidRPr="006E1D38">
        <w:rPr>
          <w:rFonts w:cs="Arial"/>
          <w:b/>
        </w:rPr>
        <w:tab/>
        <w:t>Dodavatel</w:t>
      </w:r>
    </w:p>
    <w:p w14:paraId="3BECB559" w14:textId="77777777" w:rsidR="00F336E5" w:rsidRPr="006E1D38" w:rsidRDefault="00F336E5" w:rsidP="00E2373C">
      <w:pPr>
        <w:keepNext/>
        <w:rPr>
          <w:rFonts w:cs="Arial"/>
          <w:b/>
          <w:bCs/>
        </w:rPr>
      </w:pPr>
      <w:r w:rsidRPr="006E1D38">
        <w:rPr>
          <w:rFonts w:cs="Arial"/>
          <w:b/>
          <w:bCs/>
        </w:rPr>
        <w:br w:type="page"/>
      </w:r>
    </w:p>
    <w:p w14:paraId="7EE44C90" w14:textId="3D80D7F7" w:rsidR="001F16C6" w:rsidRPr="00F336E5" w:rsidRDefault="001F16C6" w:rsidP="001F16C6">
      <w:pPr>
        <w:pStyle w:val="Zkladntext2"/>
        <w:tabs>
          <w:tab w:val="left" w:pos="4678"/>
        </w:tabs>
        <w:suppressAutoHyphens/>
        <w:spacing w:after="0" w:line="240" w:lineRule="auto"/>
        <w:jc w:val="center"/>
        <w:rPr>
          <w:rFonts w:ascii="Arial" w:hAnsi="Arial" w:cs="Arial"/>
          <w:b/>
          <w:sz w:val="22"/>
          <w:szCs w:val="22"/>
        </w:rPr>
      </w:pPr>
      <w:r w:rsidRPr="00F336E5">
        <w:rPr>
          <w:rFonts w:ascii="Arial" w:hAnsi="Arial" w:cs="Arial"/>
          <w:b/>
          <w:sz w:val="22"/>
          <w:szCs w:val="22"/>
        </w:rPr>
        <w:lastRenderedPageBreak/>
        <w:t xml:space="preserve">Příloha č. </w:t>
      </w:r>
      <w:r w:rsidR="00034E85">
        <w:rPr>
          <w:rFonts w:ascii="Arial" w:hAnsi="Arial" w:cs="Arial"/>
          <w:b/>
          <w:sz w:val="22"/>
          <w:szCs w:val="22"/>
        </w:rPr>
        <w:t xml:space="preserve">1 </w:t>
      </w:r>
      <w:r w:rsidRPr="00F336E5">
        <w:rPr>
          <w:rFonts w:ascii="Arial" w:hAnsi="Arial" w:cs="Arial"/>
          <w:b/>
          <w:sz w:val="22"/>
          <w:szCs w:val="22"/>
        </w:rPr>
        <w:t>Dohody</w:t>
      </w:r>
    </w:p>
    <w:p w14:paraId="175A1EC2" w14:textId="77777777" w:rsidR="001F16C6" w:rsidRPr="00F336E5" w:rsidRDefault="001F16C6" w:rsidP="001F16C6">
      <w:pPr>
        <w:pStyle w:val="Zkladntext2"/>
        <w:tabs>
          <w:tab w:val="left" w:pos="4678"/>
        </w:tabs>
        <w:suppressAutoHyphens/>
        <w:spacing w:after="0" w:line="240" w:lineRule="auto"/>
        <w:jc w:val="center"/>
        <w:rPr>
          <w:rFonts w:ascii="Arial" w:hAnsi="Arial" w:cs="Arial"/>
          <w:b/>
          <w:sz w:val="22"/>
          <w:szCs w:val="22"/>
        </w:rPr>
      </w:pPr>
    </w:p>
    <w:p w14:paraId="775AC846" w14:textId="77777777" w:rsidR="001F16C6" w:rsidRDefault="001F16C6" w:rsidP="001F16C6">
      <w:pPr>
        <w:pStyle w:val="Zkladntext2"/>
        <w:tabs>
          <w:tab w:val="left" w:pos="4678"/>
        </w:tabs>
        <w:suppressAutoHyphens/>
        <w:spacing w:after="0" w:line="240" w:lineRule="auto"/>
        <w:jc w:val="center"/>
        <w:rPr>
          <w:rFonts w:ascii="Arial" w:hAnsi="Arial" w:cs="Arial"/>
          <w:b/>
          <w:sz w:val="22"/>
          <w:szCs w:val="22"/>
        </w:rPr>
      </w:pPr>
      <w:r w:rsidRPr="00F336E5">
        <w:rPr>
          <w:rFonts w:ascii="Arial" w:hAnsi="Arial" w:cs="Arial"/>
          <w:b/>
          <w:sz w:val="22"/>
          <w:szCs w:val="22"/>
        </w:rPr>
        <w:t xml:space="preserve">Seznam </w:t>
      </w:r>
      <w:r>
        <w:rPr>
          <w:rFonts w:ascii="Arial" w:hAnsi="Arial" w:cs="Arial"/>
          <w:b/>
          <w:sz w:val="22"/>
          <w:szCs w:val="22"/>
        </w:rPr>
        <w:t>kupujících</w:t>
      </w:r>
    </w:p>
    <w:p w14:paraId="3F9D0193" w14:textId="77777777" w:rsidR="001F16C6" w:rsidRDefault="001F16C6" w:rsidP="001F16C6">
      <w:pPr>
        <w:pStyle w:val="Zkladntext2"/>
        <w:tabs>
          <w:tab w:val="left" w:pos="4678"/>
        </w:tabs>
        <w:suppressAutoHyphens/>
        <w:spacing w:after="0" w:line="240" w:lineRule="auto"/>
        <w:jc w:val="center"/>
        <w:rPr>
          <w:rFonts w:ascii="Arial" w:hAnsi="Arial" w:cs="Arial"/>
          <w:b/>
          <w:sz w:val="22"/>
          <w:szCs w:val="22"/>
        </w:rPr>
      </w:pPr>
    </w:p>
    <w:p w14:paraId="70C2106D" w14:textId="77777777" w:rsidR="001F16C6" w:rsidRDefault="001F16C6" w:rsidP="001F16C6">
      <w:pPr>
        <w:pStyle w:val="Zkladntext2"/>
        <w:tabs>
          <w:tab w:val="left" w:pos="4678"/>
        </w:tabs>
        <w:suppressAutoHyphens/>
        <w:spacing w:before="240" w:after="240" w:line="240" w:lineRule="auto"/>
        <w:rPr>
          <w:rFonts w:ascii="Arial" w:hAnsi="Arial" w:cs="Arial"/>
          <w:b/>
          <w:sz w:val="22"/>
          <w:szCs w:val="22"/>
          <w:u w:val="single"/>
        </w:rPr>
      </w:pPr>
      <w:r w:rsidRPr="007428E3">
        <w:rPr>
          <w:rFonts w:ascii="Arial" w:hAnsi="Arial" w:cs="Arial"/>
          <w:b/>
          <w:sz w:val="22"/>
          <w:szCs w:val="22"/>
          <w:u w:val="single"/>
        </w:rPr>
        <w:t>Centrální zadavatel:</w:t>
      </w:r>
    </w:p>
    <w:p w14:paraId="5FFD0E1F" w14:textId="0921E565" w:rsidR="001F16C6" w:rsidRPr="006B7CFE" w:rsidRDefault="001F16C6" w:rsidP="001F16C6">
      <w:pPr>
        <w:spacing w:before="0" w:after="0" w:line="267" w:lineRule="exact"/>
        <w:ind w:right="605"/>
        <w:rPr>
          <w:rFonts w:cs="Arial"/>
          <w:color w:val="000000"/>
          <w:szCs w:val="22"/>
        </w:rPr>
      </w:pPr>
      <w:r w:rsidRPr="007428E3">
        <w:rPr>
          <w:rFonts w:cs="Arial"/>
          <w:b/>
          <w:bCs/>
          <w:color w:val="000000"/>
          <w:szCs w:val="22"/>
        </w:rPr>
        <w:t>Město Žďár nad Sázavou</w:t>
      </w:r>
      <w:r w:rsidR="006B7CFE">
        <w:rPr>
          <w:rFonts w:cs="Arial"/>
          <w:b/>
          <w:bCs/>
          <w:color w:val="000000"/>
          <w:szCs w:val="22"/>
        </w:rPr>
        <w:t xml:space="preserve">, </w:t>
      </w:r>
      <w:r w:rsidR="006B7CFE">
        <w:rPr>
          <w:rFonts w:cs="Arial"/>
          <w:color w:val="000000"/>
          <w:szCs w:val="22"/>
        </w:rPr>
        <w:t xml:space="preserve">IČO: </w:t>
      </w:r>
      <w:r w:rsidR="006B7CFE" w:rsidRPr="007428E3">
        <w:rPr>
          <w:rFonts w:cs="Arial"/>
          <w:szCs w:val="22"/>
        </w:rPr>
        <w:t>002</w:t>
      </w:r>
      <w:r w:rsidR="006B7CFE">
        <w:rPr>
          <w:rFonts w:cs="Arial"/>
          <w:szCs w:val="22"/>
        </w:rPr>
        <w:t xml:space="preserve"> </w:t>
      </w:r>
      <w:r w:rsidR="006B7CFE" w:rsidRPr="007428E3">
        <w:rPr>
          <w:rFonts w:cs="Arial"/>
          <w:szCs w:val="22"/>
        </w:rPr>
        <w:t>95</w:t>
      </w:r>
      <w:r w:rsidR="006B7CFE">
        <w:rPr>
          <w:rFonts w:cs="Arial"/>
          <w:szCs w:val="22"/>
        </w:rPr>
        <w:t> </w:t>
      </w:r>
      <w:r w:rsidR="006B7CFE" w:rsidRPr="007428E3">
        <w:rPr>
          <w:rFonts w:cs="Arial"/>
          <w:szCs w:val="22"/>
        </w:rPr>
        <w:t>841</w:t>
      </w:r>
      <w:r w:rsidR="006B7CFE">
        <w:rPr>
          <w:rFonts w:cs="Arial"/>
          <w:szCs w:val="22"/>
        </w:rPr>
        <w:t xml:space="preserve">, </w:t>
      </w:r>
    </w:p>
    <w:p w14:paraId="0A13A417" w14:textId="77777777" w:rsidR="001F16C6" w:rsidRPr="007428E3" w:rsidRDefault="001F16C6" w:rsidP="001F16C6">
      <w:pPr>
        <w:pStyle w:val="Zkladntext2"/>
        <w:tabs>
          <w:tab w:val="left" w:pos="4678"/>
        </w:tabs>
        <w:suppressAutoHyphens/>
        <w:spacing w:after="0" w:line="240" w:lineRule="auto"/>
        <w:rPr>
          <w:rFonts w:ascii="Arial" w:hAnsi="Arial" w:cs="Arial"/>
          <w:bCs/>
          <w:sz w:val="22"/>
          <w:szCs w:val="22"/>
        </w:rPr>
      </w:pPr>
      <w:r w:rsidRPr="007428E3">
        <w:rPr>
          <w:rFonts w:ascii="Arial" w:hAnsi="Arial" w:cs="Arial"/>
          <w:bCs/>
          <w:sz w:val="22"/>
          <w:szCs w:val="22"/>
        </w:rPr>
        <w:t>Sídlo:</w:t>
      </w:r>
      <w:r w:rsidRPr="007428E3">
        <w:rPr>
          <w:rFonts w:ascii="Arial" w:hAnsi="Arial" w:cs="Arial"/>
          <w:b/>
          <w:sz w:val="22"/>
          <w:szCs w:val="22"/>
        </w:rPr>
        <w:t xml:space="preserve"> </w:t>
      </w:r>
      <w:r w:rsidRPr="007428E3">
        <w:rPr>
          <w:rFonts w:ascii="Arial" w:hAnsi="Arial" w:cs="Arial"/>
          <w:bCs/>
          <w:sz w:val="22"/>
          <w:szCs w:val="22"/>
        </w:rPr>
        <w:t>Žižkova 227/1, 591 01 Žďár nad Sázavou</w:t>
      </w:r>
    </w:p>
    <w:p w14:paraId="1BB18A6C" w14:textId="2E3E94EC" w:rsidR="001F16C6" w:rsidRDefault="001F16C6" w:rsidP="001F16C6">
      <w:pPr>
        <w:spacing w:before="0" w:after="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0936C0BA" w14:textId="77777777" w:rsidR="001F16C6" w:rsidRPr="007428E3" w:rsidRDefault="001F16C6" w:rsidP="001F16C6">
      <w:pPr>
        <w:pStyle w:val="Zkladntext2"/>
        <w:tabs>
          <w:tab w:val="left" w:pos="4678"/>
        </w:tabs>
        <w:suppressAutoHyphens/>
        <w:spacing w:before="240" w:after="240" w:line="240" w:lineRule="auto"/>
        <w:rPr>
          <w:rFonts w:ascii="Arial" w:hAnsi="Arial" w:cs="Arial"/>
          <w:b/>
          <w:sz w:val="22"/>
          <w:szCs w:val="22"/>
          <w:u w:val="single"/>
        </w:rPr>
      </w:pPr>
      <w:r w:rsidRPr="007428E3">
        <w:rPr>
          <w:rFonts w:ascii="Arial" w:hAnsi="Arial" w:cs="Arial"/>
          <w:b/>
          <w:sz w:val="22"/>
          <w:szCs w:val="22"/>
          <w:u w:val="single"/>
        </w:rPr>
        <w:t>Pověřující zadavatelé:</w:t>
      </w:r>
    </w:p>
    <w:p w14:paraId="253442D4" w14:textId="1DC1F411" w:rsidR="001F16C6" w:rsidRPr="006B7CFE" w:rsidRDefault="001F16C6" w:rsidP="001F16C6">
      <w:pPr>
        <w:spacing w:before="240" w:after="240"/>
        <w:contextualSpacing/>
        <w:rPr>
          <w:rFonts w:cs="Arial"/>
          <w:bCs/>
          <w:noProof/>
        </w:rPr>
      </w:pPr>
      <w:r w:rsidRPr="001F16D6">
        <w:rPr>
          <w:rFonts w:cs="Arial"/>
          <w:b/>
          <w:noProof/>
        </w:rPr>
        <w:t>Active - středisko volného času, příspěvková organizace</w:t>
      </w:r>
      <w:r w:rsidR="006B7CFE">
        <w:rPr>
          <w:rFonts w:cs="Arial"/>
          <w:b/>
          <w:noProof/>
        </w:rPr>
        <w:t xml:space="preserve">, </w:t>
      </w:r>
      <w:r w:rsidR="006B7CFE">
        <w:rPr>
          <w:rFonts w:cs="Arial"/>
          <w:bCs/>
          <w:noProof/>
        </w:rPr>
        <w:t xml:space="preserve">IČO: 720 52 414, </w:t>
      </w:r>
    </w:p>
    <w:p w14:paraId="60F47FAD" w14:textId="77777777" w:rsidR="001F16C6" w:rsidRPr="001F16D6" w:rsidRDefault="001F16C6" w:rsidP="001F16C6">
      <w:pPr>
        <w:spacing w:before="240" w:after="240"/>
        <w:contextualSpacing/>
        <w:rPr>
          <w:rFonts w:cs="Arial"/>
          <w:bCs/>
          <w:noProof/>
        </w:rPr>
      </w:pPr>
      <w:r w:rsidRPr="001F16D6">
        <w:rPr>
          <w:rFonts w:cs="Arial"/>
          <w:bCs/>
          <w:noProof/>
        </w:rPr>
        <w:t>Sídlo:</w:t>
      </w:r>
      <w:r>
        <w:rPr>
          <w:rFonts w:cs="Arial"/>
          <w:bCs/>
          <w:noProof/>
        </w:rPr>
        <w:t xml:space="preserve"> </w:t>
      </w:r>
      <w:r w:rsidRPr="001F16D6">
        <w:rPr>
          <w:rFonts w:cs="Arial"/>
          <w:bCs/>
          <w:noProof/>
        </w:rPr>
        <w:t>Dolní 2274/3, Žďár nad Sázavou 1, 591 01 Žďár nad Sázavou</w:t>
      </w:r>
    </w:p>
    <w:p w14:paraId="084725E2" w14:textId="2166B61A"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20B44490" w14:textId="77777777" w:rsidR="001F16C6" w:rsidRDefault="001F16C6" w:rsidP="001F16C6">
      <w:pPr>
        <w:spacing w:before="240" w:after="240"/>
        <w:contextualSpacing/>
        <w:rPr>
          <w:rFonts w:cs="Arial"/>
          <w:bCs/>
          <w:noProof/>
        </w:rPr>
      </w:pPr>
    </w:p>
    <w:p w14:paraId="3EB70BC0" w14:textId="3ED402BF" w:rsidR="001F16C6" w:rsidRPr="006B7CFE" w:rsidRDefault="001F16C6" w:rsidP="001F16C6">
      <w:pPr>
        <w:spacing w:before="240" w:after="240"/>
        <w:contextualSpacing/>
        <w:rPr>
          <w:rFonts w:cs="Arial"/>
          <w:bCs/>
          <w:noProof/>
        </w:rPr>
      </w:pPr>
      <w:r w:rsidRPr="009067FC">
        <w:rPr>
          <w:rFonts w:cs="Arial"/>
          <w:b/>
          <w:noProof/>
        </w:rPr>
        <w:t>Knihovna Matějě Josefa Sychry, Žďár nad Sázavou</w:t>
      </w:r>
      <w:r w:rsidR="006B7CFE">
        <w:rPr>
          <w:rFonts w:cs="Arial"/>
          <w:b/>
          <w:noProof/>
        </w:rPr>
        <w:t xml:space="preserve">, </w:t>
      </w:r>
      <w:r w:rsidR="006B7CFE">
        <w:rPr>
          <w:rFonts w:cs="Arial"/>
          <w:bCs/>
          <w:noProof/>
        </w:rPr>
        <w:t xml:space="preserve">IČO: </w:t>
      </w:r>
      <w:r w:rsidR="006B7CFE" w:rsidRPr="001F16D6">
        <w:rPr>
          <w:rFonts w:cs="Arial"/>
          <w:bCs/>
          <w:noProof/>
        </w:rPr>
        <w:t>000</w:t>
      </w:r>
      <w:r w:rsidR="006B7CFE">
        <w:rPr>
          <w:rFonts w:cs="Arial"/>
          <w:bCs/>
          <w:noProof/>
        </w:rPr>
        <w:t xml:space="preserve"> </w:t>
      </w:r>
      <w:r w:rsidR="006B7CFE" w:rsidRPr="001F16D6">
        <w:rPr>
          <w:rFonts w:cs="Arial"/>
          <w:bCs/>
          <w:noProof/>
        </w:rPr>
        <w:t>93</w:t>
      </w:r>
      <w:r w:rsidR="006B7CFE">
        <w:rPr>
          <w:rFonts w:cs="Arial"/>
          <w:bCs/>
          <w:noProof/>
        </w:rPr>
        <w:t xml:space="preserve"> </w:t>
      </w:r>
      <w:r w:rsidR="006B7CFE" w:rsidRPr="001F16D6">
        <w:rPr>
          <w:rFonts w:cs="Arial"/>
          <w:bCs/>
          <w:noProof/>
        </w:rPr>
        <w:t>050</w:t>
      </w:r>
      <w:r w:rsidR="006B7CFE">
        <w:rPr>
          <w:rFonts w:cs="Arial"/>
          <w:bCs/>
          <w:noProof/>
        </w:rPr>
        <w:t xml:space="preserve">, </w:t>
      </w:r>
    </w:p>
    <w:p w14:paraId="0F4A8A83" w14:textId="77777777" w:rsidR="001F16C6" w:rsidRDefault="001F16C6" w:rsidP="001F16C6">
      <w:pPr>
        <w:spacing w:before="240" w:after="240"/>
        <w:contextualSpacing/>
        <w:rPr>
          <w:rFonts w:cs="Arial"/>
          <w:bCs/>
          <w:noProof/>
        </w:rPr>
      </w:pPr>
      <w:r>
        <w:rPr>
          <w:rFonts w:cs="Arial"/>
          <w:bCs/>
          <w:noProof/>
        </w:rPr>
        <w:t xml:space="preserve">Sídlo: </w:t>
      </w:r>
      <w:r w:rsidRPr="001F16D6">
        <w:rPr>
          <w:rFonts w:cs="Arial"/>
          <w:bCs/>
          <w:noProof/>
        </w:rPr>
        <w:t>Havlíčkovo nám. 253/5</w:t>
      </w:r>
      <w:r>
        <w:rPr>
          <w:rFonts w:cs="Arial"/>
          <w:bCs/>
          <w:noProof/>
        </w:rPr>
        <w:t xml:space="preserve">, </w:t>
      </w:r>
      <w:r w:rsidRPr="001F16D6">
        <w:rPr>
          <w:rFonts w:cs="Arial"/>
          <w:bCs/>
          <w:noProof/>
        </w:rPr>
        <w:t>Žďár nad Sázavou 1, 591 01 Žďár nad Sázavou</w:t>
      </w:r>
    </w:p>
    <w:p w14:paraId="5F4AC013" w14:textId="6B386888"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4272B1BC" w14:textId="77777777" w:rsidR="001F16C6" w:rsidRDefault="001F16C6" w:rsidP="001F16C6">
      <w:pPr>
        <w:spacing w:before="240" w:after="240"/>
        <w:contextualSpacing/>
        <w:rPr>
          <w:rFonts w:cs="Arial"/>
          <w:bCs/>
          <w:noProof/>
        </w:rPr>
      </w:pPr>
    </w:p>
    <w:p w14:paraId="45195635" w14:textId="26930331" w:rsidR="001F16C6" w:rsidRPr="006B7CFE" w:rsidRDefault="001F16C6" w:rsidP="001F16C6">
      <w:pPr>
        <w:contextualSpacing/>
        <w:rPr>
          <w:rFonts w:cs="Arial"/>
          <w:bCs/>
          <w:noProof/>
        </w:rPr>
      </w:pPr>
      <w:r w:rsidRPr="009067FC">
        <w:rPr>
          <w:rFonts w:cs="Arial"/>
          <w:b/>
          <w:noProof/>
        </w:rPr>
        <w:t>Kultura Žďár, příspěvková organizace</w:t>
      </w:r>
      <w:r w:rsidR="006B7CFE">
        <w:rPr>
          <w:rFonts w:cs="Arial"/>
          <w:b/>
          <w:noProof/>
        </w:rPr>
        <w:t xml:space="preserve">, </w:t>
      </w:r>
      <w:r w:rsidR="006B7CFE">
        <w:rPr>
          <w:rFonts w:cs="Arial"/>
          <w:bCs/>
          <w:noProof/>
        </w:rPr>
        <w:t xml:space="preserve">IČO: </w:t>
      </w:r>
      <w:r w:rsidR="006B7CFE" w:rsidRPr="001F16D6">
        <w:rPr>
          <w:rFonts w:cs="Arial"/>
          <w:bCs/>
          <w:noProof/>
        </w:rPr>
        <w:t>720</w:t>
      </w:r>
      <w:r w:rsidR="006B7CFE">
        <w:rPr>
          <w:rFonts w:cs="Arial"/>
          <w:bCs/>
          <w:noProof/>
        </w:rPr>
        <w:t xml:space="preserve"> </w:t>
      </w:r>
      <w:r w:rsidR="006B7CFE" w:rsidRPr="001F16D6">
        <w:rPr>
          <w:rFonts w:cs="Arial"/>
          <w:bCs/>
          <w:noProof/>
        </w:rPr>
        <w:t>53</w:t>
      </w:r>
      <w:r w:rsidR="006B7CFE">
        <w:rPr>
          <w:rFonts w:cs="Arial"/>
          <w:bCs/>
          <w:noProof/>
        </w:rPr>
        <w:t xml:space="preserve"> </w:t>
      </w:r>
      <w:r w:rsidR="006B7CFE" w:rsidRPr="001F16D6">
        <w:rPr>
          <w:rFonts w:cs="Arial"/>
          <w:bCs/>
          <w:noProof/>
        </w:rPr>
        <w:t>682</w:t>
      </w:r>
      <w:r w:rsidR="006B7CFE">
        <w:rPr>
          <w:rFonts w:cs="Arial"/>
          <w:bCs/>
          <w:noProof/>
        </w:rPr>
        <w:t xml:space="preserve">, </w:t>
      </w:r>
    </w:p>
    <w:p w14:paraId="287B9FE0" w14:textId="3548FEA6" w:rsidR="001F16C6" w:rsidRDefault="001F16C6" w:rsidP="006B7CFE">
      <w:pPr>
        <w:contextualSpacing/>
        <w:rPr>
          <w:rFonts w:cs="Arial"/>
          <w:bCs/>
          <w:noProof/>
        </w:rPr>
      </w:pPr>
      <w:r>
        <w:rPr>
          <w:rFonts w:cs="Arial"/>
          <w:bCs/>
          <w:noProof/>
        </w:rPr>
        <w:t xml:space="preserve">Sídlo: </w:t>
      </w:r>
      <w:r w:rsidRPr="001F16D6">
        <w:rPr>
          <w:rFonts w:cs="Arial"/>
          <w:color w:val="000000" w:themeColor="text1"/>
          <w:szCs w:val="22"/>
          <w:bdr w:val="none" w:sz="0" w:space="0" w:color="auto" w:frame="1"/>
        </w:rPr>
        <w:t>Dolní 183/30, Žďár nad Sázavou 1, 591 01 Žďár nad Sázavou</w:t>
      </w:r>
    </w:p>
    <w:p w14:paraId="0D1727BA" w14:textId="1D3862AF"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29B10B99" w14:textId="77777777" w:rsidR="001F16C6" w:rsidRDefault="001F16C6" w:rsidP="001F16C6">
      <w:pPr>
        <w:spacing w:before="240" w:after="240"/>
        <w:contextualSpacing/>
        <w:rPr>
          <w:rFonts w:cs="Arial"/>
          <w:bCs/>
          <w:noProof/>
        </w:rPr>
      </w:pPr>
    </w:p>
    <w:p w14:paraId="0816C168" w14:textId="78DDDFA0" w:rsidR="001F16C6" w:rsidRPr="006B7CFE" w:rsidRDefault="001F16C6" w:rsidP="001F16C6">
      <w:pPr>
        <w:spacing w:before="240" w:after="240"/>
        <w:contextualSpacing/>
        <w:rPr>
          <w:rFonts w:cs="Arial"/>
          <w:bCs/>
          <w:noProof/>
          <w:color w:val="000000" w:themeColor="text1"/>
          <w:szCs w:val="22"/>
        </w:rPr>
      </w:pPr>
      <w:r w:rsidRPr="009067FC">
        <w:rPr>
          <w:rFonts w:cs="Arial"/>
          <w:b/>
          <w:noProof/>
          <w:color w:val="000000" w:themeColor="text1"/>
          <w:szCs w:val="22"/>
        </w:rPr>
        <w:t>Mateřská škola Žďár nad Sázavou, příspěvková organizace</w:t>
      </w:r>
      <w:r w:rsidR="006B7CFE">
        <w:rPr>
          <w:rFonts w:cs="Arial"/>
          <w:b/>
          <w:noProof/>
          <w:color w:val="000000" w:themeColor="text1"/>
          <w:szCs w:val="22"/>
        </w:rPr>
        <w:t xml:space="preserve">, </w:t>
      </w:r>
      <w:r w:rsidR="006B7CFE">
        <w:rPr>
          <w:rFonts w:cs="Arial"/>
          <w:bCs/>
          <w:noProof/>
          <w:color w:val="000000" w:themeColor="text1"/>
          <w:szCs w:val="22"/>
        </w:rPr>
        <w:t xml:space="preserve">IČO: </w:t>
      </w:r>
      <w:r w:rsidR="006B7CFE" w:rsidRPr="001F16D6">
        <w:rPr>
          <w:rFonts w:cs="Arial"/>
          <w:color w:val="000000" w:themeColor="text1"/>
          <w:szCs w:val="22"/>
          <w:bdr w:val="none" w:sz="0" w:space="0" w:color="auto" w:frame="1"/>
        </w:rPr>
        <w:t>710</w:t>
      </w:r>
      <w:r w:rsidR="006B7CFE">
        <w:rPr>
          <w:rFonts w:cs="Arial"/>
          <w:color w:val="000000" w:themeColor="text1"/>
          <w:szCs w:val="22"/>
          <w:bdr w:val="none" w:sz="0" w:space="0" w:color="auto" w:frame="1"/>
        </w:rPr>
        <w:t xml:space="preserve"> </w:t>
      </w:r>
      <w:r w:rsidR="006B7CFE" w:rsidRPr="001F16D6">
        <w:rPr>
          <w:rFonts w:cs="Arial"/>
          <w:color w:val="000000" w:themeColor="text1"/>
          <w:szCs w:val="22"/>
          <w:bdr w:val="none" w:sz="0" w:space="0" w:color="auto" w:frame="1"/>
        </w:rPr>
        <w:t>01</w:t>
      </w:r>
      <w:r w:rsidR="006B7CFE">
        <w:rPr>
          <w:rFonts w:cs="Arial"/>
          <w:color w:val="000000" w:themeColor="text1"/>
          <w:szCs w:val="22"/>
          <w:bdr w:val="none" w:sz="0" w:space="0" w:color="auto" w:frame="1"/>
        </w:rPr>
        <w:t xml:space="preserve"> </w:t>
      </w:r>
      <w:r w:rsidR="006B7CFE" w:rsidRPr="001F16D6">
        <w:rPr>
          <w:rFonts w:cs="Arial"/>
          <w:color w:val="000000" w:themeColor="text1"/>
          <w:szCs w:val="22"/>
          <w:bdr w:val="none" w:sz="0" w:space="0" w:color="auto" w:frame="1"/>
        </w:rPr>
        <w:t>565</w:t>
      </w:r>
      <w:r w:rsidR="006B7CFE">
        <w:rPr>
          <w:rFonts w:cs="Arial"/>
          <w:color w:val="000000" w:themeColor="text1"/>
          <w:szCs w:val="22"/>
          <w:bdr w:val="none" w:sz="0" w:space="0" w:color="auto" w:frame="1"/>
        </w:rPr>
        <w:t xml:space="preserve">, </w:t>
      </w:r>
    </w:p>
    <w:p w14:paraId="4A5A5CFF" w14:textId="36A748B7" w:rsidR="001F16C6" w:rsidRPr="006B7CFE" w:rsidRDefault="001F16C6" w:rsidP="001F16C6">
      <w:pPr>
        <w:spacing w:before="240" w:after="240"/>
        <w:contextualSpacing/>
        <w:rPr>
          <w:rFonts w:cs="Arial"/>
          <w:bCs/>
          <w:noProof/>
          <w:color w:val="000000" w:themeColor="text1"/>
          <w:szCs w:val="22"/>
        </w:rPr>
      </w:pPr>
      <w:r w:rsidRPr="001F16D6">
        <w:rPr>
          <w:rFonts w:cs="Arial"/>
          <w:bCs/>
          <w:noProof/>
          <w:color w:val="000000" w:themeColor="text1"/>
          <w:szCs w:val="22"/>
        </w:rPr>
        <w:t xml:space="preserve">Sídlo: </w:t>
      </w:r>
      <w:r w:rsidRPr="001F16D6">
        <w:rPr>
          <w:rFonts w:cs="Arial"/>
          <w:color w:val="000000" w:themeColor="text1"/>
          <w:szCs w:val="22"/>
          <w:bdr w:val="none" w:sz="0" w:space="0" w:color="auto" w:frame="1"/>
        </w:rPr>
        <w:t>Okružní 729/73, Žďár nad Sázavou 3, 591 01 Žďár nad Sázavou</w:t>
      </w:r>
    </w:p>
    <w:p w14:paraId="49346A47" w14:textId="7B8525B6"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07AE7E21" w14:textId="77777777" w:rsidR="001F16C6" w:rsidRDefault="001F16C6" w:rsidP="001F16C6">
      <w:pPr>
        <w:spacing w:before="240" w:after="240"/>
        <w:contextualSpacing/>
        <w:rPr>
          <w:rFonts w:cs="Arial"/>
          <w:color w:val="000000" w:themeColor="text1"/>
          <w:szCs w:val="22"/>
          <w:bdr w:val="none" w:sz="0" w:space="0" w:color="auto" w:frame="1"/>
        </w:rPr>
      </w:pPr>
    </w:p>
    <w:p w14:paraId="4C296326" w14:textId="4C0C4730" w:rsidR="001F16C6" w:rsidRPr="006B7CFE" w:rsidRDefault="001F16C6" w:rsidP="001F16C6">
      <w:pPr>
        <w:spacing w:before="240" w:after="240"/>
        <w:contextualSpacing/>
        <w:rPr>
          <w:rFonts w:cs="Arial"/>
          <w:bCs/>
          <w:noProof/>
        </w:rPr>
      </w:pPr>
      <w:r w:rsidRPr="009067FC">
        <w:rPr>
          <w:rFonts w:cs="Arial"/>
          <w:b/>
          <w:noProof/>
        </w:rPr>
        <w:t>Městys Nové Veselí</w:t>
      </w:r>
      <w:r w:rsidR="006B7CFE">
        <w:rPr>
          <w:rFonts w:cs="Arial"/>
          <w:b/>
          <w:noProof/>
        </w:rPr>
        <w:t xml:space="preserve">, </w:t>
      </w:r>
      <w:r w:rsidR="006B7CFE">
        <w:rPr>
          <w:rFonts w:cs="Arial"/>
          <w:bCs/>
          <w:noProof/>
        </w:rPr>
        <w:t xml:space="preserve">IČO: </w:t>
      </w:r>
      <w:r w:rsidR="006B7CFE" w:rsidRPr="00347917">
        <w:rPr>
          <w:rFonts w:cs="Arial"/>
          <w:bCs/>
          <w:noProof/>
        </w:rPr>
        <w:t>002</w:t>
      </w:r>
      <w:r w:rsidR="006B7CFE">
        <w:rPr>
          <w:rFonts w:cs="Arial"/>
          <w:bCs/>
          <w:noProof/>
        </w:rPr>
        <w:t xml:space="preserve"> </w:t>
      </w:r>
      <w:r w:rsidR="006B7CFE" w:rsidRPr="00347917">
        <w:rPr>
          <w:rFonts w:cs="Arial"/>
          <w:bCs/>
          <w:noProof/>
        </w:rPr>
        <w:t>94</w:t>
      </w:r>
      <w:r w:rsidR="006B7CFE">
        <w:rPr>
          <w:rFonts w:cs="Arial"/>
          <w:bCs/>
          <w:noProof/>
        </w:rPr>
        <w:t xml:space="preserve"> </w:t>
      </w:r>
      <w:r w:rsidR="006B7CFE" w:rsidRPr="00347917">
        <w:rPr>
          <w:rFonts w:cs="Arial"/>
          <w:bCs/>
          <w:noProof/>
        </w:rPr>
        <w:t>926</w:t>
      </w:r>
      <w:r w:rsidR="006B7CFE">
        <w:rPr>
          <w:rFonts w:cs="Arial"/>
          <w:bCs/>
          <w:noProof/>
        </w:rPr>
        <w:t xml:space="preserve">, </w:t>
      </w:r>
    </w:p>
    <w:p w14:paraId="66F1DE71" w14:textId="17F20A0B" w:rsidR="001F16C6" w:rsidRDefault="001F16C6" w:rsidP="001F16C6">
      <w:pPr>
        <w:spacing w:before="240" w:after="240"/>
        <w:contextualSpacing/>
        <w:rPr>
          <w:rFonts w:cs="Arial"/>
          <w:bCs/>
          <w:noProof/>
        </w:rPr>
      </w:pPr>
      <w:r>
        <w:rPr>
          <w:rFonts w:cs="Arial"/>
          <w:bCs/>
          <w:noProof/>
        </w:rPr>
        <w:t xml:space="preserve">Sídlo: </w:t>
      </w:r>
      <w:r w:rsidRPr="00347917">
        <w:rPr>
          <w:rFonts w:cs="Arial"/>
          <w:bCs/>
          <w:noProof/>
        </w:rPr>
        <w:t>Na Městečku 114, 592</w:t>
      </w:r>
      <w:r>
        <w:rPr>
          <w:rFonts w:cs="Arial"/>
          <w:bCs/>
          <w:noProof/>
        </w:rPr>
        <w:t xml:space="preserve"> </w:t>
      </w:r>
      <w:r w:rsidRPr="00347917">
        <w:rPr>
          <w:rFonts w:cs="Arial"/>
          <w:bCs/>
          <w:noProof/>
        </w:rPr>
        <w:t>14</w:t>
      </w:r>
      <w:r>
        <w:rPr>
          <w:rFonts w:cs="Arial"/>
          <w:bCs/>
          <w:noProof/>
        </w:rPr>
        <w:t xml:space="preserve"> Nové Veselí</w:t>
      </w:r>
    </w:p>
    <w:p w14:paraId="68C5F840" w14:textId="7C310E4D"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67EF866A" w14:textId="77777777" w:rsidR="001F16C6" w:rsidRDefault="001F16C6" w:rsidP="001F16C6">
      <w:pPr>
        <w:spacing w:before="240" w:after="240"/>
        <w:contextualSpacing/>
        <w:rPr>
          <w:rFonts w:cs="Arial"/>
          <w:b/>
          <w:noProof/>
        </w:rPr>
      </w:pPr>
    </w:p>
    <w:p w14:paraId="6B0489E4" w14:textId="12D2A8E7" w:rsidR="001F16C6" w:rsidRPr="006B7CFE" w:rsidRDefault="001F16C6" w:rsidP="001F16C6">
      <w:pPr>
        <w:spacing w:before="240" w:after="240"/>
        <w:contextualSpacing/>
        <w:rPr>
          <w:rFonts w:cs="Arial"/>
          <w:bCs/>
          <w:noProof/>
        </w:rPr>
      </w:pPr>
      <w:r w:rsidRPr="009067FC">
        <w:rPr>
          <w:rFonts w:cs="Arial"/>
          <w:b/>
          <w:noProof/>
        </w:rPr>
        <w:t>Městys Radostín nad Oslavou</w:t>
      </w:r>
      <w:r w:rsidR="006B7CFE">
        <w:rPr>
          <w:rFonts w:cs="Arial"/>
          <w:b/>
          <w:noProof/>
        </w:rPr>
        <w:t xml:space="preserve">, </w:t>
      </w:r>
      <w:r w:rsidR="006B7CFE">
        <w:rPr>
          <w:rFonts w:cs="Arial"/>
          <w:bCs/>
          <w:noProof/>
        </w:rPr>
        <w:t xml:space="preserve">IČO: </w:t>
      </w:r>
      <w:r w:rsidR="006B7CFE" w:rsidRPr="00347917">
        <w:rPr>
          <w:rFonts w:cs="Arial"/>
          <w:bCs/>
          <w:noProof/>
        </w:rPr>
        <w:t>002</w:t>
      </w:r>
      <w:r w:rsidR="006B7CFE">
        <w:rPr>
          <w:rFonts w:cs="Arial"/>
          <w:bCs/>
          <w:noProof/>
        </w:rPr>
        <w:t xml:space="preserve"> </w:t>
      </w:r>
      <w:r w:rsidR="006B7CFE" w:rsidRPr="00347917">
        <w:rPr>
          <w:rFonts w:cs="Arial"/>
          <w:bCs/>
          <w:noProof/>
        </w:rPr>
        <w:t>95</w:t>
      </w:r>
      <w:r w:rsidR="006B7CFE">
        <w:rPr>
          <w:rFonts w:cs="Arial"/>
          <w:bCs/>
          <w:noProof/>
        </w:rPr>
        <w:t xml:space="preserve"> </w:t>
      </w:r>
      <w:r w:rsidR="006B7CFE" w:rsidRPr="00347917">
        <w:rPr>
          <w:rFonts w:cs="Arial"/>
          <w:bCs/>
          <w:noProof/>
        </w:rPr>
        <w:t>248</w:t>
      </w:r>
      <w:r w:rsidR="006B7CFE">
        <w:rPr>
          <w:rFonts w:cs="Arial"/>
          <w:bCs/>
          <w:noProof/>
        </w:rPr>
        <w:t xml:space="preserve">, </w:t>
      </w:r>
    </w:p>
    <w:p w14:paraId="0E02E5CD" w14:textId="12862849" w:rsidR="001F16C6" w:rsidRDefault="001F16C6" w:rsidP="001F16C6">
      <w:pPr>
        <w:spacing w:before="240" w:after="240"/>
        <w:contextualSpacing/>
        <w:rPr>
          <w:rFonts w:cs="Arial"/>
          <w:bCs/>
          <w:noProof/>
        </w:rPr>
      </w:pPr>
      <w:r>
        <w:rPr>
          <w:rFonts w:cs="Arial"/>
          <w:bCs/>
          <w:noProof/>
        </w:rPr>
        <w:t>Sídlo: Radostín nad Oslavou 223, 594 44 Radostín nad Oslavou</w:t>
      </w:r>
    </w:p>
    <w:p w14:paraId="41AE65FD" w14:textId="64FF0896"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20369C93" w14:textId="77777777" w:rsidR="001F16C6" w:rsidRDefault="001F16C6" w:rsidP="001F16C6">
      <w:pPr>
        <w:spacing w:before="240" w:after="240"/>
        <w:contextualSpacing/>
        <w:rPr>
          <w:rFonts w:cs="Arial"/>
          <w:bCs/>
          <w:noProof/>
        </w:rPr>
      </w:pPr>
    </w:p>
    <w:p w14:paraId="6A218898" w14:textId="59A323D2" w:rsidR="001F16C6" w:rsidRPr="006B7CFE" w:rsidRDefault="001F16C6" w:rsidP="001F16C6">
      <w:pPr>
        <w:spacing w:before="240" w:after="240"/>
        <w:contextualSpacing/>
        <w:rPr>
          <w:rFonts w:cs="Arial"/>
          <w:bCs/>
          <w:noProof/>
        </w:rPr>
      </w:pPr>
      <w:r w:rsidRPr="009067FC">
        <w:rPr>
          <w:rFonts w:cs="Arial"/>
          <w:b/>
          <w:noProof/>
        </w:rPr>
        <w:t>Poliklinika Žďár nad Sázavou</w:t>
      </w:r>
      <w:r w:rsidR="006B7CFE">
        <w:rPr>
          <w:rFonts w:cs="Arial"/>
          <w:b/>
          <w:noProof/>
        </w:rPr>
        <w:t xml:space="preserve">, </w:t>
      </w:r>
      <w:r w:rsidR="006B7CFE">
        <w:rPr>
          <w:rFonts w:cs="Arial"/>
          <w:bCs/>
          <w:noProof/>
        </w:rPr>
        <w:t xml:space="preserve">IČO: </w:t>
      </w:r>
      <w:r w:rsidR="006B7CFE" w:rsidRPr="001F16D6">
        <w:rPr>
          <w:rFonts w:cs="Arial"/>
          <w:bCs/>
          <w:noProof/>
        </w:rPr>
        <w:t>488</w:t>
      </w:r>
      <w:r w:rsidR="006B7CFE">
        <w:rPr>
          <w:rFonts w:cs="Arial"/>
          <w:bCs/>
          <w:noProof/>
        </w:rPr>
        <w:t xml:space="preserve"> </w:t>
      </w:r>
      <w:r w:rsidR="006B7CFE" w:rsidRPr="001F16D6">
        <w:rPr>
          <w:rFonts w:cs="Arial"/>
          <w:bCs/>
          <w:noProof/>
        </w:rPr>
        <w:t>99</w:t>
      </w:r>
      <w:r w:rsidR="006B7CFE">
        <w:rPr>
          <w:rFonts w:cs="Arial"/>
          <w:bCs/>
          <w:noProof/>
        </w:rPr>
        <w:t xml:space="preserve"> </w:t>
      </w:r>
      <w:r w:rsidR="006B7CFE" w:rsidRPr="001F16D6">
        <w:rPr>
          <w:rFonts w:cs="Arial"/>
          <w:bCs/>
          <w:noProof/>
        </w:rPr>
        <w:t>119</w:t>
      </w:r>
      <w:r w:rsidR="006B7CFE">
        <w:rPr>
          <w:rFonts w:cs="Arial"/>
          <w:bCs/>
          <w:noProof/>
        </w:rPr>
        <w:t xml:space="preserve">, </w:t>
      </w:r>
    </w:p>
    <w:p w14:paraId="23821D37" w14:textId="77777777" w:rsidR="001F16C6" w:rsidRDefault="001F16C6" w:rsidP="001F16C6">
      <w:pPr>
        <w:spacing w:before="240" w:after="240"/>
        <w:contextualSpacing/>
        <w:rPr>
          <w:rFonts w:cs="Arial"/>
          <w:bCs/>
          <w:noProof/>
        </w:rPr>
      </w:pPr>
      <w:r>
        <w:rPr>
          <w:rFonts w:cs="Arial"/>
          <w:bCs/>
          <w:noProof/>
        </w:rPr>
        <w:t xml:space="preserve">Sídlo: </w:t>
      </w:r>
      <w:r w:rsidRPr="001F16D6">
        <w:rPr>
          <w:rFonts w:cs="Arial"/>
          <w:bCs/>
          <w:noProof/>
        </w:rPr>
        <w:t>Studentská 1699/4, Žďár nad Sázavou 4, 591 01 Žďár nad Sázavou</w:t>
      </w:r>
    </w:p>
    <w:p w14:paraId="10C02F27" w14:textId="382A838C"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24CC013E" w14:textId="77777777" w:rsidR="001F16C6" w:rsidRPr="009067FC" w:rsidRDefault="001F16C6" w:rsidP="001F16C6">
      <w:pPr>
        <w:spacing w:before="240" w:after="240"/>
        <w:contextualSpacing/>
        <w:rPr>
          <w:rFonts w:cs="Arial"/>
          <w:b/>
          <w:noProof/>
        </w:rPr>
      </w:pPr>
    </w:p>
    <w:p w14:paraId="41586770" w14:textId="71F1A458" w:rsidR="001F16C6" w:rsidRPr="006B7CFE" w:rsidRDefault="001F16C6" w:rsidP="001F16C6">
      <w:pPr>
        <w:spacing w:before="240" w:after="240"/>
        <w:contextualSpacing/>
        <w:rPr>
          <w:rFonts w:cs="Arial"/>
          <w:bCs/>
          <w:noProof/>
        </w:rPr>
      </w:pPr>
      <w:r w:rsidRPr="009067FC">
        <w:rPr>
          <w:rFonts w:cs="Arial"/>
          <w:b/>
          <w:noProof/>
        </w:rPr>
        <w:t>SATT a.s.</w:t>
      </w:r>
      <w:r w:rsidR="006B7CFE">
        <w:rPr>
          <w:rFonts w:cs="Arial"/>
          <w:b/>
          <w:noProof/>
        </w:rPr>
        <w:t xml:space="preserve">, </w:t>
      </w:r>
      <w:r w:rsidR="006B7CFE">
        <w:rPr>
          <w:rFonts w:cs="Arial"/>
          <w:bCs/>
          <w:noProof/>
        </w:rPr>
        <w:t xml:space="preserve">IČO: </w:t>
      </w:r>
      <w:r w:rsidR="006B7CFE" w:rsidRPr="00347917">
        <w:rPr>
          <w:rFonts w:cs="Arial"/>
          <w:bCs/>
          <w:noProof/>
        </w:rPr>
        <w:t>607</w:t>
      </w:r>
      <w:r w:rsidR="006B7CFE">
        <w:rPr>
          <w:rFonts w:cs="Arial"/>
          <w:bCs/>
          <w:noProof/>
        </w:rPr>
        <w:t xml:space="preserve"> </w:t>
      </w:r>
      <w:r w:rsidR="006B7CFE" w:rsidRPr="00347917">
        <w:rPr>
          <w:rFonts w:cs="Arial"/>
          <w:bCs/>
          <w:noProof/>
        </w:rPr>
        <w:t>49</w:t>
      </w:r>
      <w:r w:rsidR="006B7CFE">
        <w:rPr>
          <w:rFonts w:cs="Arial"/>
          <w:bCs/>
          <w:noProof/>
        </w:rPr>
        <w:t xml:space="preserve"> </w:t>
      </w:r>
      <w:r w:rsidR="006B7CFE" w:rsidRPr="00347917">
        <w:rPr>
          <w:rFonts w:cs="Arial"/>
          <w:bCs/>
          <w:noProof/>
        </w:rPr>
        <w:t>105</w:t>
      </w:r>
      <w:r w:rsidR="006B7CFE">
        <w:rPr>
          <w:rFonts w:cs="Arial"/>
          <w:bCs/>
          <w:noProof/>
        </w:rPr>
        <w:t xml:space="preserve">, </w:t>
      </w:r>
    </w:p>
    <w:p w14:paraId="77850B33" w14:textId="77777777" w:rsidR="001F16C6" w:rsidRDefault="001F16C6" w:rsidP="001F16C6">
      <w:pPr>
        <w:spacing w:before="240" w:after="240"/>
        <w:contextualSpacing/>
        <w:rPr>
          <w:rFonts w:cs="Arial"/>
          <w:bCs/>
          <w:noProof/>
        </w:rPr>
      </w:pPr>
      <w:r>
        <w:rPr>
          <w:rFonts w:cs="Arial"/>
          <w:bCs/>
          <w:noProof/>
        </w:rPr>
        <w:t xml:space="preserve">Sídlo: </w:t>
      </w:r>
      <w:r w:rsidRPr="00347917">
        <w:rPr>
          <w:rFonts w:cs="Arial"/>
          <w:bCs/>
          <w:noProof/>
        </w:rPr>
        <w:t>Okružní 1889/11, Žďár nad Sázavou 3, 591 01 Žďár nad Sázavou</w:t>
      </w:r>
    </w:p>
    <w:p w14:paraId="45A1E88C" w14:textId="74AFE04E"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487B0456" w14:textId="77777777" w:rsidR="001F16C6" w:rsidRDefault="001F16C6" w:rsidP="001F16C6">
      <w:pPr>
        <w:spacing w:before="240" w:after="240"/>
        <w:contextualSpacing/>
        <w:rPr>
          <w:rFonts w:cs="Arial"/>
          <w:b/>
          <w:noProof/>
        </w:rPr>
      </w:pPr>
    </w:p>
    <w:p w14:paraId="326220D3" w14:textId="4ACE5C5A" w:rsidR="001F16C6" w:rsidRPr="006B7CFE" w:rsidRDefault="001F16C6" w:rsidP="001F16C6">
      <w:pPr>
        <w:spacing w:before="240" w:after="240"/>
        <w:contextualSpacing/>
        <w:rPr>
          <w:rFonts w:cs="Arial"/>
          <w:bCs/>
          <w:noProof/>
        </w:rPr>
      </w:pPr>
      <w:r w:rsidRPr="009067FC">
        <w:rPr>
          <w:rFonts w:cs="Arial"/>
          <w:b/>
          <w:noProof/>
        </w:rPr>
        <w:t>SPORTIS, příspěvková organizace</w:t>
      </w:r>
      <w:r w:rsidR="006B7CFE">
        <w:rPr>
          <w:rFonts w:cs="Arial"/>
          <w:b/>
          <w:noProof/>
        </w:rPr>
        <w:t xml:space="preserve">, </w:t>
      </w:r>
      <w:r w:rsidR="006B7CFE">
        <w:rPr>
          <w:rFonts w:cs="Arial"/>
          <w:bCs/>
          <w:noProof/>
        </w:rPr>
        <w:t xml:space="preserve">IČO: </w:t>
      </w:r>
      <w:r w:rsidR="006B7CFE" w:rsidRPr="001F16D6">
        <w:rPr>
          <w:rFonts w:cs="Arial"/>
          <w:bCs/>
          <w:noProof/>
        </w:rPr>
        <w:t>657</w:t>
      </w:r>
      <w:r w:rsidR="006B7CFE">
        <w:rPr>
          <w:rFonts w:cs="Arial"/>
          <w:bCs/>
          <w:noProof/>
        </w:rPr>
        <w:t xml:space="preserve"> </w:t>
      </w:r>
      <w:r w:rsidR="006B7CFE" w:rsidRPr="001F16D6">
        <w:rPr>
          <w:rFonts w:cs="Arial"/>
          <w:bCs/>
          <w:noProof/>
        </w:rPr>
        <w:t>59</w:t>
      </w:r>
      <w:r w:rsidR="006B7CFE">
        <w:rPr>
          <w:rFonts w:cs="Arial"/>
          <w:bCs/>
          <w:noProof/>
        </w:rPr>
        <w:t xml:space="preserve"> </w:t>
      </w:r>
      <w:r w:rsidR="006B7CFE" w:rsidRPr="001F16D6">
        <w:rPr>
          <w:rFonts w:cs="Arial"/>
          <w:bCs/>
          <w:noProof/>
        </w:rPr>
        <w:t>800</w:t>
      </w:r>
      <w:r w:rsidR="006B7CFE">
        <w:rPr>
          <w:rFonts w:cs="Arial"/>
          <w:bCs/>
          <w:noProof/>
        </w:rPr>
        <w:t xml:space="preserve">, </w:t>
      </w:r>
    </w:p>
    <w:p w14:paraId="7992005C" w14:textId="77777777" w:rsidR="001F16C6" w:rsidRDefault="001F16C6" w:rsidP="001F16C6">
      <w:pPr>
        <w:spacing w:before="240" w:after="240"/>
        <w:contextualSpacing/>
        <w:rPr>
          <w:rFonts w:cs="Arial"/>
          <w:bCs/>
          <w:noProof/>
        </w:rPr>
      </w:pPr>
      <w:r>
        <w:rPr>
          <w:rFonts w:cs="Arial"/>
          <w:bCs/>
          <w:noProof/>
        </w:rPr>
        <w:t xml:space="preserve">Sídlo: </w:t>
      </w:r>
      <w:r w:rsidRPr="001F16D6">
        <w:rPr>
          <w:rFonts w:cs="Arial"/>
          <w:bCs/>
          <w:noProof/>
        </w:rPr>
        <w:t>Horní 1679/22, Žďár nad Sázavou 1, 591 01 Žďár nad Sázavou</w:t>
      </w:r>
    </w:p>
    <w:p w14:paraId="2C59FE6A" w14:textId="433ABB36"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2D0F9D03" w14:textId="77777777" w:rsidR="001F16C6" w:rsidRDefault="001F16C6" w:rsidP="001F16C6">
      <w:pPr>
        <w:spacing w:before="240" w:after="240"/>
        <w:contextualSpacing/>
        <w:rPr>
          <w:rFonts w:cs="Arial"/>
          <w:b/>
          <w:noProof/>
        </w:rPr>
      </w:pPr>
    </w:p>
    <w:p w14:paraId="4B0744D8" w14:textId="43C45865" w:rsidR="001F16C6" w:rsidRPr="006B7CFE" w:rsidRDefault="001F16C6" w:rsidP="001F16C6">
      <w:pPr>
        <w:spacing w:before="240" w:after="240"/>
        <w:contextualSpacing/>
        <w:rPr>
          <w:rFonts w:cs="Arial"/>
          <w:bCs/>
          <w:noProof/>
        </w:rPr>
      </w:pPr>
      <w:r w:rsidRPr="009067FC">
        <w:rPr>
          <w:rFonts w:cs="Arial"/>
          <w:b/>
          <w:noProof/>
        </w:rPr>
        <w:t>Sociální služby města Žďár nad Sázavou</w:t>
      </w:r>
      <w:r w:rsidR="006B7CFE">
        <w:rPr>
          <w:rFonts w:cs="Arial"/>
          <w:b/>
          <w:noProof/>
        </w:rPr>
        <w:t xml:space="preserve">, </w:t>
      </w:r>
      <w:r w:rsidR="006B7CFE">
        <w:rPr>
          <w:rFonts w:cs="Arial"/>
          <w:bCs/>
          <w:noProof/>
        </w:rPr>
        <w:t xml:space="preserve">IČO: </w:t>
      </w:r>
      <w:r w:rsidR="006B7CFE" w:rsidRPr="001F16D6">
        <w:rPr>
          <w:rFonts w:cs="Arial"/>
          <w:bCs/>
          <w:noProof/>
        </w:rPr>
        <w:t>433</w:t>
      </w:r>
      <w:r w:rsidR="006B7CFE">
        <w:rPr>
          <w:rFonts w:cs="Arial"/>
          <w:bCs/>
          <w:noProof/>
        </w:rPr>
        <w:t xml:space="preserve"> </w:t>
      </w:r>
      <w:r w:rsidR="006B7CFE" w:rsidRPr="001F16D6">
        <w:rPr>
          <w:rFonts w:cs="Arial"/>
          <w:bCs/>
          <w:noProof/>
        </w:rPr>
        <w:t>79</w:t>
      </w:r>
      <w:r w:rsidR="006B7CFE">
        <w:rPr>
          <w:rFonts w:cs="Arial"/>
          <w:bCs/>
          <w:noProof/>
        </w:rPr>
        <w:t xml:space="preserve"> </w:t>
      </w:r>
      <w:r w:rsidR="006B7CFE" w:rsidRPr="001F16D6">
        <w:rPr>
          <w:rFonts w:cs="Arial"/>
          <w:bCs/>
          <w:noProof/>
        </w:rPr>
        <w:t>168</w:t>
      </w:r>
      <w:r w:rsidR="006B7CFE">
        <w:rPr>
          <w:rFonts w:cs="Arial"/>
          <w:bCs/>
          <w:noProof/>
        </w:rPr>
        <w:t xml:space="preserve">, </w:t>
      </w:r>
    </w:p>
    <w:p w14:paraId="70E8FA9E" w14:textId="77777777" w:rsidR="001F16C6" w:rsidRDefault="001F16C6" w:rsidP="001F16C6">
      <w:pPr>
        <w:spacing w:before="240" w:after="240"/>
        <w:contextualSpacing/>
        <w:rPr>
          <w:rFonts w:cs="Arial"/>
          <w:bCs/>
          <w:noProof/>
        </w:rPr>
      </w:pPr>
      <w:r>
        <w:rPr>
          <w:rFonts w:cs="Arial"/>
          <w:bCs/>
          <w:noProof/>
        </w:rPr>
        <w:t xml:space="preserve">Sídlo Okružní 763/67, </w:t>
      </w:r>
      <w:r w:rsidRPr="001F16D6">
        <w:rPr>
          <w:rFonts w:cs="Arial"/>
          <w:color w:val="000000" w:themeColor="text1"/>
          <w:szCs w:val="22"/>
          <w:bdr w:val="none" w:sz="0" w:space="0" w:color="auto" w:frame="1"/>
        </w:rPr>
        <w:t>Žďár nad Sázavou 3, 591 01 Žďár nad Sázavou</w:t>
      </w:r>
    </w:p>
    <w:p w14:paraId="1511F284" w14:textId="7282F401"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13A66B19" w14:textId="77777777" w:rsidR="001F16C6" w:rsidRDefault="001F16C6" w:rsidP="001F16C6">
      <w:pPr>
        <w:spacing w:before="240" w:after="240"/>
        <w:contextualSpacing/>
        <w:rPr>
          <w:rFonts w:cs="Arial"/>
          <w:bCs/>
          <w:noProof/>
        </w:rPr>
      </w:pPr>
    </w:p>
    <w:p w14:paraId="726747BD" w14:textId="35EE49EE" w:rsidR="001F16C6" w:rsidRPr="006B7CFE" w:rsidRDefault="001F16C6" w:rsidP="001F16C6">
      <w:pPr>
        <w:spacing w:before="240" w:after="240"/>
        <w:contextualSpacing/>
        <w:rPr>
          <w:rFonts w:cs="Arial"/>
          <w:bCs/>
          <w:noProof/>
        </w:rPr>
      </w:pPr>
      <w:r w:rsidRPr="009067FC">
        <w:rPr>
          <w:rFonts w:cs="Arial"/>
          <w:b/>
          <w:noProof/>
        </w:rPr>
        <w:t>Základní škola Žďár nad Sázavou, Komenského 2</w:t>
      </w:r>
      <w:r w:rsidR="006B7CFE">
        <w:rPr>
          <w:rFonts w:cs="Arial"/>
          <w:b/>
          <w:noProof/>
        </w:rPr>
        <w:t xml:space="preserve">, </w:t>
      </w:r>
      <w:r w:rsidR="006B7CFE">
        <w:rPr>
          <w:rFonts w:cs="Arial"/>
          <w:bCs/>
          <w:noProof/>
        </w:rPr>
        <w:t xml:space="preserve">IČO: </w:t>
      </w:r>
      <w:r w:rsidR="006B7CFE" w:rsidRPr="00347917">
        <w:rPr>
          <w:rFonts w:cs="Arial"/>
          <w:bCs/>
          <w:noProof/>
        </w:rPr>
        <w:t>488</w:t>
      </w:r>
      <w:r w:rsidR="006B7CFE">
        <w:rPr>
          <w:rFonts w:cs="Arial"/>
          <w:bCs/>
          <w:noProof/>
        </w:rPr>
        <w:t xml:space="preserve"> </w:t>
      </w:r>
      <w:r w:rsidR="006B7CFE" w:rsidRPr="00347917">
        <w:rPr>
          <w:rFonts w:cs="Arial"/>
          <w:bCs/>
          <w:noProof/>
        </w:rPr>
        <w:t>97</w:t>
      </w:r>
      <w:r w:rsidR="006B7CFE">
        <w:rPr>
          <w:rFonts w:cs="Arial"/>
          <w:bCs/>
          <w:noProof/>
        </w:rPr>
        <w:t> </w:t>
      </w:r>
      <w:r w:rsidR="006B7CFE" w:rsidRPr="00347917">
        <w:rPr>
          <w:rFonts w:cs="Arial"/>
          <w:bCs/>
          <w:noProof/>
        </w:rPr>
        <w:t>426</w:t>
      </w:r>
      <w:r w:rsidR="006B7CFE">
        <w:rPr>
          <w:rFonts w:cs="Arial"/>
          <w:bCs/>
          <w:noProof/>
        </w:rPr>
        <w:t xml:space="preserve">, </w:t>
      </w:r>
    </w:p>
    <w:p w14:paraId="7F381D8F" w14:textId="77777777" w:rsidR="001F16C6" w:rsidRDefault="001F16C6" w:rsidP="001F16C6">
      <w:pPr>
        <w:spacing w:before="240" w:after="240"/>
        <w:contextualSpacing/>
        <w:rPr>
          <w:rFonts w:cs="Arial"/>
          <w:bCs/>
          <w:noProof/>
        </w:rPr>
      </w:pPr>
      <w:r>
        <w:rPr>
          <w:rFonts w:cs="Arial"/>
          <w:bCs/>
          <w:noProof/>
        </w:rPr>
        <w:t xml:space="preserve">Sídlo: Komenského 715/2, </w:t>
      </w:r>
      <w:r w:rsidRPr="001F16D6">
        <w:rPr>
          <w:rFonts w:cs="Arial"/>
          <w:color w:val="000000" w:themeColor="text1"/>
          <w:szCs w:val="22"/>
          <w:bdr w:val="none" w:sz="0" w:space="0" w:color="auto" w:frame="1"/>
        </w:rPr>
        <w:t>Žďár nad Sázavou 3, 591 01 Žďár nad Sázavou</w:t>
      </w:r>
    </w:p>
    <w:p w14:paraId="16F2EA54" w14:textId="2698F0D0" w:rsidR="001F16C6" w:rsidRDefault="001F16C6" w:rsidP="001F16C6">
      <w:pPr>
        <w:spacing w:before="240" w:after="240"/>
        <w:contextualSpacing/>
        <w:rPr>
          <w:rFonts w:cs="Arial"/>
          <w:bCs/>
          <w:noProof/>
        </w:rPr>
      </w:pPr>
      <w:r>
        <w:rPr>
          <w:rFonts w:cs="Arial"/>
          <w:bCs/>
          <w:noProof/>
        </w:rPr>
        <w:lastRenderedPageBreak/>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06BC60C8" w14:textId="77777777" w:rsidR="001F16C6" w:rsidRDefault="001F16C6" w:rsidP="001F16C6">
      <w:pPr>
        <w:spacing w:before="240" w:after="240"/>
        <w:contextualSpacing/>
        <w:rPr>
          <w:rFonts w:cs="Arial"/>
          <w:bCs/>
          <w:noProof/>
        </w:rPr>
      </w:pPr>
    </w:p>
    <w:p w14:paraId="03D981DF" w14:textId="32658F92" w:rsidR="001F16C6" w:rsidRPr="006B7CFE" w:rsidRDefault="001F16C6" w:rsidP="001F16C6">
      <w:pPr>
        <w:spacing w:before="240" w:after="240"/>
        <w:contextualSpacing/>
        <w:rPr>
          <w:rFonts w:cs="Arial"/>
          <w:color w:val="000000" w:themeColor="text1"/>
          <w:szCs w:val="22"/>
          <w:bdr w:val="none" w:sz="0" w:space="0" w:color="auto" w:frame="1"/>
        </w:rPr>
      </w:pPr>
      <w:r w:rsidRPr="009067FC">
        <w:rPr>
          <w:rFonts w:cs="Arial"/>
          <w:b/>
          <w:noProof/>
        </w:rPr>
        <w:t>Základní škola Žďár nad Sázavou, Komenského 6</w:t>
      </w:r>
      <w:r w:rsidR="006B7CFE">
        <w:rPr>
          <w:rFonts w:cs="Arial"/>
          <w:b/>
          <w:noProof/>
        </w:rPr>
        <w:t xml:space="preserve">, </w:t>
      </w:r>
      <w:r w:rsidR="006B7CFE">
        <w:rPr>
          <w:rFonts w:cs="Arial"/>
          <w:color w:val="000000" w:themeColor="text1"/>
          <w:szCs w:val="22"/>
          <w:bdr w:val="none" w:sz="0" w:space="0" w:color="auto" w:frame="1"/>
        </w:rPr>
        <w:t xml:space="preserve">IČO: </w:t>
      </w:r>
      <w:r w:rsidR="006B7CFE" w:rsidRPr="00347917">
        <w:rPr>
          <w:rFonts w:cs="Arial"/>
          <w:color w:val="000000" w:themeColor="text1"/>
          <w:szCs w:val="22"/>
          <w:bdr w:val="none" w:sz="0" w:space="0" w:color="auto" w:frame="1"/>
        </w:rPr>
        <w:t>488</w:t>
      </w:r>
      <w:r w:rsidR="006B7CFE">
        <w:rPr>
          <w:rFonts w:cs="Arial"/>
          <w:color w:val="000000" w:themeColor="text1"/>
          <w:szCs w:val="22"/>
          <w:bdr w:val="none" w:sz="0" w:space="0" w:color="auto" w:frame="1"/>
        </w:rPr>
        <w:t xml:space="preserve"> </w:t>
      </w:r>
      <w:r w:rsidR="006B7CFE" w:rsidRPr="00347917">
        <w:rPr>
          <w:rFonts w:cs="Arial"/>
          <w:color w:val="000000" w:themeColor="text1"/>
          <w:szCs w:val="22"/>
          <w:bdr w:val="none" w:sz="0" w:space="0" w:color="auto" w:frame="1"/>
        </w:rPr>
        <w:t>95</w:t>
      </w:r>
      <w:r w:rsidR="006B7CFE">
        <w:rPr>
          <w:rFonts w:cs="Arial"/>
          <w:color w:val="000000" w:themeColor="text1"/>
          <w:szCs w:val="22"/>
          <w:bdr w:val="none" w:sz="0" w:space="0" w:color="auto" w:frame="1"/>
        </w:rPr>
        <w:t xml:space="preserve"> </w:t>
      </w:r>
      <w:r w:rsidR="006B7CFE" w:rsidRPr="00347917">
        <w:rPr>
          <w:rFonts w:cs="Arial"/>
          <w:color w:val="000000" w:themeColor="text1"/>
          <w:szCs w:val="22"/>
          <w:bdr w:val="none" w:sz="0" w:space="0" w:color="auto" w:frame="1"/>
        </w:rPr>
        <w:t>229</w:t>
      </w:r>
      <w:r w:rsidR="006B7CFE">
        <w:rPr>
          <w:rFonts w:cs="Arial"/>
          <w:color w:val="000000" w:themeColor="text1"/>
          <w:szCs w:val="22"/>
          <w:bdr w:val="none" w:sz="0" w:space="0" w:color="auto" w:frame="1"/>
        </w:rPr>
        <w:t xml:space="preserve">, </w:t>
      </w:r>
    </w:p>
    <w:p w14:paraId="4A57F7BE" w14:textId="77777777" w:rsidR="001F16C6" w:rsidRDefault="001F16C6" w:rsidP="001F16C6">
      <w:pPr>
        <w:spacing w:before="240" w:after="240"/>
        <w:contextualSpacing/>
        <w:rPr>
          <w:rFonts w:cs="Arial"/>
          <w:color w:val="000000" w:themeColor="text1"/>
          <w:szCs w:val="22"/>
          <w:bdr w:val="none" w:sz="0" w:space="0" w:color="auto" w:frame="1"/>
        </w:rPr>
      </w:pPr>
      <w:r>
        <w:rPr>
          <w:rFonts w:cs="Arial"/>
          <w:bCs/>
          <w:noProof/>
        </w:rPr>
        <w:t xml:space="preserve">Sídlo: Komenského 825/6, </w:t>
      </w:r>
      <w:r w:rsidRPr="001F16D6">
        <w:rPr>
          <w:rFonts w:cs="Arial"/>
          <w:color w:val="000000" w:themeColor="text1"/>
          <w:szCs w:val="22"/>
          <w:bdr w:val="none" w:sz="0" w:space="0" w:color="auto" w:frame="1"/>
        </w:rPr>
        <w:t>Žďár nad Sázavou 3, 591 01 Žďár nad Sázavou</w:t>
      </w:r>
    </w:p>
    <w:p w14:paraId="022E015E" w14:textId="0DB9AE65"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33169C7C" w14:textId="77777777" w:rsidR="001F16C6" w:rsidRDefault="001F16C6" w:rsidP="001F16C6">
      <w:pPr>
        <w:spacing w:before="240" w:after="240"/>
        <w:contextualSpacing/>
        <w:rPr>
          <w:rFonts w:cs="Arial"/>
          <w:color w:val="000000" w:themeColor="text1"/>
          <w:szCs w:val="22"/>
          <w:bdr w:val="none" w:sz="0" w:space="0" w:color="auto" w:frame="1"/>
        </w:rPr>
      </w:pPr>
    </w:p>
    <w:p w14:paraId="057E22E8" w14:textId="68461674" w:rsidR="001F16C6" w:rsidRPr="006B7CFE" w:rsidRDefault="001F16C6" w:rsidP="001F16C6">
      <w:pPr>
        <w:spacing w:before="240" w:after="240"/>
        <w:contextualSpacing/>
        <w:rPr>
          <w:rFonts w:cs="Arial"/>
          <w:bCs/>
          <w:noProof/>
        </w:rPr>
      </w:pPr>
      <w:r w:rsidRPr="009067FC">
        <w:rPr>
          <w:rFonts w:cs="Arial"/>
          <w:b/>
          <w:noProof/>
        </w:rPr>
        <w:t>Základní škola Žďár nad Sázavou, Palachova 2189/35, příspěvková organizace</w:t>
      </w:r>
      <w:r w:rsidR="006B7CFE">
        <w:rPr>
          <w:rFonts w:cs="Arial"/>
          <w:b/>
          <w:noProof/>
        </w:rPr>
        <w:t xml:space="preserve">, </w:t>
      </w:r>
      <w:r w:rsidR="006B7CFE">
        <w:rPr>
          <w:rFonts w:cs="Arial"/>
          <w:bCs/>
          <w:noProof/>
        </w:rPr>
        <w:t xml:space="preserve">IČO: </w:t>
      </w:r>
      <w:r w:rsidR="006B7CFE" w:rsidRPr="00347917">
        <w:rPr>
          <w:rFonts w:cs="Arial"/>
          <w:bCs/>
          <w:noProof/>
        </w:rPr>
        <w:t>711</w:t>
      </w:r>
      <w:r w:rsidR="006B7CFE">
        <w:rPr>
          <w:rFonts w:cs="Arial"/>
          <w:bCs/>
          <w:noProof/>
        </w:rPr>
        <w:t xml:space="preserve"> </w:t>
      </w:r>
      <w:r w:rsidR="006B7CFE" w:rsidRPr="00347917">
        <w:rPr>
          <w:rFonts w:cs="Arial"/>
          <w:bCs/>
          <w:noProof/>
        </w:rPr>
        <w:t>96</w:t>
      </w:r>
      <w:r w:rsidR="006B7CFE">
        <w:rPr>
          <w:rFonts w:cs="Arial"/>
          <w:bCs/>
          <w:noProof/>
        </w:rPr>
        <w:t xml:space="preserve"> </w:t>
      </w:r>
      <w:r w:rsidR="006B7CFE" w:rsidRPr="00347917">
        <w:rPr>
          <w:rFonts w:cs="Arial"/>
          <w:bCs/>
          <w:noProof/>
        </w:rPr>
        <w:t>234</w:t>
      </w:r>
      <w:r w:rsidR="006B7CFE">
        <w:rPr>
          <w:rFonts w:cs="Arial"/>
          <w:bCs/>
          <w:noProof/>
        </w:rPr>
        <w:t xml:space="preserve">, </w:t>
      </w:r>
    </w:p>
    <w:p w14:paraId="530DDA4C" w14:textId="77777777" w:rsidR="001F16C6" w:rsidRDefault="001F16C6" w:rsidP="001F16C6">
      <w:pPr>
        <w:spacing w:before="240" w:after="240"/>
        <w:contextualSpacing/>
        <w:rPr>
          <w:rFonts w:cs="Arial"/>
          <w:bCs/>
          <w:noProof/>
        </w:rPr>
      </w:pPr>
      <w:r>
        <w:rPr>
          <w:rFonts w:cs="Arial"/>
          <w:bCs/>
          <w:noProof/>
        </w:rPr>
        <w:t xml:space="preserve">Sídlo: </w:t>
      </w:r>
      <w:r w:rsidRPr="00347917">
        <w:rPr>
          <w:rFonts w:cs="Arial"/>
          <w:bCs/>
          <w:noProof/>
        </w:rPr>
        <w:t>Palachova 2189/35, Žďár nad Sázavou 6, 591 01 Žďár nad Sázavou</w:t>
      </w:r>
    </w:p>
    <w:p w14:paraId="1D85E816" w14:textId="28804E02"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24A39FBB" w14:textId="77777777" w:rsidR="001F16C6" w:rsidRDefault="001F16C6" w:rsidP="001F16C6">
      <w:pPr>
        <w:spacing w:before="240" w:after="240"/>
        <w:contextualSpacing/>
        <w:rPr>
          <w:rFonts w:cs="Arial"/>
          <w:b/>
          <w:bCs/>
          <w:color w:val="000000" w:themeColor="text1"/>
          <w:szCs w:val="22"/>
          <w:bdr w:val="none" w:sz="0" w:space="0" w:color="auto" w:frame="1"/>
        </w:rPr>
      </w:pPr>
    </w:p>
    <w:p w14:paraId="34339B81" w14:textId="4F9912A3" w:rsidR="001F16C6" w:rsidRPr="006B7CFE" w:rsidRDefault="001F16C6" w:rsidP="001F16C6">
      <w:pPr>
        <w:spacing w:before="240" w:after="240"/>
        <w:contextualSpacing/>
        <w:rPr>
          <w:rFonts w:cs="Arial"/>
          <w:bCs/>
          <w:noProof/>
        </w:rPr>
      </w:pPr>
      <w:r w:rsidRPr="009067FC">
        <w:rPr>
          <w:rFonts w:cs="Arial"/>
          <w:b/>
          <w:bCs/>
          <w:color w:val="000000" w:themeColor="text1"/>
          <w:szCs w:val="22"/>
          <w:bdr w:val="none" w:sz="0" w:space="0" w:color="auto" w:frame="1"/>
        </w:rPr>
        <w:t>Základní škola Žďár nad Sázavou, Švermova 4</w:t>
      </w:r>
      <w:r w:rsidR="006B7CFE">
        <w:rPr>
          <w:rFonts w:cs="Arial"/>
          <w:b/>
          <w:bCs/>
          <w:color w:val="000000" w:themeColor="text1"/>
          <w:szCs w:val="22"/>
          <w:bdr w:val="none" w:sz="0" w:space="0" w:color="auto" w:frame="1"/>
        </w:rPr>
        <w:t xml:space="preserve">, </w:t>
      </w:r>
      <w:r w:rsidR="006B7CFE">
        <w:rPr>
          <w:rFonts w:cs="Arial"/>
          <w:bCs/>
          <w:noProof/>
        </w:rPr>
        <w:t xml:space="preserve">IČO: </w:t>
      </w:r>
      <w:r w:rsidR="006B7CFE" w:rsidRPr="00347917">
        <w:rPr>
          <w:rFonts w:cs="Arial"/>
          <w:bCs/>
          <w:noProof/>
        </w:rPr>
        <w:t>433</w:t>
      </w:r>
      <w:r w:rsidR="006B7CFE">
        <w:rPr>
          <w:rFonts w:cs="Arial"/>
          <w:bCs/>
          <w:noProof/>
        </w:rPr>
        <w:t xml:space="preserve"> </w:t>
      </w:r>
      <w:r w:rsidR="006B7CFE" w:rsidRPr="00347917">
        <w:rPr>
          <w:rFonts w:cs="Arial"/>
          <w:bCs/>
          <w:noProof/>
        </w:rPr>
        <w:t>80</w:t>
      </w:r>
      <w:r w:rsidR="006B7CFE">
        <w:rPr>
          <w:rFonts w:cs="Arial"/>
          <w:bCs/>
          <w:noProof/>
        </w:rPr>
        <w:t xml:space="preserve"> </w:t>
      </w:r>
      <w:r w:rsidR="006B7CFE" w:rsidRPr="00347917">
        <w:rPr>
          <w:rFonts w:cs="Arial"/>
          <w:bCs/>
          <w:noProof/>
        </w:rPr>
        <w:t>123</w:t>
      </w:r>
      <w:r w:rsidR="006B7CFE">
        <w:rPr>
          <w:rFonts w:cs="Arial"/>
          <w:bCs/>
          <w:noProof/>
        </w:rPr>
        <w:t xml:space="preserve">, </w:t>
      </w:r>
    </w:p>
    <w:p w14:paraId="3AE18426" w14:textId="77777777" w:rsidR="001F16C6" w:rsidRDefault="001F16C6" w:rsidP="001F16C6">
      <w:pPr>
        <w:spacing w:before="240" w:after="240"/>
        <w:contextualSpacing/>
        <w:rPr>
          <w:rFonts w:cs="Arial"/>
          <w:bCs/>
          <w:noProof/>
        </w:rPr>
      </w:pPr>
      <w:r>
        <w:rPr>
          <w:rFonts w:cs="Arial"/>
          <w:color w:val="000000" w:themeColor="text1"/>
          <w:szCs w:val="22"/>
          <w:bdr w:val="none" w:sz="0" w:space="0" w:color="auto" w:frame="1"/>
        </w:rPr>
        <w:t xml:space="preserve">Sídlo: Švermova 1132/4, </w:t>
      </w:r>
      <w:r w:rsidRPr="001F16D6">
        <w:rPr>
          <w:rFonts w:cs="Arial"/>
          <w:bCs/>
          <w:noProof/>
        </w:rPr>
        <w:t>Žďár nad Sázavou 4, 591 01 Žďár nad Sázavou</w:t>
      </w:r>
    </w:p>
    <w:p w14:paraId="32857395" w14:textId="68AA56DB" w:rsidR="001F16C6" w:rsidRDefault="001F16C6" w:rsidP="001F16C6">
      <w:pPr>
        <w:spacing w:before="240" w:after="240"/>
        <w:contextualSpacing/>
        <w:rPr>
          <w:rFonts w:cs="Arial"/>
          <w:bCs/>
          <w:noProof/>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63A1B5CC" w14:textId="77777777" w:rsidR="001F16C6" w:rsidRDefault="001F16C6" w:rsidP="001F16C6">
      <w:pPr>
        <w:spacing w:before="240" w:after="240"/>
        <w:contextualSpacing/>
        <w:rPr>
          <w:rFonts w:cs="Arial"/>
          <w:b/>
          <w:noProof/>
        </w:rPr>
      </w:pPr>
    </w:p>
    <w:p w14:paraId="4DC841A1" w14:textId="153F84D5" w:rsidR="001F16C6" w:rsidRPr="006B7CFE" w:rsidRDefault="001F16C6" w:rsidP="001F16C6">
      <w:pPr>
        <w:spacing w:before="240" w:after="240"/>
        <w:contextualSpacing/>
        <w:rPr>
          <w:rFonts w:cs="Arial"/>
          <w:bCs/>
          <w:noProof/>
        </w:rPr>
      </w:pPr>
      <w:r w:rsidRPr="009067FC">
        <w:rPr>
          <w:rFonts w:cs="Arial"/>
          <w:b/>
          <w:noProof/>
        </w:rPr>
        <w:t>Základní umělecká škola Františka Drdly, Žďár nad Sázavou, Doležalovo náměstí 4,</w:t>
      </w:r>
      <w:r>
        <w:rPr>
          <w:rFonts w:cs="Arial"/>
          <w:b/>
          <w:noProof/>
        </w:rPr>
        <w:t> </w:t>
      </w:r>
      <w:r w:rsidRPr="009067FC">
        <w:rPr>
          <w:rFonts w:cs="Arial"/>
          <w:b/>
          <w:noProof/>
        </w:rPr>
        <w:t>příspěvková organizace</w:t>
      </w:r>
      <w:r w:rsidR="006B7CFE">
        <w:rPr>
          <w:rFonts w:cs="Arial"/>
          <w:b/>
          <w:noProof/>
        </w:rPr>
        <w:t xml:space="preserve">, </w:t>
      </w:r>
      <w:r w:rsidR="006B7CFE">
        <w:rPr>
          <w:rFonts w:cs="Arial"/>
          <w:bCs/>
          <w:noProof/>
        </w:rPr>
        <w:t xml:space="preserve">IČO: </w:t>
      </w:r>
      <w:r w:rsidR="006B7CFE" w:rsidRPr="00347917">
        <w:rPr>
          <w:rFonts w:cs="Arial"/>
          <w:bCs/>
          <w:noProof/>
        </w:rPr>
        <w:t>720</w:t>
      </w:r>
      <w:r w:rsidR="006B7CFE">
        <w:rPr>
          <w:rFonts w:cs="Arial"/>
          <w:bCs/>
          <w:noProof/>
        </w:rPr>
        <w:t xml:space="preserve"> </w:t>
      </w:r>
      <w:r w:rsidR="006B7CFE" w:rsidRPr="00347917">
        <w:rPr>
          <w:rFonts w:cs="Arial"/>
          <w:bCs/>
          <w:noProof/>
        </w:rPr>
        <w:t>52</w:t>
      </w:r>
      <w:r w:rsidR="006B7CFE">
        <w:rPr>
          <w:rFonts w:cs="Arial"/>
          <w:bCs/>
          <w:noProof/>
        </w:rPr>
        <w:t xml:space="preserve"> </w:t>
      </w:r>
      <w:r w:rsidR="006B7CFE" w:rsidRPr="00347917">
        <w:rPr>
          <w:rFonts w:cs="Arial"/>
          <w:bCs/>
          <w:noProof/>
        </w:rPr>
        <w:t>422</w:t>
      </w:r>
      <w:r w:rsidR="006B7CFE">
        <w:rPr>
          <w:rFonts w:cs="Arial"/>
          <w:bCs/>
          <w:noProof/>
        </w:rPr>
        <w:t xml:space="preserve">, </w:t>
      </w:r>
    </w:p>
    <w:p w14:paraId="168A9442" w14:textId="77777777" w:rsidR="001F16C6" w:rsidRDefault="001F16C6" w:rsidP="001F16C6">
      <w:pPr>
        <w:spacing w:before="240" w:after="240"/>
        <w:contextualSpacing/>
        <w:rPr>
          <w:rFonts w:cs="Arial"/>
          <w:bCs/>
          <w:noProof/>
        </w:rPr>
      </w:pPr>
      <w:r>
        <w:rPr>
          <w:rFonts w:cs="Arial"/>
          <w:bCs/>
          <w:noProof/>
        </w:rPr>
        <w:t xml:space="preserve">Sídlo: Doležalovo nám. 974/4, </w:t>
      </w:r>
      <w:r w:rsidRPr="001F16D6">
        <w:rPr>
          <w:rFonts w:cs="Arial"/>
          <w:color w:val="000000" w:themeColor="text1"/>
          <w:szCs w:val="22"/>
          <w:bdr w:val="none" w:sz="0" w:space="0" w:color="auto" w:frame="1"/>
        </w:rPr>
        <w:t>Žďár nad Sázavou 1, 591 01 Žďár nad Sázavou</w:t>
      </w:r>
    </w:p>
    <w:p w14:paraId="7AD8DA3F" w14:textId="1A9846C3" w:rsidR="001F16C6" w:rsidRDefault="001F16C6" w:rsidP="001F16C6">
      <w:pPr>
        <w:spacing w:before="240" w:after="240"/>
        <w:contextualSpacing/>
        <w:rPr>
          <w:rFonts w:cs="Arial"/>
          <w:lang w:eastAsia="cs-CZ"/>
        </w:rPr>
      </w:pPr>
      <w:r>
        <w:rPr>
          <w:rFonts w:cs="Arial"/>
          <w:bCs/>
          <w:noProof/>
        </w:rPr>
        <w:t xml:space="preserve">Předpokládané odběrové místo: </w:t>
      </w:r>
      <w:r>
        <w:rPr>
          <w:rFonts w:cs="Arial"/>
          <w:highlight w:val="yellow"/>
          <w:lang w:eastAsia="cs-CZ"/>
        </w:rPr>
        <w:fldChar w:fldCharType="begin">
          <w:ffData>
            <w:name w:val=""/>
            <w:enabled/>
            <w:calcOnExit w:val="0"/>
            <w:textInput>
              <w:default w:val="&quot;[doplní kupující]&quot; "/>
            </w:textInput>
          </w:ffData>
        </w:fldChar>
      </w:r>
      <w:r>
        <w:rPr>
          <w:rFonts w:cs="Arial"/>
          <w:highlight w:val="yellow"/>
          <w:lang w:eastAsia="cs-CZ"/>
        </w:rPr>
        <w:instrText xml:space="preserve"> FORMTEXT </w:instrText>
      </w:r>
      <w:r>
        <w:rPr>
          <w:rFonts w:cs="Arial"/>
          <w:highlight w:val="yellow"/>
          <w:lang w:eastAsia="cs-CZ"/>
        </w:rPr>
      </w:r>
      <w:r>
        <w:rPr>
          <w:rFonts w:cs="Arial"/>
          <w:highlight w:val="yellow"/>
          <w:lang w:eastAsia="cs-CZ"/>
        </w:rPr>
        <w:fldChar w:fldCharType="separate"/>
      </w:r>
      <w:r w:rsidR="00374D0E">
        <w:rPr>
          <w:rFonts w:cs="Arial"/>
          <w:noProof/>
          <w:highlight w:val="yellow"/>
          <w:lang w:eastAsia="cs-CZ"/>
        </w:rPr>
        <w:t xml:space="preserve">"[doplní kupující]" </w:t>
      </w:r>
      <w:r>
        <w:rPr>
          <w:rFonts w:cs="Arial"/>
          <w:highlight w:val="yellow"/>
          <w:lang w:eastAsia="cs-CZ"/>
        </w:rPr>
        <w:fldChar w:fldCharType="end"/>
      </w:r>
    </w:p>
    <w:p w14:paraId="48192039" w14:textId="77777777" w:rsidR="006B7CFE" w:rsidRDefault="006B7CFE" w:rsidP="001F16C6">
      <w:pPr>
        <w:spacing w:before="240" w:after="240"/>
        <w:contextualSpacing/>
        <w:rPr>
          <w:rFonts w:cs="Arial"/>
          <w:lang w:eastAsia="cs-CZ"/>
        </w:rPr>
      </w:pPr>
    </w:p>
    <w:p w14:paraId="23EC1B0F" w14:textId="7000FED3" w:rsidR="00F336E5" w:rsidRDefault="00F336E5" w:rsidP="00C63591">
      <w:pPr>
        <w:pStyle w:val="Zkladntext2"/>
        <w:tabs>
          <w:tab w:val="left" w:pos="4678"/>
        </w:tabs>
        <w:suppressAutoHyphens/>
        <w:spacing w:after="0" w:line="240" w:lineRule="auto"/>
        <w:rPr>
          <w:rFonts w:ascii="Arial" w:hAnsi="Arial" w:cs="Arial"/>
          <w:b/>
          <w:sz w:val="22"/>
          <w:szCs w:val="22"/>
        </w:rPr>
      </w:pPr>
    </w:p>
    <w:p w14:paraId="2D7B435C" w14:textId="77777777" w:rsidR="000C0B73" w:rsidRDefault="000C0B73" w:rsidP="00C63591">
      <w:pPr>
        <w:pStyle w:val="Zkladntext2"/>
        <w:tabs>
          <w:tab w:val="left" w:pos="4678"/>
        </w:tabs>
        <w:suppressAutoHyphens/>
        <w:spacing w:after="0" w:line="240" w:lineRule="auto"/>
        <w:rPr>
          <w:rFonts w:ascii="Arial" w:hAnsi="Arial" w:cs="Arial"/>
          <w:b/>
          <w:sz w:val="22"/>
          <w:szCs w:val="22"/>
        </w:rPr>
      </w:pPr>
    </w:p>
    <w:p w14:paraId="48105823" w14:textId="77777777" w:rsidR="00C63591" w:rsidRPr="00C63591" w:rsidRDefault="00C63591" w:rsidP="00C63591">
      <w:pPr>
        <w:pStyle w:val="Zkladntext2"/>
        <w:tabs>
          <w:tab w:val="left" w:pos="4678"/>
        </w:tabs>
        <w:suppressAutoHyphens/>
        <w:spacing w:after="0" w:line="240" w:lineRule="auto"/>
        <w:rPr>
          <w:rFonts w:ascii="Arial" w:hAnsi="Arial" w:cs="Arial"/>
          <w:b/>
          <w:sz w:val="22"/>
          <w:szCs w:val="22"/>
        </w:rPr>
      </w:pPr>
    </w:p>
    <w:p w14:paraId="319933D5" w14:textId="77777777" w:rsidR="00F336E5" w:rsidRDefault="00F336E5" w:rsidP="005200C6">
      <w:pPr>
        <w:rPr>
          <w:rFonts w:cs="Arial"/>
          <w:b/>
          <w:bCs/>
        </w:rPr>
      </w:pPr>
    </w:p>
    <w:p w14:paraId="159DF44C" w14:textId="77777777" w:rsidR="006F35EA" w:rsidRDefault="006F35EA" w:rsidP="005200C6">
      <w:pPr>
        <w:rPr>
          <w:rFonts w:cs="Arial"/>
          <w:b/>
          <w:bCs/>
        </w:rPr>
      </w:pPr>
    </w:p>
    <w:p w14:paraId="748C2E67" w14:textId="77777777" w:rsidR="006F35EA" w:rsidRDefault="006F35EA" w:rsidP="005200C6">
      <w:pPr>
        <w:rPr>
          <w:rFonts w:cs="Arial"/>
          <w:b/>
          <w:bCs/>
        </w:rPr>
      </w:pPr>
    </w:p>
    <w:p w14:paraId="7F8E8FC8" w14:textId="77777777" w:rsidR="006F35EA" w:rsidRDefault="006F35EA" w:rsidP="005200C6">
      <w:pPr>
        <w:rPr>
          <w:rFonts w:cs="Arial"/>
          <w:b/>
          <w:bCs/>
        </w:rPr>
      </w:pPr>
    </w:p>
    <w:p w14:paraId="6FB6E423" w14:textId="77777777" w:rsidR="006F35EA" w:rsidRDefault="006F35EA" w:rsidP="005200C6">
      <w:pPr>
        <w:rPr>
          <w:rFonts w:cs="Arial"/>
          <w:b/>
          <w:bCs/>
        </w:rPr>
      </w:pPr>
    </w:p>
    <w:p w14:paraId="7E30FBB4" w14:textId="77777777" w:rsidR="006F35EA" w:rsidRDefault="006F35EA" w:rsidP="005200C6">
      <w:pPr>
        <w:rPr>
          <w:rFonts w:cs="Arial"/>
          <w:b/>
          <w:bCs/>
        </w:rPr>
      </w:pPr>
    </w:p>
    <w:p w14:paraId="6B74349A" w14:textId="77777777" w:rsidR="006F35EA" w:rsidRDefault="006F35EA" w:rsidP="005200C6">
      <w:pPr>
        <w:rPr>
          <w:rFonts w:cs="Arial"/>
          <w:b/>
          <w:bCs/>
        </w:rPr>
      </w:pPr>
    </w:p>
    <w:p w14:paraId="458789D5" w14:textId="77777777" w:rsidR="006F35EA" w:rsidRDefault="006F35EA" w:rsidP="005200C6">
      <w:pPr>
        <w:rPr>
          <w:rFonts w:cs="Arial"/>
          <w:b/>
          <w:bCs/>
        </w:rPr>
      </w:pPr>
    </w:p>
    <w:p w14:paraId="7DA4FDD5" w14:textId="77777777" w:rsidR="006F35EA" w:rsidRDefault="006F35EA" w:rsidP="005200C6">
      <w:pPr>
        <w:rPr>
          <w:rFonts w:cs="Arial"/>
          <w:b/>
          <w:bCs/>
        </w:rPr>
      </w:pPr>
    </w:p>
    <w:p w14:paraId="5CA77583" w14:textId="77777777" w:rsidR="006F35EA" w:rsidRDefault="006F35EA" w:rsidP="005200C6">
      <w:pPr>
        <w:rPr>
          <w:rFonts w:cs="Arial"/>
          <w:b/>
          <w:bCs/>
        </w:rPr>
      </w:pPr>
    </w:p>
    <w:p w14:paraId="78D90226" w14:textId="77777777" w:rsidR="006F35EA" w:rsidRDefault="006F35EA" w:rsidP="005200C6">
      <w:pPr>
        <w:rPr>
          <w:rFonts w:cs="Arial"/>
          <w:b/>
          <w:bCs/>
        </w:rPr>
      </w:pPr>
    </w:p>
    <w:p w14:paraId="4D9380BC" w14:textId="77777777" w:rsidR="006F35EA" w:rsidRDefault="006F35EA" w:rsidP="005200C6">
      <w:pPr>
        <w:rPr>
          <w:rFonts w:cs="Arial"/>
          <w:b/>
          <w:bCs/>
        </w:rPr>
      </w:pPr>
    </w:p>
    <w:p w14:paraId="2C5CE860" w14:textId="77777777" w:rsidR="006B7CFE" w:rsidRDefault="006B7CFE" w:rsidP="005200C6">
      <w:pPr>
        <w:rPr>
          <w:rFonts w:cs="Arial"/>
          <w:b/>
          <w:bCs/>
        </w:rPr>
      </w:pPr>
    </w:p>
    <w:p w14:paraId="7F947BAA" w14:textId="77777777" w:rsidR="006B7CFE" w:rsidRDefault="006B7CFE" w:rsidP="005200C6">
      <w:pPr>
        <w:rPr>
          <w:rFonts w:cs="Arial"/>
          <w:b/>
          <w:bCs/>
        </w:rPr>
      </w:pPr>
    </w:p>
    <w:p w14:paraId="3A7A5104" w14:textId="77777777" w:rsidR="006B7CFE" w:rsidRDefault="006B7CFE" w:rsidP="005200C6">
      <w:pPr>
        <w:rPr>
          <w:rFonts w:cs="Arial"/>
          <w:b/>
          <w:bCs/>
        </w:rPr>
      </w:pPr>
    </w:p>
    <w:p w14:paraId="1311C3DF" w14:textId="77777777" w:rsidR="006B7CFE" w:rsidRDefault="006B7CFE" w:rsidP="005200C6">
      <w:pPr>
        <w:rPr>
          <w:rFonts w:cs="Arial"/>
          <w:b/>
          <w:bCs/>
        </w:rPr>
      </w:pPr>
    </w:p>
    <w:p w14:paraId="1AA4F47B" w14:textId="77777777" w:rsidR="000C0B73" w:rsidRDefault="000C0B73" w:rsidP="005200C6">
      <w:pPr>
        <w:rPr>
          <w:rFonts w:cs="Arial"/>
          <w:b/>
          <w:bCs/>
        </w:rPr>
      </w:pPr>
    </w:p>
    <w:p w14:paraId="687C7FB7" w14:textId="77777777" w:rsidR="006B7CFE" w:rsidRDefault="006B7CFE" w:rsidP="005200C6">
      <w:pPr>
        <w:rPr>
          <w:rFonts w:cs="Arial"/>
          <w:b/>
          <w:bCs/>
        </w:rPr>
      </w:pPr>
    </w:p>
    <w:p w14:paraId="2CB8D5DA" w14:textId="77777777" w:rsidR="006B7CFE" w:rsidRDefault="006B7CFE" w:rsidP="005200C6">
      <w:pPr>
        <w:rPr>
          <w:rFonts w:cs="Arial"/>
          <w:b/>
          <w:bCs/>
        </w:rPr>
      </w:pPr>
    </w:p>
    <w:p w14:paraId="360CA31A" w14:textId="77777777" w:rsidR="006B7CFE" w:rsidRDefault="006B7CFE" w:rsidP="005200C6">
      <w:pPr>
        <w:rPr>
          <w:rFonts w:cs="Arial"/>
          <w:b/>
          <w:bCs/>
        </w:rPr>
      </w:pPr>
    </w:p>
    <w:p w14:paraId="6D4E795D" w14:textId="77777777" w:rsidR="006F35EA" w:rsidRDefault="006F35EA" w:rsidP="005200C6">
      <w:pPr>
        <w:rPr>
          <w:rFonts w:cs="Arial"/>
          <w:b/>
          <w:bCs/>
        </w:rPr>
      </w:pPr>
    </w:p>
    <w:p w14:paraId="122BE293" w14:textId="1F8E7FBC" w:rsidR="00F336E5" w:rsidRPr="00F336E5" w:rsidRDefault="00F336E5" w:rsidP="00F336E5">
      <w:pPr>
        <w:pStyle w:val="Zkladntext2"/>
        <w:tabs>
          <w:tab w:val="left" w:pos="4678"/>
        </w:tabs>
        <w:suppressAutoHyphens/>
        <w:spacing w:after="0" w:line="240" w:lineRule="auto"/>
        <w:jc w:val="center"/>
        <w:rPr>
          <w:rFonts w:ascii="Arial" w:hAnsi="Arial" w:cs="Arial"/>
          <w:b/>
          <w:sz w:val="22"/>
          <w:szCs w:val="22"/>
        </w:rPr>
      </w:pPr>
      <w:r w:rsidRPr="00F336E5">
        <w:rPr>
          <w:rFonts w:ascii="Arial" w:hAnsi="Arial" w:cs="Arial"/>
          <w:b/>
          <w:sz w:val="22"/>
          <w:szCs w:val="22"/>
        </w:rPr>
        <w:lastRenderedPageBreak/>
        <w:t xml:space="preserve">Příloha č. </w:t>
      </w:r>
      <w:r w:rsidR="00BA6969">
        <w:rPr>
          <w:rFonts w:ascii="Arial" w:hAnsi="Arial" w:cs="Arial"/>
          <w:b/>
          <w:sz w:val="22"/>
          <w:szCs w:val="22"/>
        </w:rPr>
        <w:t>2</w:t>
      </w:r>
      <w:r w:rsidRPr="00F336E5">
        <w:rPr>
          <w:rFonts w:ascii="Arial" w:hAnsi="Arial" w:cs="Arial"/>
          <w:b/>
          <w:sz w:val="22"/>
          <w:szCs w:val="22"/>
        </w:rPr>
        <w:t xml:space="preserve"> Dohody</w:t>
      </w:r>
    </w:p>
    <w:p w14:paraId="389FEB6F" w14:textId="77777777" w:rsidR="00F336E5" w:rsidRPr="00F336E5" w:rsidRDefault="00F336E5" w:rsidP="00F336E5">
      <w:pPr>
        <w:pStyle w:val="Zkladntext2"/>
        <w:tabs>
          <w:tab w:val="left" w:pos="4678"/>
        </w:tabs>
        <w:suppressAutoHyphens/>
        <w:spacing w:after="0" w:line="240" w:lineRule="auto"/>
        <w:jc w:val="center"/>
        <w:rPr>
          <w:rFonts w:ascii="Arial" w:hAnsi="Arial" w:cs="Arial"/>
          <w:b/>
          <w:sz w:val="22"/>
          <w:szCs w:val="22"/>
        </w:rPr>
      </w:pPr>
    </w:p>
    <w:p w14:paraId="514E9B73" w14:textId="77777777" w:rsidR="00F336E5" w:rsidRPr="00F336E5" w:rsidRDefault="00F336E5" w:rsidP="00F336E5">
      <w:pPr>
        <w:pStyle w:val="Zkladntext2"/>
        <w:tabs>
          <w:tab w:val="left" w:pos="4678"/>
        </w:tabs>
        <w:suppressAutoHyphens/>
        <w:spacing w:after="0" w:line="240" w:lineRule="auto"/>
        <w:jc w:val="center"/>
        <w:rPr>
          <w:rFonts w:ascii="Arial" w:hAnsi="Arial" w:cs="Arial"/>
          <w:b/>
          <w:sz w:val="22"/>
          <w:szCs w:val="22"/>
        </w:rPr>
      </w:pPr>
      <w:r w:rsidRPr="00F336E5">
        <w:rPr>
          <w:rFonts w:ascii="Arial" w:hAnsi="Arial" w:cs="Arial"/>
          <w:b/>
          <w:sz w:val="22"/>
          <w:szCs w:val="22"/>
        </w:rPr>
        <w:t>Oceněný nabídkový koš</w:t>
      </w:r>
    </w:p>
    <w:p w14:paraId="73E8E9F1" w14:textId="77777777" w:rsidR="00F336E5" w:rsidRDefault="00F336E5" w:rsidP="00F336E5">
      <w:pPr>
        <w:pStyle w:val="Zkladntext2"/>
        <w:tabs>
          <w:tab w:val="left" w:pos="4678"/>
        </w:tabs>
        <w:suppressAutoHyphens/>
        <w:spacing w:after="0" w:line="240" w:lineRule="auto"/>
        <w:jc w:val="center"/>
        <w:rPr>
          <w:rFonts w:asciiTheme="minorHAnsi" w:hAnsiTheme="minorHAnsi"/>
          <w:b/>
          <w:sz w:val="22"/>
          <w:szCs w:val="22"/>
        </w:rPr>
      </w:pPr>
    </w:p>
    <w:p w14:paraId="3B6237CB" w14:textId="77777777" w:rsidR="00F336E5" w:rsidRPr="00F336E5" w:rsidRDefault="00F336E5" w:rsidP="00F336E5">
      <w:pPr>
        <w:pStyle w:val="Zkladntext2"/>
        <w:tabs>
          <w:tab w:val="left" w:pos="4678"/>
        </w:tabs>
        <w:spacing w:after="0" w:line="240" w:lineRule="auto"/>
        <w:rPr>
          <w:rFonts w:ascii="Arial" w:hAnsi="Arial" w:cs="Arial"/>
          <w:b/>
          <w:i/>
          <w:sz w:val="22"/>
          <w:szCs w:val="22"/>
        </w:rPr>
      </w:pPr>
      <w:r w:rsidRPr="00F336E5">
        <w:rPr>
          <w:rFonts w:ascii="Arial" w:hAnsi="Arial" w:cs="Arial"/>
          <w:b/>
          <w:i/>
          <w:sz w:val="22"/>
          <w:szCs w:val="22"/>
        </w:rPr>
        <w:t>Informace pro účastníky:</w:t>
      </w:r>
    </w:p>
    <w:p w14:paraId="42033CC4" w14:textId="77777777" w:rsidR="00F336E5" w:rsidRPr="00F336E5" w:rsidRDefault="00F336E5" w:rsidP="00F336E5">
      <w:pPr>
        <w:pStyle w:val="Zkladntext2"/>
        <w:tabs>
          <w:tab w:val="left" w:pos="4678"/>
        </w:tabs>
        <w:spacing w:after="0" w:line="240" w:lineRule="auto"/>
        <w:rPr>
          <w:rFonts w:ascii="Arial" w:hAnsi="Arial" w:cs="Arial"/>
          <w:b/>
          <w:i/>
          <w:sz w:val="22"/>
          <w:szCs w:val="22"/>
        </w:rPr>
      </w:pPr>
    </w:p>
    <w:p w14:paraId="6A17C67B" w14:textId="49C09B48" w:rsidR="00F336E5" w:rsidRPr="00F336E5" w:rsidRDefault="00F336E5" w:rsidP="00F336E5">
      <w:pPr>
        <w:pStyle w:val="Zkladntext2"/>
        <w:tabs>
          <w:tab w:val="left" w:pos="4678"/>
        </w:tabs>
        <w:suppressAutoHyphens/>
        <w:spacing w:after="0" w:line="240" w:lineRule="auto"/>
        <w:jc w:val="both"/>
        <w:rPr>
          <w:rFonts w:asciiTheme="minorHAnsi" w:hAnsiTheme="minorHAnsi"/>
          <w:bCs/>
          <w:sz w:val="22"/>
          <w:szCs w:val="22"/>
        </w:rPr>
      </w:pPr>
      <w:r>
        <w:rPr>
          <w:rFonts w:ascii="Arial" w:hAnsi="Arial" w:cs="Arial"/>
          <w:bCs/>
          <w:i/>
          <w:sz w:val="22"/>
          <w:szCs w:val="22"/>
        </w:rPr>
        <w:t>Oceněný nabídkový koš</w:t>
      </w:r>
      <w:r w:rsidRPr="00F336E5">
        <w:rPr>
          <w:rFonts w:ascii="Arial" w:hAnsi="Arial" w:cs="Arial"/>
          <w:bCs/>
          <w:i/>
          <w:sz w:val="22"/>
          <w:szCs w:val="22"/>
        </w:rPr>
        <w:t xml:space="preserve"> bude k</w:t>
      </w:r>
      <w:r>
        <w:rPr>
          <w:rFonts w:ascii="Arial" w:hAnsi="Arial" w:cs="Arial"/>
          <w:bCs/>
          <w:i/>
          <w:sz w:val="22"/>
          <w:szCs w:val="22"/>
        </w:rPr>
        <w:t xml:space="preserve"> Dohodě</w:t>
      </w:r>
      <w:r w:rsidRPr="00F336E5">
        <w:rPr>
          <w:rFonts w:ascii="Arial" w:hAnsi="Arial" w:cs="Arial"/>
          <w:bCs/>
          <w:i/>
          <w:sz w:val="22"/>
          <w:szCs w:val="22"/>
        </w:rPr>
        <w:t xml:space="preserve"> přiložen při uzavření </w:t>
      </w:r>
      <w:r>
        <w:rPr>
          <w:rFonts w:ascii="Arial" w:hAnsi="Arial" w:cs="Arial"/>
          <w:bCs/>
          <w:i/>
          <w:sz w:val="22"/>
          <w:szCs w:val="22"/>
        </w:rPr>
        <w:t>Dohody</w:t>
      </w:r>
      <w:r w:rsidRPr="00F336E5">
        <w:rPr>
          <w:rFonts w:ascii="Arial" w:hAnsi="Arial" w:cs="Arial"/>
          <w:bCs/>
          <w:i/>
          <w:sz w:val="22"/>
          <w:szCs w:val="22"/>
        </w:rPr>
        <w:t xml:space="preserve"> s vybraným dodavatelem</w:t>
      </w:r>
      <w:r w:rsidRPr="00F336E5">
        <w:rPr>
          <w:rFonts w:asciiTheme="minorHAnsi" w:hAnsiTheme="minorHAnsi"/>
          <w:bCs/>
          <w:i/>
          <w:sz w:val="22"/>
          <w:szCs w:val="22"/>
        </w:rPr>
        <w:t>.</w:t>
      </w:r>
      <w:r w:rsidRPr="00F336E5">
        <w:rPr>
          <w:rFonts w:asciiTheme="minorHAnsi" w:hAnsiTheme="minorHAnsi"/>
          <w:bCs/>
          <w:sz w:val="22"/>
          <w:szCs w:val="22"/>
        </w:rPr>
        <w:t xml:space="preserve"> </w:t>
      </w:r>
    </w:p>
    <w:p w14:paraId="46AA132C" w14:textId="0BAF93BE" w:rsidR="00F336E5" w:rsidRPr="00D435BE" w:rsidRDefault="00F336E5" w:rsidP="00F336E5">
      <w:pPr>
        <w:pStyle w:val="Zkladntext2"/>
        <w:tabs>
          <w:tab w:val="left" w:pos="4678"/>
        </w:tabs>
        <w:suppressAutoHyphens/>
        <w:spacing w:after="0" w:line="240" w:lineRule="auto"/>
        <w:jc w:val="center"/>
        <w:rPr>
          <w:rFonts w:asciiTheme="minorHAnsi" w:hAnsiTheme="minorHAnsi"/>
          <w:b/>
          <w:sz w:val="22"/>
          <w:szCs w:val="22"/>
        </w:rPr>
      </w:pPr>
      <w:r w:rsidRPr="00D435BE">
        <w:rPr>
          <w:rFonts w:asciiTheme="minorHAnsi" w:hAnsiTheme="minorHAnsi"/>
          <w:b/>
          <w:sz w:val="22"/>
          <w:szCs w:val="22"/>
        </w:rPr>
        <w:t xml:space="preserve"> </w:t>
      </w:r>
    </w:p>
    <w:p w14:paraId="34C6BD36" w14:textId="77777777" w:rsidR="00F336E5" w:rsidRDefault="00F336E5" w:rsidP="005200C6">
      <w:pPr>
        <w:rPr>
          <w:rFonts w:cs="Arial"/>
          <w:b/>
          <w:bCs/>
        </w:rPr>
      </w:pPr>
    </w:p>
    <w:p w14:paraId="333CA27A" w14:textId="77777777" w:rsidR="00F336E5" w:rsidRDefault="00F336E5" w:rsidP="005200C6">
      <w:pPr>
        <w:rPr>
          <w:rFonts w:cs="Arial"/>
          <w:b/>
          <w:bCs/>
        </w:rPr>
      </w:pPr>
    </w:p>
    <w:p w14:paraId="6D4AE91A" w14:textId="77777777" w:rsidR="00F336E5" w:rsidRDefault="00F336E5" w:rsidP="005200C6">
      <w:pPr>
        <w:rPr>
          <w:rFonts w:cs="Arial"/>
          <w:b/>
          <w:bCs/>
        </w:rPr>
      </w:pPr>
    </w:p>
    <w:p w14:paraId="671CD40D" w14:textId="77777777" w:rsidR="00F336E5" w:rsidRDefault="00F336E5" w:rsidP="005200C6">
      <w:pPr>
        <w:rPr>
          <w:rFonts w:cs="Arial"/>
          <w:b/>
          <w:bCs/>
        </w:rPr>
      </w:pPr>
    </w:p>
    <w:p w14:paraId="0CEDEA9B" w14:textId="77777777" w:rsidR="00F336E5" w:rsidRDefault="00F336E5" w:rsidP="005200C6">
      <w:pPr>
        <w:rPr>
          <w:rFonts w:cs="Arial"/>
          <w:b/>
          <w:bCs/>
        </w:rPr>
      </w:pPr>
    </w:p>
    <w:p w14:paraId="32086042" w14:textId="77777777" w:rsidR="00F336E5" w:rsidRDefault="00F336E5" w:rsidP="005200C6">
      <w:pPr>
        <w:rPr>
          <w:rFonts w:cs="Arial"/>
          <w:b/>
          <w:bCs/>
        </w:rPr>
      </w:pPr>
    </w:p>
    <w:p w14:paraId="6760CA15" w14:textId="77777777" w:rsidR="00F336E5" w:rsidRDefault="00F336E5" w:rsidP="005200C6">
      <w:pPr>
        <w:rPr>
          <w:rFonts w:cs="Arial"/>
          <w:b/>
          <w:bCs/>
        </w:rPr>
      </w:pPr>
    </w:p>
    <w:p w14:paraId="28AC2A74" w14:textId="77777777" w:rsidR="00F336E5" w:rsidRDefault="00F336E5" w:rsidP="005200C6">
      <w:pPr>
        <w:rPr>
          <w:rFonts w:cs="Arial"/>
          <w:b/>
          <w:bCs/>
        </w:rPr>
      </w:pPr>
    </w:p>
    <w:p w14:paraId="4F9AF4D3" w14:textId="77777777" w:rsidR="00F336E5" w:rsidRDefault="00F336E5" w:rsidP="005200C6">
      <w:pPr>
        <w:rPr>
          <w:rFonts w:cs="Arial"/>
          <w:b/>
          <w:bCs/>
        </w:rPr>
      </w:pPr>
    </w:p>
    <w:p w14:paraId="072F9C16" w14:textId="77777777" w:rsidR="00F336E5" w:rsidRDefault="00F336E5" w:rsidP="005200C6">
      <w:pPr>
        <w:rPr>
          <w:rFonts w:cs="Arial"/>
          <w:b/>
          <w:bCs/>
        </w:rPr>
      </w:pPr>
    </w:p>
    <w:p w14:paraId="7F755F54" w14:textId="77777777" w:rsidR="00F336E5" w:rsidRDefault="00F336E5" w:rsidP="005200C6">
      <w:pPr>
        <w:rPr>
          <w:rFonts w:cs="Arial"/>
          <w:b/>
          <w:bCs/>
        </w:rPr>
      </w:pPr>
    </w:p>
    <w:p w14:paraId="5C6CA94B" w14:textId="77777777" w:rsidR="00F336E5" w:rsidRDefault="00F336E5" w:rsidP="005200C6">
      <w:pPr>
        <w:rPr>
          <w:rFonts w:cs="Arial"/>
          <w:b/>
          <w:bCs/>
        </w:rPr>
      </w:pPr>
    </w:p>
    <w:p w14:paraId="6AF65FA1" w14:textId="77777777" w:rsidR="00F336E5" w:rsidRDefault="00F336E5" w:rsidP="005200C6">
      <w:pPr>
        <w:rPr>
          <w:rFonts w:cs="Arial"/>
          <w:b/>
          <w:bCs/>
        </w:rPr>
      </w:pPr>
    </w:p>
    <w:p w14:paraId="3B67A9EE" w14:textId="77777777" w:rsidR="00F336E5" w:rsidRDefault="00F336E5" w:rsidP="005200C6">
      <w:pPr>
        <w:rPr>
          <w:rFonts w:cs="Arial"/>
          <w:b/>
          <w:bCs/>
        </w:rPr>
      </w:pPr>
    </w:p>
    <w:p w14:paraId="7150EDF6" w14:textId="77777777" w:rsidR="00F336E5" w:rsidRDefault="00F336E5" w:rsidP="005200C6">
      <w:pPr>
        <w:rPr>
          <w:rFonts w:cs="Arial"/>
          <w:b/>
          <w:bCs/>
        </w:rPr>
      </w:pPr>
    </w:p>
    <w:p w14:paraId="6DDEAD37" w14:textId="77777777" w:rsidR="00F336E5" w:rsidRDefault="00F336E5" w:rsidP="005200C6">
      <w:pPr>
        <w:rPr>
          <w:rFonts w:cs="Arial"/>
          <w:b/>
          <w:bCs/>
        </w:rPr>
      </w:pPr>
    </w:p>
    <w:p w14:paraId="560F91ED" w14:textId="77777777" w:rsidR="00F336E5" w:rsidRDefault="00F336E5" w:rsidP="005200C6">
      <w:pPr>
        <w:rPr>
          <w:rFonts w:cs="Arial"/>
          <w:b/>
          <w:bCs/>
        </w:rPr>
      </w:pPr>
    </w:p>
    <w:p w14:paraId="69B980A4" w14:textId="77777777" w:rsidR="00F336E5" w:rsidRDefault="00F336E5" w:rsidP="005200C6">
      <w:pPr>
        <w:rPr>
          <w:rFonts w:cs="Arial"/>
          <w:b/>
          <w:bCs/>
        </w:rPr>
      </w:pPr>
    </w:p>
    <w:p w14:paraId="7EEBB24D" w14:textId="77777777" w:rsidR="00F336E5" w:rsidRDefault="00F336E5" w:rsidP="005200C6">
      <w:pPr>
        <w:rPr>
          <w:rFonts w:cs="Arial"/>
          <w:b/>
          <w:bCs/>
        </w:rPr>
      </w:pPr>
    </w:p>
    <w:p w14:paraId="1122FACE" w14:textId="77777777" w:rsidR="00F336E5" w:rsidRDefault="00F336E5" w:rsidP="005200C6">
      <w:pPr>
        <w:rPr>
          <w:rFonts w:cs="Arial"/>
          <w:b/>
          <w:bCs/>
        </w:rPr>
      </w:pPr>
    </w:p>
    <w:p w14:paraId="3EDD8005" w14:textId="77777777" w:rsidR="00F336E5" w:rsidRDefault="00F336E5" w:rsidP="005200C6">
      <w:pPr>
        <w:rPr>
          <w:rFonts w:cs="Arial"/>
          <w:b/>
          <w:bCs/>
        </w:rPr>
      </w:pPr>
    </w:p>
    <w:p w14:paraId="55AC456B" w14:textId="77777777" w:rsidR="00F336E5" w:rsidRDefault="00F336E5" w:rsidP="005200C6">
      <w:pPr>
        <w:rPr>
          <w:rFonts w:cs="Arial"/>
          <w:b/>
          <w:bCs/>
        </w:rPr>
      </w:pPr>
    </w:p>
    <w:p w14:paraId="3073101B" w14:textId="77777777" w:rsidR="00F336E5" w:rsidRDefault="00F336E5" w:rsidP="005200C6">
      <w:pPr>
        <w:rPr>
          <w:rFonts w:cs="Arial"/>
          <w:b/>
          <w:bCs/>
        </w:rPr>
      </w:pPr>
    </w:p>
    <w:p w14:paraId="5AE2475A" w14:textId="77777777" w:rsidR="00F336E5" w:rsidRDefault="00F336E5" w:rsidP="005200C6">
      <w:pPr>
        <w:rPr>
          <w:rFonts w:cs="Arial"/>
          <w:b/>
          <w:bCs/>
        </w:rPr>
      </w:pPr>
    </w:p>
    <w:p w14:paraId="426295B9" w14:textId="77777777" w:rsidR="00F336E5" w:rsidRDefault="00F336E5" w:rsidP="005200C6">
      <w:pPr>
        <w:rPr>
          <w:rFonts w:cs="Arial"/>
          <w:b/>
          <w:bCs/>
        </w:rPr>
      </w:pPr>
    </w:p>
    <w:p w14:paraId="0FEF2E94" w14:textId="77777777" w:rsidR="00F336E5" w:rsidRDefault="00F336E5" w:rsidP="005200C6">
      <w:pPr>
        <w:rPr>
          <w:rFonts w:cs="Arial"/>
          <w:b/>
          <w:bCs/>
        </w:rPr>
      </w:pPr>
    </w:p>
    <w:p w14:paraId="1041BC2B" w14:textId="77777777" w:rsidR="00F336E5" w:rsidRDefault="00F336E5" w:rsidP="005200C6">
      <w:pPr>
        <w:rPr>
          <w:rFonts w:cs="Arial"/>
          <w:b/>
          <w:bCs/>
        </w:rPr>
      </w:pPr>
    </w:p>
    <w:p w14:paraId="5B021A30" w14:textId="77777777" w:rsidR="00F336E5" w:rsidRDefault="00F336E5" w:rsidP="005200C6">
      <w:pPr>
        <w:rPr>
          <w:rFonts w:cs="Arial"/>
          <w:b/>
          <w:bCs/>
        </w:rPr>
      </w:pPr>
    </w:p>
    <w:p w14:paraId="556C20D9" w14:textId="77777777" w:rsidR="00F336E5" w:rsidRDefault="00F336E5" w:rsidP="005200C6">
      <w:pPr>
        <w:rPr>
          <w:rFonts w:cs="Arial"/>
          <w:b/>
          <w:bCs/>
        </w:rPr>
      </w:pPr>
    </w:p>
    <w:p w14:paraId="7E59C44A" w14:textId="77777777" w:rsidR="00F336E5" w:rsidRDefault="00F336E5" w:rsidP="005200C6">
      <w:pPr>
        <w:rPr>
          <w:rFonts w:cs="Arial"/>
          <w:b/>
          <w:bCs/>
        </w:rPr>
      </w:pPr>
    </w:p>
    <w:p w14:paraId="398F3D97" w14:textId="77777777" w:rsidR="00F336E5" w:rsidRDefault="00F336E5" w:rsidP="005200C6">
      <w:pPr>
        <w:rPr>
          <w:rFonts w:cs="Arial"/>
          <w:b/>
          <w:bCs/>
        </w:rPr>
      </w:pPr>
    </w:p>
    <w:p w14:paraId="24512D18" w14:textId="38C7211F" w:rsidR="00F336E5" w:rsidRPr="00F336E5" w:rsidRDefault="00F336E5" w:rsidP="00F336E5">
      <w:pPr>
        <w:pStyle w:val="Zkladntext2"/>
        <w:tabs>
          <w:tab w:val="left" w:pos="4678"/>
        </w:tabs>
        <w:suppressAutoHyphens/>
        <w:spacing w:after="0" w:line="240" w:lineRule="auto"/>
        <w:jc w:val="center"/>
        <w:rPr>
          <w:rFonts w:ascii="Arial" w:hAnsi="Arial" w:cs="Arial"/>
          <w:b/>
          <w:sz w:val="22"/>
          <w:szCs w:val="22"/>
        </w:rPr>
      </w:pPr>
      <w:r w:rsidRPr="00F336E5">
        <w:rPr>
          <w:rFonts w:ascii="Arial" w:hAnsi="Arial" w:cs="Arial"/>
          <w:b/>
          <w:sz w:val="22"/>
          <w:szCs w:val="22"/>
        </w:rPr>
        <w:lastRenderedPageBreak/>
        <w:t xml:space="preserve">Příloha č. </w:t>
      </w:r>
      <w:r w:rsidR="00BA6969">
        <w:rPr>
          <w:rFonts w:ascii="Arial" w:hAnsi="Arial" w:cs="Arial"/>
          <w:b/>
          <w:sz w:val="22"/>
          <w:szCs w:val="22"/>
        </w:rPr>
        <w:t>3</w:t>
      </w:r>
      <w:r>
        <w:rPr>
          <w:rFonts w:ascii="Arial" w:hAnsi="Arial" w:cs="Arial"/>
          <w:b/>
          <w:sz w:val="22"/>
          <w:szCs w:val="22"/>
        </w:rPr>
        <w:t xml:space="preserve"> </w:t>
      </w:r>
      <w:r w:rsidRPr="00F336E5">
        <w:rPr>
          <w:rFonts w:ascii="Arial" w:hAnsi="Arial" w:cs="Arial"/>
          <w:b/>
          <w:sz w:val="22"/>
          <w:szCs w:val="22"/>
        </w:rPr>
        <w:t>Dohody</w:t>
      </w:r>
    </w:p>
    <w:p w14:paraId="593BA69E" w14:textId="77777777" w:rsidR="00F336E5" w:rsidRPr="00F336E5" w:rsidRDefault="00F336E5" w:rsidP="00F336E5">
      <w:pPr>
        <w:pStyle w:val="Zkladntext2"/>
        <w:tabs>
          <w:tab w:val="left" w:pos="4678"/>
        </w:tabs>
        <w:suppressAutoHyphens/>
        <w:spacing w:after="0" w:line="240" w:lineRule="auto"/>
        <w:jc w:val="center"/>
        <w:rPr>
          <w:rFonts w:ascii="Arial" w:hAnsi="Arial" w:cs="Arial"/>
          <w:b/>
          <w:sz w:val="22"/>
          <w:szCs w:val="22"/>
        </w:rPr>
      </w:pPr>
    </w:p>
    <w:p w14:paraId="6073DE61" w14:textId="734DDA34" w:rsidR="00F336E5" w:rsidRPr="00F336E5" w:rsidRDefault="00F336E5" w:rsidP="00F336E5">
      <w:pPr>
        <w:pStyle w:val="Zkladntext2"/>
        <w:tabs>
          <w:tab w:val="left" w:pos="4678"/>
        </w:tabs>
        <w:suppressAutoHyphens/>
        <w:spacing w:after="240" w:line="240" w:lineRule="auto"/>
        <w:jc w:val="center"/>
        <w:rPr>
          <w:rFonts w:ascii="Arial" w:hAnsi="Arial" w:cs="Arial"/>
          <w:b/>
          <w:sz w:val="22"/>
          <w:szCs w:val="22"/>
        </w:rPr>
      </w:pPr>
      <w:r>
        <w:rPr>
          <w:rFonts w:ascii="Arial" w:hAnsi="Arial" w:cs="Arial"/>
          <w:b/>
          <w:sz w:val="22"/>
          <w:szCs w:val="22"/>
        </w:rPr>
        <w:t>Minimální parametry e-shopu</w:t>
      </w:r>
    </w:p>
    <w:p w14:paraId="28F441BE" w14:textId="7FF7EFD3" w:rsidR="00E003F4" w:rsidRPr="006E1D38" w:rsidRDefault="00E003F4" w:rsidP="00E003F4">
      <w:pPr>
        <w:pStyle w:val="Bezmezer"/>
        <w:numPr>
          <w:ilvl w:val="0"/>
          <w:numId w:val="18"/>
        </w:numPr>
      </w:pPr>
      <w:r w:rsidRPr="006E1D38">
        <w:t xml:space="preserve">Přizpůsobení nabídky e-shopu potřebám této Dohody, zejm. naplnění e-shopu veškerým Zbožím, které je definováno touto Dohodou a jejími přílohami, přičemž v e-shopu nesmí být nabízeno </w:t>
      </w:r>
      <w:r w:rsidR="006F579D">
        <w:t>z</w:t>
      </w:r>
      <w:r w:rsidRPr="006E1D38">
        <w:t>boží, které by bylo nad rámec této Dohody.</w:t>
      </w:r>
    </w:p>
    <w:p w14:paraId="3D8AEA51" w14:textId="65B87539" w:rsidR="00E003F4" w:rsidRPr="006E1D38" w:rsidRDefault="00E003F4" w:rsidP="00E003F4">
      <w:pPr>
        <w:pStyle w:val="Bezmezer"/>
      </w:pPr>
      <w:r w:rsidRPr="006E1D38">
        <w:t>Potvrzení objednávky bude zasláno na e</w:t>
      </w:r>
      <w:r w:rsidR="006F579D">
        <w:t>-</w:t>
      </w:r>
      <w:r w:rsidRPr="006E1D38">
        <w:t>mailovou adresu Oprávněné osoby daného Kupujícího.</w:t>
      </w:r>
    </w:p>
    <w:p w14:paraId="154C0C88" w14:textId="77777777" w:rsidR="00E003F4" w:rsidRPr="006E1D38" w:rsidRDefault="00E003F4" w:rsidP="00E003F4">
      <w:pPr>
        <w:pStyle w:val="Bezmezer"/>
      </w:pPr>
      <w:r w:rsidRPr="006E1D38">
        <w:t>Zvláštní přístup pro každého Kupujícího.</w:t>
      </w:r>
    </w:p>
    <w:p w14:paraId="21896E7D" w14:textId="77777777" w:rsidR="00E003F4" w:rsidRPr="006E1D38" w:rsidRDefault="00E003F4" w:rsidP="00E003F4">
      <w:pPr>
        <w:pStyle w:val="Bezmezer"/>
      </w:pPr>
      <w:r w:rsidRPr="006E1D38">
        <w:t>Každý Kupující bude mít možnost zřizovat neomezené množství uživatelských účtů.</w:t>
      </w:r>
    </w:p>
    <w:p w14:paraId="306063EA" w14:textId="77777777" w:rsidR="00E003F4" w:rsidRPr="006E1D38" w:rsidRDefault="00E003F4" w:rsidP="00E003F4">
      <w:pPr>
        <w:pStyle w:val="Bezmezer"/>
      </w:pPr>
      <w:r w:rsidRPr="006E1D38">
        <w:t>Administrátorský pohled pro Centrálního zadavatele, který bude mít aktuální přehled o nákupech všech ostatních Kupujících.</w:t>
      </w:r>
    </w:p>
    <w:p w14:paraId="7CE5CBD1" w14:textId="330B477A" w:rsidR="00E003F4" w:rsidRPr="006E1D38" w:rsidRDefault="00E003F4" w:rsidP="00E003F4">
      <w:pPr>
        <w:pStyle w:val="Bezmezer"/>
      </w:pPr>
      <w:r w:rsidRPr="006E1D38">
        <w:t>Sledování stavu objednávek, možnost editace objednávky před</w:t>
      </w:r>
      <w:r w:rsidR="006F579D">
        <w:t xml:space="preserve"> jejím</w:t>
      </w:r>
      <w:r w:rsidRPr="006E1D38">
        <w:t xml:space="preserve"> odesláním.</w:t>
      </w:r>
    </w:p>
    <w:p w14:paraId="16C8F987" w14:textId="77777777" w:rsidR="00E003F4" w:rsidRPr="006E1D38" w:rsidRDefault="00E003F4" w:rsidP="00E003F4">
      <w:pPr>
        <w:pStyle w:val="Bezmezer"/>
      </w:pPr>
      <w:r w:rsidRPr="006E1D38">
        <w:t>Historie vystavených faktur.</w:t>
      </w:r>
    </w:p>
    <w:p w14:paraId="37197966" w14:textId="52C1CF1D" w:rsidR="00E003F4" w:rsidRPr="006E1D38" w:rsidRDefault="00E003F4" w:rsidP="00E003F4">
      <w:pPr>
        <w:pStyle w:val="Bezmezer"/>
      </w:pPr>
      <w:r w:rsidRPr="006E1D38">
        <w:t>Uživatelská podpora bude poskytována bezplatně po telefonu a e</w:t>
      </w:r>
      <w:r w:rsidR="006F579D">
        <w:t>-</w:t>
      </w:r>
      <w:r w:rsidRPr="006E1D38">
        <w:t>mailu v pracovní dny min. od 8 do 16 hod.</w:t>
      </w:r>
    </w:p>
    <w:p w14:paraId="35C01581" w14:textId="77777777" w:rsidR="00F336E5" w:rsidRPr="00CE73F9" w:rsidRDefault="00F336E5" w:rsidP="005200C6">
      <w:pPr>
        <w:rPr>
          <w:rFonts w:cs="Arial"/>
          <w:b/>
          <w:bCs/>
        </w:rPr>
      </w:pPr>
    </w:p>
    <w:p w14:paraId="5F535E49" w14:textId="77777777" w:rsidR="00F82F41" w:rsidRPr="00CE73F9" w:rsidRDefault="00F82F41">
      <w:pPr>
        <w:rPr>
          <w:rFonts w:cs="Arial"/>
          <w:b/>
          <w:bCs/>
        </w:rPr>
      </w:pPr>
    </w:p>
    <w:sectPr w:rsidR="00F82F41" w:rsidRPr="00CE73F9" w:rsidSect="00135FF0">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41A2" w14:textId="77777777" w:rsidR="00AD2EA7" w:rsidRDefault="00AD2EA7" w:rsidP="000F2894">
      <w:pPr>
        <w:spacing w:before="0" w:after="0"/>
      </w:pPr>
      <w:r>
        <w:separator/>
      </w:r>
    </w:p>
  </w:endnote>
  <w:endnote w:type="continuationSeparator" w:id="0">
    <w:p w14:paraId="4AA32DA1" w14:textId="77777777" w:rsidR="00AD2EA7" w:rsidRDefault="00AD2EA7" w:rsidP="000F28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Základní text">
    <w:altName w:val="Times New Roman"/>
    <w:panose1 w:val="020B0604020202020204"/>
    <w:charset w:val="00"/>
    <w:family w:val="roman"/>
    <w:notTrueType/>
    <w:pitch w:val="default"/>
  </w:font>
  <w:font w:name="Times New Roman (Nadpisy CS)">
    <w:altName w:val="Times New Roman"/>
    <w:panose1 w:val="020B0604020202020204"/>
    <w:charset w:val="00"/>
    <w:family w:val="roman"/>
    <w:pitch w:val="default"/>
  </w:font>
  <w:font w:name="Neue Haas Grotesk Text Pro">
    <w:panose1 w:val="020B05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572415"/>
      <w:docPartObj>
        <w:docPartGallery w:val="Page Numbers (Top of Page)"/>
        <w:docPartUnique/>
      </w:docPartObj>
    </w:sdtPr>
    <w:sdtContent>
      <w:p w14:paraId="00D39B02" w14:textId="77777777" w:rsidR="000F2894" w:rsidRPr="000F2894" w:rsidRDefault="000F2894" w:rsidP="000F2894">
        <w:pPr>
          <w:pStyle w:val="Zpat"/>
          <w:jc w:val="right"/>
          <w:rPr>
            <w:lang w:val="en-US"/>
          </w:rPr>
        </w:pPr>
        <w:r w:rsidRPr="000F2894">
          <w:t xml:space="preserve">Stránka </w:t>
        </w:r>
        <w:r w:rsidRPr="000F2894">
          <w:rPr>
            <w:b/>
            <w:bCs/>
          </w:rPr>
          <w:fldChar w:fldCharType="begin"/>
        </w:r>
        <w:r w:rsidRPr="000F2894">
          <w:rPr>
            <w:b/>
            <w:bCs/>
          </w:rPr>
          <w:instrText>PAGE</w:instrText>
        </w:r>
        <w:r w:rsidRPr="000F2894">
          <w:rPr>
            <w:b/>
            <w:bCs/>
          </w:rPr>
          <w:fldChar w:fldCharType="separate"/>
        </w:r>
        <w:r w:rsidRPr="000F2894">
          <w:rPr>
            <w:b/>
            <w:bCs/>
            <w:lang w:val="en-US"/>
          </w:rPr>
          <w:t>1</w:t>
        </w:r>
        <w:r w:rsidRPr="000F2894">
          <w:fldChar w:fldCharType="end"/>
        </w:r>
        <w:r w:rsidRPr="000F2894">
          <w:t xml:space="preserve"> z </w:t>
        </w:r>
        <w:r w:rsidRPr="000F2894">
          <w:rPr>
            <w:b/>
            <w:bCs/>
          </w:rPr>
          <w:fldChar w:fldCharType="begin"/>
        </w:r>
        <w:r w:rsidRPr="000F2894">
          <w:rPr>
            <w:b/>
            <w:bCs/>
          </w:rPr>
          <w:instrText>NUMPAGES</w:instrText>
        </w:r>
        <w:r w:rsidRPr="000F2894">
          <w:rPr>
            <w:b/>
            <w:bCs/>
          </w:rPr>
          <w:fldChar w:fldCharType="separate"/>
        </w:r>
        <w:r w:rsidRPr="000F2894">
          <w:rPr>
            <w:b/>
            <w:bCs/>
            <w:lang w:val="en-US"/>
          </w:rPr>
          <w:t>7</w:t>
        </w:r>
        <w:r w:rsidRPr="000F289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4E409" w14:textId="77777777" w:rsidR="00AD2EA7" w:rsidRDefault="00AD2EA7" w:rsidP="000F2894">
      <w:pPr>
        <w:spacing w:before="0" w:after="0"/>
      </w:pPr>
      <w:r>
        <w:separator/>
      </w:r>
    </w:p>
  </w:footnote>
  <w:footnote w:type="continuationSeparator" w:id="0">
    <w:p w14:paraId="2D224EA5" w14:textId="77777777" w:rsidR="00AD2EA7" w:rsidRDefault="00AD2EA7" w:rsidP="000F28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D72C" w14:textId="34B0780E" w:rsidR="00CE73F9" w:rsidRDefault="00CE73F9">
    <w:pPr>
      <w:pStyle w:val="Zhlav"/>
    </w:pPr>
    <w:r>
      <w:rPr>
        <w:noProof/>
      </w:rPr>
      <w:drawing>
        <wp:anchor distT="0" distB="0" distL="114300" distR="114300" simplePos="0" relativeHeight="251659264" behindDoc="0" locked="0" layoutInCell="1" allowOverlap="1" wp14:anchorId="70FA7305" wp14:editId="0DFC78C9">
          <wp:simplePos x="0" y="0"/>
          <wp:positionH relativeFrom="column">
            <wp:posOffset>-63500</wp:posOffset>
          </wp:positionH>
          <wp:positionV relativeFrom="paragraph">
            <wp:posOffset>-254635</wp:posOffset>
          </wp:positionV>
          <wp:extent cx="1203325" cy="693420"/>
          <wp:effectExtent l="0" t="0" r="0" b="0"/>
          <wp:wrapNone/>
          <wp:docPr id="811903636"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1"/>
                  <a:stretch>
                    <a:fillRect/>
                  </a:stretch>
                </pic:blipFill>
                <pic:spPr>
                  <a:xfrm>
                    <a:off x="0" y="0"/>
                    <a:ext cx="1203325" cy="693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1F93"/>
    <w:multiLevelType w:val="multilevel"/>
    <w:tmpl w:val="FAFC2CFA"/>
    <w:styleLink w:val="Aktulnseznam7"/>
    <w:lvl w:ilvl="0">
      <w:start w:val="1"/>
      <w:numFmt w:val="decimal"/>
      <w:lvlText w:val="%1."/>
      <w:lvlJc w:val="left"/>
      <w:pPr>
        <w:ind w:left="454" w:hanging="454"/>
      </w:pPr>
      <w:rPr>
        <w:rFonts w:hint="default"/>
      </w:rPr>
    </w:lvl>
    <w:lvl w:ilvl="1">
      <w:start w:val="1"/>
      <w:numFmt w:val="decimal"/>
      <w:lvlText w:val="%1.%2."/>
      <w:lvlJc w:val="left"/>
      <w:pPr>
        <w:tabs>
          <w:tab w:val="num" w:pos="907"/>
        </w:tabs>
        <w:ind w:left="1474" w:hanging="1020"/>
      </w:pPr>
      <w:rPr>
        <w:rFonts w:hint="default"/>
      </w:rPr>
    </w:lvl>
    <w:lvl w:ilvl="2">
      <w:start w:val="1"/>
      <w:numFmt w:val="decimal"/>
      <w:lvlText w:val="%1.%2.%3."/>
      <w:lvlJc w:val="left"/>
      <w:pPr>
        <w:ind w:left="1928"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04553"/>
    <w:multiLevelType w:val="multilevel"/>
    <w:tmpl w:val="8F46E444"/>
    <w:styleLink w:val="Aktulnseznam3"/>
    <w:lvl w:ilvl="0">
      <w:start w:val="1"/>
      <w:numFmt w:val="decimal"/>
      <w:lvlText w:val="%1."/>
      <w:lvlJc w:val="left"/>
      <w:pPr>
        <w:ind w:left="454" w:hanging="454"/>
      </w:pPr>
      <w:rPr>
        <w:rFonts w:hint="default"/>
      </w:rPr>
    </w:lvl>
    <w:lvl w:ilvl="1">
      <w:start w:val="1"/>
      <w:numFmt w:val="decimal"/>
      <w:lvlText w:val="%1.%2."/>
      <w:lvlJc w:val="left"/>
      <w:pPr>
        <w:ind w:left="1474" w:hanging="1020"/>
      </w:pPr>
      <w:rPr>
        <w:rFonts w:hint="default"/>
      </w:rPr>
    </w:lvl>
    <w:lvl w:ilvl="2">
      <w:start w:val="1"/>
      <w:numFmt w:val="decimal"/>
      <w:lvlText w:val="%1.%2.%3."/>
      <w:lvlJc w:val="left"/>
      <w:pPr>
        <w:ind w:left="2948" w:hanging="147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FE3CD0"/>
    <w:multiLevelType w:val="multilevel"/>
    <w:tmpl w:val="0405001D"/>
    <w:styleLink w:val="Aktulnsezna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A76C0"/>
    <w:multiLevelType w:val="multilevel"/>
    <w:tmpl w:val="4858E33C"/>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FF3428"/>
    <w:multiLevelType w:val="multilevel"/>
    <w:tmpl w:val="EF4E0C2C"/>
    <w:lvl w:ilvl="0">
      <w:start w:val="1"/>
      <w:numFmt w:val="decimal"/>
      <w:lvlText w:val="%1."/>
      <w:lvlJc w:val="left"/>
      <w:pPr>
        <w:ind w:left="714" w:hanging="544"/>
      </w:pPr>
      <w:rPr>
        <w:rFonts w:hint="default"/>
      </w:rPr>
    </w:lvl>
    <w:lvl w:ilvl="1">
      <w:start w:val="1"/>
      <w:numFmt w:val="decimal"/>
      <w:lvlText w:val="%1.%2"/>
      <w:lvlJc w:val="left"/>
      <w:pPr>
        <w:ind w:left="1276" w:hanging="567"/>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7" w15:restartNumberingAfterBreak="0">
    <w:nsid w:val="24B44854"/>
    <w:multiLevelType w:val="multilevel"/>
    <w:tmpl w:val="BD88A6D2"/>
    <w:styleLink w:val="Aktulnseznam2"/>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361"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D95F30"/>
    <w:multiLevelType w:val="multilevel"/>
    <w:tmpl w:val="0860A304"/>
    <w:styleLink w:val="Aktulnseznam5"/>
    <w:lvl w:ilvl="0">
      <w:start w:val="1"/>
      <w:numFmt w:val="decimal"/>
      <w:lvlText w:val="%1."/>
      <w:lvlJc w:val="left"/>
      <w:pPr>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928"/>
        </w:tabs>
        <w:ind w:left="1928"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882F14"/>
    <w:multiLevelType w:val="multilevel"/>
    <w:tmpl w:val="DA709972"/>
    <w:lvl w:ilvl="0">
      <w:start w:val="1"/>
      <w:numFmt w:val="decimal"/>
      <w:pStyle w:val="Bezmezer"/>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928"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494490"/>
    <w:multiLevelType w:val="hybridMultilevel"/>
    <w:tmpl w:val="D0561892"/>
    <w:lvl w:ilvl="0" w:tplc="089EE464">
      <w:start w:val="1"/>
      <w:numFmt w:val="upperRoman"/>
      <w:pStyle w:val="Nadpis10"/>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1" w15:restartNumberingAfterBreak="0">
    <w:nsid w:val="356F30DF"/>
    <w:multiLevelType w:val="multilevel"/>
    <w:tmpl w:val="67FCBA60"/>
    <w:styleLink w:val="Aktulnseznam6"/>
    <w:lvl w:ilvl="0">
      <w:start w:val="1"/>
      <w:numFmt w:val="decimal"/>
      <w:lvlText w:val="%1."/>
      <w:lvlJc w:val="left"/>
      <w:pPr>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928"/>
        </w:tabs>
        <w:ind w:left="1928"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C26C1A"/>
    <w:multiLevelType w:val="multilevel"/>
    <w:tmpl w:val="C9EE4EBA"/>
    <w:styleLink w:val="Aktulnseznam4"/>
    <w:lvl w:ilvl="0">
      <w:start w:val="1"/>
      <w:numFmt w:val="decimal"/>
      <w:lvlText w:val="%1."/>
      <w:lvlJc w:val="left"/>
      <w:pPr>
        <w:ind w:left="454" w:hanging="454"/>
      </w:pPr>
      <w:rPr>
        <w:rFonts w:hint="default"/>
      </w:rPr>
    </w:lvl>
    <w:lvl w:ilvl="1">
      <w:start w:val="1"/>
      <w:numFmt w:val="decimal"/>
      <w:lvlText w:val="%1.%2."/>
      <w:lvlJc w:val="left"/>
      <w:pPr>
        <w:tabs>
          <w:tab w:val="num" w:pos="1474"/>
        </w:tabs>
        <w:ind w:left="1191" w:hanging="737"/>
      </w:pPr>
      <w:rPr>
        <w:rFonts w:hint="default"/>
      </w:rPr>
    </w:lvl>
    <w:lvl w:ilvl="2">
      <w:start w:val="1"/>
      <w:numFmt w:val="decimal"/>
      <w:lvlText w:val="%1.%2.%3."/>
      <w:lvlJc w:val="left"/>
      <w:pPr>
        <w:ind w:left="2948" w:hanging="147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DAC73AE"/>
    <w:multiLevelType w:val="multilevel"/>
    <w:tmpl w:val="6A8C0958"/>
    <w:lvl w:ilvl="0">
      <w:start w:val="1"/>
      <w:numFmt w:val="decimal"/>
      <w:pStyle w:val="Podnadpi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772499"/>
    <w:multiLevelType w:val="hybridMultilevel"/>
    <w:tmpl w:val="6A189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0626C9"/>
    <w:multiLevelType w:val="multilevel"/>
    <w:tmpl w:val="6C348BF8"/>
    <w:lvl w:ilvl="0">
      <w:start w:val="1"/>
      <w:numFmt w:val="upperRoman"/>
      <w:pStyle w:val="Nadpislnk"/>
      <w:lvlText w:val="%1."/>
      <w:lvlJc w:val="left"/>
      <w:pPr>
        <w:ind w:left="454" w:hanging="454"/>
      </w:pPr>
      <w:rPr>
        <w:rFonts w:hint="default"/>
      </w:rPr>
    </w:lvl>
    <w:lvl w:ilvl="1">
      <w:start w:val="1"/>
      <w:numFmt w:val="decimal"/>
      <w:lvlText w:val="%1.%2"/>
      <w:lvlJc w:val="left"/>
      <w:pPr>
        <w:ind w:left="2978" w:hanging="567"/>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6490947">
    <w:abstractNumId w:val="16"/>
  </w:num>
  <w:num w:numId="2" w16cid:durableId="1231766315">
    <w:abstractNumId w:val="6"/>
  </w:num>
  <w:num w:numId="3" w16cid:durableId="1779063409">
    <w:abstractNumId w:val="14"/>
  </w:num>
  <w:num w:numId="4" w16cid:durableId="1931113956">
    <w:abstractNumId w:val="3"/>
  </w:num>
  <w:num w:numId="5" w16cid:durableId="702436248">
    <w:abstractNumId w:val="9"/>
  </w:num>
  <w:num w:numId="6" w16cid:durableId="1312559810">
    <w:abstractNumId w:val="17"/>
  </w:num>
  <w:num w:numId="7" w16cid:durableId="2057386438">
    <w:abstractNumId w:val="13"/>
  </w:num>
  <w:num w:numId="8" w16cid:durableId="272710463">
    <w:abstractNumId w:val="4"/>
  </w:num>
  <w:num w:numId="9" w16cid:durableId="1603536821">
    <w:abstractNumId w:val="5"/>
  </w:num>
  <w:num w:numId="10" w16cid:durableId="201402543">
    <w:abstractNumId w:val="7"/>
  </w:num>
  <w:num w:numId="11" w16cid:durableId="1393041982">
    <w:abstractNumId w:val="1"/>
  </w:num>
  <w:num w:numId="12" w16cid:durableId="1743260849">
    <w:abstractNumId w:val="12"/>
  </w:num>
  <w:num w:numId="13" w16cid:durableId="2086686792">
    <w:abstractNumId w:val="8"/>
  </w:num>
  <w:num w:numId="14" w16cid:durableId="275916345">
    <w:abstractNumId w:val="11"/>
  </w:num>
  <w:num w:numId="15" w16cid:durableId="1969116672">
    <w:abstractNumId w:val="0"/>
  </w:num>
  <w:num w:numId="16" w16cid:durableId="1976449757">
    <w:abstractNumId w:val="10"/>
  </w:num>
  <w:num w:numId="17" w16cid:durableId="920287427">
    <w:abstractNumId w:val="15"/>
  </w:num>
  <w:num w:numId="18" w16cid:durableId="1146360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362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94"/>
    <w:rsid w:val="00034E85"/>
    <w:rsid w:val="000B1DE0"/>
    <w:rsid w:val="000C0B73"/>
    <w:rsid w:val="000D517B"/>
    <w:rsid w:val="000F2894"/>
    <w:rsid w:val="001052FC"/>
    <w:rsid w:val="001211BE"/>
    <w:rsid w:val="00135FF0"/>
    <w:rsid w:val="00137A56"/>
    <w:rsid w:val="00145477"/>
    <w:rsid w:val="00171987"/>
    <w:rsid w:val="00176EB9"/>
    <w:rsid w:val="001A66FE"/>
    <w:rsid w:val="001B4EF7"/>
    <w:rsid w:val="001F16C6"/>
    <w:rsid w:val="00247068"/>
    <w:rsid w:val="00256A49"/>
    <w:rsid w:val="002A104E"/>
    <w:rsid w:val="002C7805"/>
    <w:rsid w:val="002D4398"/>
    <w:rsid w:val="002D64A5"/>
    <w:rsid w:val="002E6BF7"/>
    <w:rsid w:val="0030707C"/>
    <w:rsid w:val="00335370"/>
    <w:rsid w:val="00340807"/>
    <w:rsid w:val="00341B28"/>
    <w:rsid w:val="0035604E"/>
    <w:rsid w:val="003614B5"/>
    <w:rsid w:val="00367D94"/>
    <w:rsid w:val="00374D0E"/>
    <w:rsid w:val="00375387"/>
    <w:rsid w:val="00383E97"/>
    <w:rsid w:val="003C37EC"/>
    <w:rsid w:val="003F1014"/>
    <w:rsid w:val="00403489"/>
    <w:rsid w:val="004A1840"/>
    <w:rsid w:val="004A2369"/>
    <w:rsid w:val="004C46F7"/>
    <w:rsid w:val="004D1FBE"/>
    <w:rsid w:val="004E0F91"/>
    <w:rsid w:val="004E6D20"/>
    <w:rsid w:val="004F4ECF"/>
    <w:rsid w:val="004F62D4"/>
    <w:rsid w:val="005004F1"/>
    <w:rsid w:val="00500AF6"/>
    <w:rsid w:val="005200C6"/>
    <w:rsid w:val="00524BA8"/>
    <w:rsid w:val="005422D7"/>
    <w:rsid w:val="0054366E"/>
    <w:rsid w:val="0057653A"/>
    <w:rsid w:val="005A5757"/>
    <w:rsid w:val="005B29DF"/>
    <w:rsid w:val="005B48B2"/>
    <w:rsid w:val="005B5D30"/>
    <w:rsid w:val="005D2618"/>
    <w:rsid w:val="005D7026"/>
    <w:rsid w:val="005F3C0B"/>
    <w:rsid w:val="006135FC"/>
    <w:rsid w:val="00623D0C"/>
    <w:rsid w:val="00641FC9"/>
    <w:rsid w:val="00643EE7"/>
    <w:rsid w:val="00673C21"/>
    <w:rsid w:val="00692CE6"/>
    <w:rsid w:val="00696E77"/>
    <w:rsid w:val="006B7CFE"/>
    <w:rsid w:val="006B7D2E"/>
    <w:rsid w:val="006E1D38"/>
    <w:rsid w:val="006F35EA"/>
    <w:rsid w:val="006F579D"/>
    <w:rsid w:val="00702C51"/>
    <w:rsid w:val="00705F5E"/>
    <w:rsid w:val="007067DF"/>
    <w:rsid w:val="00790F81"/>
    <w:rsid w:val="007B2494"/>
    <w:rsid w:val="007E5FB0"/>
    <w:rsid w:val="00817785"/>
    <w:rsid w:val="00842A0F"/>
    <w:rsid w:val="008963D3"/>
    <w:rsid w:val="008A4382"/>
    <w:rsid w:val="008C4087"/>
    <w:rsid w:val="008F628B"/>
    <w:rsid w:val="009333B8"/>
    <w:rsid w:val="00963AA1"/>
    <w:rsid w:val="0098631F"/>
    <w:rsid w:val="009B0DD6"/>
    <w:rsid w:val="009B656C"/>
    <w:rsid w:val="009D40D2"/>
    <w:rsid w:val="00A21CAB"/>
    <w:rsid w:val="00A36268"/>
    <w:rsid w:val="00A42B81"/>
    <w:rsid w:val="00A71FAB"/>
    <w:rsid w:val="00A740BA"/>
    <w:rsid w:val="00A844E4"/>
    <w:rsid w:val="00A95A90"/>
    <w:rsid w:val="00AB13DA"/>
    <w:rsid w:val="00AC103A"/>
    <w:rsid w:val="00AD2EA7"/>
    <w:rsid w:val="00AF327A"/>
    <w:rsid w:val="00B12099"/>
    <w:rsid w:val="00B17969"/>
    <w:rsid w:val="00B30910"/>
    <w:rsid w:val="00B34C7C"/>
    <w:rsid w:val="00B55DF1"/>
    <w:rsid w:val="00B57F18"/>
    <w:rsid w:val="00B64464"/>
    <w:rsid w:val="00B7031C"/>
    <w:rsid w:val="00B801BA"/>
    <w:rsid w:val="00BA6969"/>
    <w:rsid w:val="00BB07EB"/>
    <w:rsid w:val="00BB0F24"/>
    <w:rsid w:val="00BB69C9"/>
    <w:rsid w:val="00BE179F"/>
    <w:rsid w:val="00BF14AC"/>
    <w:rsid w:val="00BF3201"/>
    <w:rsid w:val="00C04689"/>
    <w:rsid w:val="00C06B48"/>
    <w:rsid w:val="00C427C0"/>
    <w:rsid w:val="00C63591"/>
    <w:rsid w:val="00C76C60"/>
    <w:rsid w:val="00C8159D"/>
    <w:rsid w:val="00C81E33"/>
    <w:rsid w:val="00C835CD"/>
    <w:rsid w:val="00CC682B"/>
    <w:rsid w:val="00CE73F9"/>
    <w:rsid w:val="00CF1D2F"/>
    <w:rsid w:val="00D42046"/>
    <w:rsid w:val="00D710BD"/>
    <w:rsid w:val="00D805FB"/>
    <w:rsid w:val="00DA1F2C"/>
    <w:rsid w:val="00DC195A"/>
    <w:rsid w:val="00DD7FF3"/>
    <w:rsid w:val="00E003F4"/>
    <w:rsid w:val="00E13592"/>
    <w:rsid w:val="00E2373C"/>
    <w:rsid w:val="00E554FE"/>
    <w:rsid w:val="00E767E5"/>
    <w:rsid w:val="00EA05E0"/>
    <w:rsid w:val="00EC43BA"/>
    <w:rsid w:val="00ED605B"/>
    <w:rsid w:val="00EF0541"/>
    <w:rsid w:val="00F01BE6"/>
    <w:rsid w:val="00F0426E"/>
    <w:rsid w:val="00F336E5"/>
    <w:rsid w:val="00F82F41"/>
    <w:rsid w:val="00F96420"/>
    <w:rsid w:val="00FA2F60"/>
    <w:rsid w:val="00FC5E4C"/>
    <w:rsid w:val="00FD7773"/>
    <w:rsid w:val="00FE345B"/>
    <w:rsid w:val="00FE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8733BAD"/>
  <w15:chartTrackingRefBased/>
  <w15:docId w15:val="{026D8C26-8CF0-7F45-8700-8224E747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73F9"/>
    <w:pPr>
      <w:spacing w:before="120" w:after="120"/>
      <w:jc w:val="both"/>
    </w:pPr>
    <w:rPr>
      <w:rFonts w:ascii="Arial" w:hAnsi="Arial"/>
      <w:sz w:val="22"/>
    </w:rPr>
  </w:style>
  <w:style w:type="paragraph" w:styleId="Nadpis10">
    <w:name w:val="heading 1"/>
    <w:basedOn w:val="Odstavecseseznamem"/>
    <w:next w:val="Normln"/>
    <w:link w:val="Nadpis1Char"/>
    <w:qFormat/>
    <w:rsid w:val="00AF327A"/>
    <w:pPr>
      <w:keepNext/>
      <w:keepLines/>
      <w:numPr>
        <w:numId w:val="16"/>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
    <w:name w:val="Nadpis článků"/>
    <w:basedOn w:val="Normln"/>
    <w:next w:val="Normln"/>
    <w:autoRedefine/>
    <w:qFormat/>
    <w:rsid w:val="00256A49"/>
    <w:pPr>
      <w:keepNext/>
      <w:numPr>
        <w:numId w:val="1"/>
      </w:numPr>
      <w:spacing w:before="240" w:after="240"/>
      <w:jc w:val="center"/>
    </w:pPr>
    <w:rPr>
      <w:rFonts w:eastAsia="Times New Roman" w:cs="Tahoma"/>
      <w:b/>
      <w:caps/>
      <w:lang w:eastAsia="cs-CZ"/>
    </w:rPr>
  </w:style>
  <w:style w:type="paragraph" w:styleId="Podnadpis">
    <w:name w:val="Subtitle"/>
    <w:aliases w:val="Číslovaný seznam Z"/>
    <w:basedOn w:val="Normln"/>
    <w:next w:val="Pokraovnseznamu"/>
    <w:link w:val="PodnadpisChar"/>
    <w:autoRedefine/>
    <w:rsid w:val="005004F1"/>
    <w:pPr>
      <w:numPr>
        <w:numId w:val="3"/>
      </w:numPr>
      <w:spacing w:after="160"/>
      <w:ind w:left="714" w:hanging="544"/>
    </w:pPr>
    <w:rPr>
      <w:rFonts w:eastAsiaTheme="minorEastAsia" w:cs="Times New Roman (Základní text"/>
      <w:color w:val="000000" w:themeColor="text1"/>
      <w:szCs w:val="22"/>
    </w:rPr>
  </w:style>
  <w:style w:type="character" w:customStyle="1" w:styleId="PodnadpisChar">
    <w:name w:val="Podnadpis Char"/>
    <w:aliases w:val="Číslovaný seznam Z Char"/>
    <w:basedOn w:val="Standardnpsmoodstavce"/>
    <w:link w:val="Podnadpis"/>
    <w:rsid w:val="005004F1"/>
    <w:rPr>
      <w:rFonts w:ascii="Arial" w:eastAsiaTheme="minorEastAsia" w:hAnsi="Arial" w:cs="Times New Roman (Základní text"/>
      <w:color w:val="000000" w:themeColor="text1"/>
      <w:sz w:val="22"/>
      <w:szCs w:val="22"/>
    </w:rPr>
  </w:style>
  <w:style w:type="paragraph" w:styleId="Pokraovnseznamu">
    <w:name w:val="List Continue"/>
    <w:basedOn w:val="Normln"/>
    <w:uiPriority w:val="99"/>
    <w:semiHidden/>
    <w:unhideWhenUsed/>
    <w:rsid w:val="005004F1"/>
    <w:pPr>
      <w:ind w:left="283"/>
      <w:contextualSpacing/>
    </w:pPr>
  </w:style>
  <w:style w:type="paragraph" w:styleId="Nzev">
    <w:name w:val="Title"/>
    <w:aliases w:val="Název smlouvy"/>
    <w:basedOn w:val="Normln"/>
    <w:next w:val="Normln"/>
    <w:link w:val="NzevChar"/>
    <w:uiPriority w:val="10"/>
    <w:qFormat/>
    <w:rsid w:val="000F2894"/>
    <w:pPr>
      <w:spacing w:before="240" w:after="240"/>
      <w:jc w:val="center"/>
    </w:pPr>
    <w:rPr>
      <w:rFonts w:eastAsiaTheme="majorEastAsia" w:cs="Times New Roman (Nadpisy CS)"/>
      <w:b/>
      <w:caps/>
      <w:spacing w:val="-10"/>
      <w:kern w:val="28"/>
      <w:sz w:val="28"/>
      <w:szCs w:val="56"/>
    </w:rPr>
  </w:style>
  <w:style w:type="character" w:customStyle="1" w:styleId="NzevChar">
    <w:name w:val="Název Char"/>
    <w:aliases w:val="Název smlouvy Char"/>
    <w:basedOn w:val="Standardnpsmoodstavce"/>
    <w:link w:val="Nzev"/>
    <w:uiPriority w:val="10"/>
    <w:rsid w:val="000F2894"/>
    <w:rPr>
      <w:rFonts w:ascii="Neue Haas Grotesk Text Pro" w:eastAsiaTheme="majorEastAsia" w:hAnsi="Neue Haas Grotesk Text Pro" w:cs="Times New Roman (Nadpisy CS)"/>
      <w:b/>
      <w:caps/>
      <w:spacing w:val="-10"/>
      <w:kern w:val="28"/>
      <w:sz w:val="28"/>
      <w:szCs w:val="56"/>
    </w:rPr>
  </w:style>
  <w:style w:type="numbering" w:customStyle="1" w:styleId="Aktulnseznam1">
    <w:name w:val="Aktuální seznam1"/>
    <w:uiPriority w:val="99"/>
    <w:rsid w:val="000F2894"/>
    <w:pPr>
      <w:numPr>
        <w:numId w:val="4"/>
      </w:numPr>
    </w:pPr>
  </w:style>
  <w:style w:type="paragraph" w:styleId="Bezmezer">
    <w:name w:val="No Spacing"/>
    <w:aliases w:val="Normální - číslované"/>
    <w:basedOn w:val="Normln"/>
    <w:uiPriority w:val="1"/>
    <w:qFormat/>
    <w:rsid w:val="00B34C7C"/>
    <w:pPr>
      <w:numPr>
        <w:numId w:val="5"/>
      </w:numPr>
    </w:pPr>
  </w:style>
  <w:style w:type="paragraph" w:styleId="Zhlav">
    <w:name w:val="header"/>
    <w:basedOn w:val="Normln"/>
    <w:link w:val="ZhlavChar"/>
    <w:uiPriority w:val="99"/>
    <w:unhideWhenUsed/>
    <w:rsid w:val="000F2894"/>
    <w:pPr>
      <w:tabs>
        <w:tab w:val="center" w:pos="4536"/>
        <w:tab w:val="right" w:pos="9072"/>
      </w:tabs>
      <w:spacing w:before="0" w:after="0"/>
    </w:pPr>
  </w:style>
  <w:style w:type="character" w:customStyle="1" w:styleId="ZhlavChar">
    <w:name w:val="Záhlaví Char"/>
    <w:basedOn w:val="Standardnpsmoodstavce"/>
    <w:link w:val="Zhlav"/>
    <w:uiPriority w:val="99"/>
    <w:rsid w:val="000F2894"/>
    <w:rPr>
      <w:rFonts w:ascii="Neue Haas Grotesk Text Pro" w:hAnsi="Neue Haas Grotesk Text Pro"/>
      <w:sz w:val="22"/>
    </w:rPr>
  </w:style>
  <w:style w:type="paragraph" w:styleId="Zpat">
    <w:name w:val="footer"/>
    <w:basedOn w:val="Normln"/>
    <w:link w:val="ZpatChar"/>
    <w:uiPriority w:val="99"/>
    <w:unhideWhenUsed/>
    <w:rsid w:val="000F2894"/>
    <w:pPr>
      <w:tabs>
        <w:tab w:val="center" w:pos="4536"/>
        <w:tab w:val="right" w:pos="9072"/>
      </w:tabs>
      <w:spacing w:before="0" w:after="0"/>
    </w:pPr>
  </w:style>
  <w:style w:type="character" w:customStyle="1" w:styleId="ZpatChar">
    <w:name w:val="Zápatí Char"/>
    <w:basedOn w:val="Standardnpsmoodstavce"/>
    <w:link w:val="Zpat"/>
    <w:uiPriority w:val="99"/>
    <w:rsid w:val="000F2894"/>
    <w:rPr>
      <w:rFonts w:ascii="Neue Haas Grotesk Text Pro" w:hAnsi="Neue Haas Grotesk Text Pro"/>
      <w:sz w:val="22"/>
    </w:rPr>
  </w:style>
  <w:style w:type="character" w:styleId="Zstupntext">
    <w:name w:val="Placeholder Text"/>
    <w:basedOn w:val="Standardnpsmoodstavce"/>
    <w:uiPriority w:val="99"/>
    <w:semiHidden/>
    <w:rsid w:val="005200C6"/>
    <w:rPr>
      <w:color w:val="808080"/>
    </w:rPr>
  </w:style>
  <w:style w:type="table" w:styleId="Mkatabulky">
    <w:name w:val="Table Grid"/>
    <w:basedOn w:val="Normlntabulka"/>
    <w:uiPriority w:val="99"/>
    <w:rsid w:val="005200C6"/>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CE73F9"/>
    <w:rPr>
      <w:color w:val="96004E"/>
      <w:u w:val="single"/>
    </w:rPr>
  </w:style>
  <w:style w:type="table" w:customStyle="1" w:styleId="Mkatabulky12">
    <w:name w:val="Mřížka tabulky12"/>
    <w:basedOn w:val="Normlntabulka"/>
    <w:next w:val="Mkatabulky"/>
    <w:uiPriority w:val="99"/>
    <w:rsid w:val="00CE73F9"/>
    <w:pPr>
      <w:jc w:val="both"/>
    </w:pPr>
    <w:rPr>
      <w:rFonts w:ascii="Arial Narrow" w:eastAsia="Times New Roman" w:hAnsi="Arial Narrow" w:cs="Times New Roman"/>
      <w:kern w:val="0"/>
      <w:sz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CE73F9"/>
    <w:pPr>
      <w:spacing w:before="0" w:after="0"/>
      <w:ind w:left="720"/>
      <w:contextualSpacing/>
      <w:jc w:val="left"/>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link w:val="Odstavecseseznamem"/>
    <w:uiPriority w:val="34"/>
    <w:locked/>
    <w:rsid w:val="00CE73F9"/>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unhideWhenUsed/>
    <w:rsid w:val="00CE73F9"/>
    <w:rPr>
      <w:sz w:val="16"/>
      <w:szCs w:val="16"/>
    </w:rPr>
  </w:style>
  <w:style w:type="paragraph" w:customStyle="1" w:styleId="Nadpis1">
    <w:name w:val="Nadpis1"/>
    <w:basedOn w:val="Odstavecseseznamem"/>
    <w:qFormat/>
    <w:rsid w:val="001052FC"/>
    <w:pPr>
      <w:numPr>
        <w:numId w:val="8"/>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1052FC"/>
    <w:pPr>
      <w:numPr>
        <w:ilvl w:val="1"/>
        <w:numId w:val="8"/>
      </w:numPr>
      <w:spacing w:before="0" w:after="240"/>
    </w:pPr>
    <w:rPr>
      <w:rFonts w:eastAsia="Times New Roman" w:cs="Arial"/>
      <w:kern w:val="0"/>
      <w:szCs w:val="22"/>
      <w:lang w:eastAsia="cs-CZ"/>
      <w14:ligatures w14:val="none"/>
    </w:rPr>
  </w:style>
  <w:style w:type="character" w:customStyle="1" w:styleId="Odstavec1Char">
    <w:name w:val="Odstavec1 Char"/>
    <w:basedOn w:val="Standardnpsmoodstavce"/>
    <w:link w:val="Odstavec1"/>
    <w:rsid w:val="001052FC"/>
    <w:rPr>
      <w:rFonts w:ascii="Arial" w:eastAsia="Times New Roman" w:hAnsi="Arial" w:cs="Arial"/>
      <w:kern w:val="0"/>
      <w:sz w:val="22"/>
      <w:szCs w:val="22"/>
      <w:lang w:eastAsia="cs-CZ"/>
      <w14:ligatures w14:val="none"/>
    </w:rPr>
  </w:style>
  <w:style w:type="numbering" w:customStyle="1" w:styleId="Aktulnseznam2">
    <w:name w:val="Aktuální seznam2"/>
    <w:uiPriority w:val="99"/>
    <w:rsid w:val="00B34C7C"/>
    <w:pPr>
      <w:numPr>
        <w:numId w:val="10"/>
      </w:numPr>
    </w:pPr>
  </w:style>
  <w:style w:type="numbering" w:customStyle="1" w:styleId="Aktulnseznam3">
    <w:name w:val="Aktuální seznam3"/>
    <w:uiPriority w:val="99"/>
    <w:rsid w:val="00B34C7C"/>
    <w:pPr>
      <w:numPr>
        <w:numId w:val="11"/>
      </w:numPr>
    </w:pPr>
  </w:style>
  <w:style w:type="numbering" w:customStyle="1" w:styleId="Aktulnseznam4">
    <w:name w:val="Aktuální seznam4"/>
    <w:uiPriority w:val="99"/>
    <w:rsid w:val="00B34C7C"/>
    <w:pPr>
      <w:numPr>
        <w:numId w:val="12"/>
      </w:numPr>
    </w:pPr>
  </w:style>
  <w:style w:type="numbering" w:customStyle="1" w:styleId="Aktulnseznam5">
    <w:name w:val="Aktuální seznam5"/>
    <w:uiPriority w:val="99"/>
    <w:rsid w:val="00B34C7C"/>
    <w:pPr>
      <w:numPr>
        <w:numId w:val="13"/>
      </w:numPr>
    </w:pPr>
  </w:style>
  <w:style w:type="numbering" w:customStyle="1" w:styleId="Aktulnseznam6">
    <w:name w:val="Aktuální seznam6"/>
    <w:uiPriority w:val="99"/>
    <w:rsid w:val="00B34C7C"/>
    <w:pPr>
      <w:numPr>
        <w:numId w:val="14"/>
      </w:numPr>
    </w:pPr>
  </w:style>
  <w:style w:type="numbering" w:customStyle="1" w:styleId="Aktulnseznam7">
    <w:name w:val="Aktuální seznam7"/>
    <w:uiPriority w:val="99"/>
    <w:rsid w:val="00B34C7C"/>
    <w:pPr>
      <w:numPr>
        <w:numId w:val="15"/>
      </w:numPr>
    </w:pPr>
  </w:style>
  <w:style w:type="paragraph" w:styleId="Textkomente">
    <w:name w:val="annotation text"/>
    <w:basedOn w:val="Normln"/>
    <w:link w:val="TextkomenteChar"/>
    <w:uiPriority w:val="99"/>
    <w:semiHidden/>
    <w:unhideWhenUsed/>
    <w:rsid w:val="00BB07EB"/>
    <w:rPr>
      <w:sz w:val="20"/>
      <w:szCs w:val="20"/>
    </w:rPr>
  </w:style>
  <w:style w:type="character" w:customStyle="1" w:styleId="TextkomenteChar">
    <w:name w:val="Text komentáře Char"/>
    <w:basedOn w:val="Standardnpsmoodstavce"/>
    <w:link w:val="Textkomente"/>
    <w:uiPriority w:val="99"/>
    <w:semiHidden/>
    <w:rsid w:val="00BB07EB"/>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B07EB"/>
    <w:rPr>
      <w:b/>
      <w:bCs/>
    </w:rPr>
  </w:style>
  <w:style w:type="character" w:customStyle="1" w:styleId="PedmtkomenteChar">
    <w:name w:val="Předmět komentáře Char"/>
    <w:basedOn w:val="TextkomenteChar"/>
    <w:link w:val="Pedmtkomente"/>
    <w:uiPriority w:val="99"/>
    <w:semiHidden/>
    <w:rsid w:val="00BB07EB"/>
    <w:rPr>
      <w:rFonts w:ascii="Arial" w:hAnsi="Arial"/>
      <w:b/>
      <w:bCs/>
      <w:sz w:val="20"/>
      <w:szCs w:val="20"/>
    </w:rPr>
  </w:style>
  <w:style w:type="character" w:customStyle="1" w:styleId="Nadpis1Char">
    <w:name w:val="Nadpis 1 Char"/>
    <w:basedOn w:val="Standardnpsmoodstavce"/>
    <w:link w:val="Nadpis10"/>
    <w:rsid w:val="00AF327A"/>
    <w:rPr>
      <w:rFonts w:ascii="Calibri" w:eastAsia="Times New Roman" w:hAnsi="Calibri" w:cs="Times New Roman"/>
      <w:b/>
      <w:kern w:val="0"/>
      <w:sz w:val="22"/>
      <w:szCs w:val="20"/>
      <w:lang w:eastAsia="ar-SA"/>
      <w14:ligatures w14:val="none"/>
    </w:rPr>
  </w:style>
  <w:style w:type="paragraph" w:styleId="Zkladntext2">
    <w:name w:val="Body Text 2"/>
    <w:basedOn w:val="Normln"/>
    <w:link w:val="Zkladntext2Char"/>
    <w:uiPriority w:val="99"/>
    <w:unhideWhenUsed/>
    <w:rsid w:val="00F336E5"/>
    <w:pPr>
      <w:spacing w:before="0" w:line="480" w:lineRule="auto"/>
      <w:jc w:val="left"/>
    </w:pPr>
    <w:rPr>
      <w:rFonts w:ascii="Times New Roman" w:eastAsia="Times New Roman" w:hAnsi="Times New Roman" w:cs="Times New Roman"/>
      <w:kern w:val="0"/>
      <w:sz w:val="20"/>
      <w:szCs w:val="20"/>
      <w:lang w:eastAsia="cs-CZ"/>
      <w14:ligatures w14:val="none"/>
    </w:rPr>
  </w:style>
  <w:style w:type="character" w:customStyle="1" w:styleId="Zkladntext2Char">
    <w:name w:val="Základní text 2 Char"/>
    <w:basedOn w:val="Standardnpsmoodstavce"/>
    <w:link w:val="Zkladntext2"/>
    <w:uiPriority w:val="99"/>
    <w:rsid w:val="00F336E5"/>
    <w:rPr>
      <w:rFonts w:ascii="Times New Roman" w:eastAsia="Times New Roman" w:hAnsi="Times New Roman" w:cs="Times New Roman"/>
      <w:kern w:val="0"/>
      <w:sz w:val="20"/>
      <w:szCs w:val="20"/>
      <w:lang w:eastAsia="cs-CZ"/>
      <w14:ligatures w14:val="none"/>
    </w:rPr>
  </w:style>
  <w:style w:type="paragraph" w:styleId="Revize">
    <w:name w:val="Revision"/>
    <w:hidden/>
    <w:uiPriority w:val="99"/>
    <w:semiHidden/>
    <w:rsid w:val="00247068"/>
    <w:rPr>
      <w:rFonts w:ascii="Arial" w:hAnsi="Arial"/>
      <w:sz w:val="22"/>
    </w:rPr>
  </w:style>
  <w:style w:type="table" w:customStyle="1" w:styleId="Mkatabulky1">
    <w:name w:val="Mřížka tabulky1"/>
    <w:basedOn w:val="Normlntabulka"/>
    <w:next w:val="Mkatabulky"/>
    <w:uiPriority w:val="99"/>
    <w:rsid w:val="00A71FAB"/>
    <w:pPr>
      <w:jc w:val="both"/>
    </w:pPr>
    <w:rPr>
      <w:rFonts w:ascii="Arial Narrow" w:eastAsia="Times New Roman" w:hAnsi="Arial Narrow" w:cs="Times New Roman"/>
      <w:kern w:val="0"/>
      <w:sz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04689"/>
    <w:rPr>
      <w:color w:val="605E5C"/>
      <w:shd w:val="clear" w:color="auto" w:fill="E1DFDD"/>
    </w:rPr>
  </w:style>
  <w:style w:type="character" w:styleId="Sledovanodkaz">
    <w:name w:val="FollowedHyperlink"/>
    <w:basedOn w:val="Standardnpsmoodstavce"/>
    <w:uiPriority w:val="99"/>
    <w:semiHidden/>
    <w:unhideWhenUsed/>
    <w:rsid w:val="00C04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D701E7D30A2C4D90384C0B95527B31"/>
        <w:category>
          <w:name w:val="Obecné"/>
          <w:gallery w:val="placeholder"/>
        </w:category>
        <w:types>
          <w:type w:val="bbPlcHdr"/>
        </w:types>
        <w:behaviors>
          <w:behavior w:val="content"/>
        </w:behaviors>
        <w:guid w:val="{99F86C92-B37C-8E4F-AB9F-DBF93AB59DA8}"/>
      </w:docPartPr>
      <w:docPartBody>
        <w:p w:rsidR="004A0427" w:rsidRDefault="00CE4AEE" w:rsidP="00CE4AEE">
          <w:pPr>
            <w:pStyle w:val="95D701E7D30A2C4D90384C0B95527B31"/>
          </w:pPr>
          <w:r>
            <w:rPr>
              <w:rStyle w:val="Zstupntext"/>
            </w:rPr>
            <w:t>z</w:t>
          </w:r>
          <w:r w:rsidRPr="007F31EE">
            <w:rPr>
              <w:rStyle w:val="Zstupntext"/>
            </w:rPr>
            <w:t>volte položku.</w:t>
          </w:r>
        </w:p>
      </w:docPartBody>
    </w:docPart>
    <w:docPart>
      <w:docPartPr>
        <w:name w:val="0CBA4AB29C3298478E4A17BE270DDD6A"/>
        <w:category>
          <w:name w:val="Obecné"/>
          <w:gallery w:val="placeholder"/>
        </w:category>
        <w:types>
          <w:type w:val="bbPlcHdr"/>
        </w:types>
        <w:behaviors>
          <w:behavior w:val="content"/>
        </w:behaviors>
        <w:guid w:val="{83DAE91F-96BF-A742-ABDC-EBF14F1E20C6}"/>
      </w:docPartPr>
      <w:docPartBody>
        <w:p w:rsidR="004A0427" w:rsidRDefault="00CE4AEE" w:rsidP="00CE4AEE">
          <w:pPr>
            <w:pStyle w:val="0CBA4AB29C3298478E4A17BE270DDD6A"/>
          </w:pPr>
          <w:r>
            <w:rPr>
              <w:rStyle w:val="Zstupntext"/>
            </w:rPr>
            <w:t>z</w:t>
          </w:r>
          <w:r w:rsidRPr="007F31EE">
            <w:rPr>
              <w:rStyle w:val="Zstupntext"/>
            </w:rPr>
            <w:t>volte položku.</w:t>
          </w:r>
        </w:p>
      </w:docPartBody>
    </w:docPart>
    <w:docPart>
      <w:docPartPr>
        <w:name w:val="2F82619E8CAC2E4395C860EE73F2B7CC"/>
        <w:category>
          <w:name w:val="Obecné"/>
          <w:gallery w:val="placeholder"/>
        </w:category>
        <w:types>
          <w:type w:val="bbPlcHdr"/>
        </w:types>
        <w:behaviors>
          <w:behavior w:val="content"/>
        </w:behaviors>
        <w:guid w:val="{E1D1AB6E-E11E-AB42-9D92-AD7999983777}"/>
      </w:docPartPr>
      <w:docPartBody>
        <w:p w:rsidR="004A0427" w:rsidRDefault="00CE4AEE" w:rsidP="00CE4AEE">
          <w:pPr>
            <w:pStyle w:val="2F82619E8CAC2E4395C860EE73F2B7CC"/>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Základní text">
    <w:altName w:val="Times New Roman"/>
    <w:panose1 w:val="020B0604020202020204"/>
    <w:charset w:val="00"/>
    <w:family w:val="roman"/>
    <w:notTrueType/>
    <w:pitch w:val="default"/>
  </w:font>
  <w:font w:name="Times New Roman (Nadpisy CS)">
    <w:altName w:val="Times New Roman"/>
    <w:panose1 w:val="020B0604020202020204"/>
    <w:charset w:val="00"/>
    <w:family w:val="roman"/>
    <w:pitch w:val="default"/>
  </w:font>
  <w:font w:name="Neue Haas Grotesk Text Pro">
    <w:panose1 w:val="020B05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EE"/>
    <w:rsid w:val="000608FB"/>
    <w:rsid w:val="000C4DA4"/>
    <w:rsid w:val="0013393C"/>
    <w:rsid w:val="00145477"/>
    <w:rsid w:val="0016611B"/>
    <w:rsid w:val="001A25F9"/>
    <w:rsid w:val="001D221D"/>
    <w:rsid w:val="00215DF5"/>
    <w:rsid w:val="0025469A"/>
    <w:rsid w:val="002740B4"/>
    <w:rsid w:val="002D4398"/>
    <w:rsid w:val="00334A39"/>
    <w:rsid w:val="003A5274"/>
    <w:rsid w:val="003A583D"/>
    <w:rsid w:val="003D5B55"/>
    <w:rsid w:val="003E2315"/>
    <w:rsid w:val="003F30C0"/>
    <w:rsid w:val="004332D1"/>
    <w:rsid w:val="0044211B"/>
    <w:rsid w:val="004A0427"/>
    <w:rsid w:val="004D15A2"/>
    <w:rsid w:val="004F62D4"/>
    <w:rsid w:val="00503329"/>
    <w:rsid w:val="00591282"/>
    <w:rsid w:val="00663684"/>
    <w:rsid w:val="00720146"/>
    <w:rsid w:val="00755517"/>
    <w:rsid w:val="00863EBD"/>
    <w:rsid w:val="008B672C"/>
    <w:rsid w:val="00963AA1"/>
    <w:rsid w:val="00A96AFA"/>
    <w:rsid w:val="00AA35A0"/>
    <w:rsid w:val="00AE6835"/>
    <w:rsid w:val="00B57F18"/>
    <w:rsid w:val="00B7031C"/>
    <w:rsid w:val="00BB69C9"/>
    <w:rsid w:val="00BB7965"/>
    <w:rsid w:val="00C91C4B"/>
    <w:rsid w:val="00CE4AEE"/>
    <w:rsid w:val="00D710BD"/>
    <w:rsid w:val="00D762D2"/>
    <w:rsid w:val="00E50609"/>
    <w:rsid w:val="00EC239C"/>
    <w:rsid w:val="00ED605B"/>
    <w:rsid w:val="00F41EDC"/>
    <w:rsid w:val="00F53319"/>
    <w:rsid w:val="00F8390A"/>
    <w:rsid w:val="00FA2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672C"/>
    <w:rPr>
      <w:color w:val="808080"/>
    </w:rPr>
  </w:style>
  <w:style w:type="paragraph" w:customStyle="1" w:styleId="95D701E7D30A2C4D90384C0B95527B31">
    <w:name w:val="95D701E7D30A2C4D90384C0B95527B31"/>
    <w:rsid w:val="00CE4AEE"/>
  </w:style>
  <w:style w:type="paragraph" w:customStyle="1" w:styleId="0CBA4AB29C3298478E4A17BE270DDD6A">
    <w:name w:val="0CBA4AB29C3298478E4A17BE270DDD6A"/>
    <w:rsid w:val="00CE4AEE"/>
  </w:style>
  <w:style w:type="paragraph" w:customStyle="1" w:styleId="2F82619E8CAC2E4395C860EE73F2B7CC">
    <w:name w:val="2F82619E8CAC2E4395C860EE73F2B7CC"/>
    <w:rsid w:val="00CE4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6BD2-3CD8-824C-A821-B77624AE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4178</Words>
  <Characters>24651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Urban legal, advokátní kancelář s.r.o.</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Malá | URBAN LEGAL</dc:creator>
  <cp:keywords/>
  <dc:description/>
  <cp:lastModifiedBy>Kateřina Tvrdoňová | URBAN LEGAL</cp:lastModifiedBy>
  <cp:revision>19</cp:revision>
  <dcterms:created xsi:type="dcterms:W3CDTF">2024-12-02T14:25:00Z</dcterms:created>
  <dcterms:modified xsi:type="dcterms:W3CDTF">2025-05-27T09:29:00Z</dcterms:modified>
</cp:coreProperties>
</file>