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5FCD3" w14:textId="77777777" w:rsidR="00A331B2" w:rsidRDefault="00A331B2">
      <w:pPr>
        <w:spacing w:before="240" w:after="240"/>
        <w:contextualSpacing/>
        <w:jc w:val="center"/>
        <w:rPr>
          <w:rFonts w:ascii="Calibri" w:hAnsi="Calibri"/>
          <w:b/>
          <w:sz w:val="28"/>
          <w:szCs w:val="22"/>
        </w:rPr>
      </w:pPr>
    </w:p>
    <w:p w14:paraId="0170E8EC" w14:textId="1030590B" w:rsidR="00A331B2" w:rsidRPr="00CD4B70" w:rsidRDefault="005F358F">
      <w:pPr>
        <w:spacing w:before="240" w:after="240"/>
        <w:contextualSpacing/>
        <w:jc w:val="center"/>
        <w:rPr>
          <w:rFonts w:ascii="Calibri" w:hAnsi="Calibri"/>
          <w:b/>
          <w:sz w:val="32"/>
          <w:szCs w:val="32"/>
        </w:rPr>
      </w:pPr>
      <w:r w:rsidRPr="00CD4B70">
        <w:rPr>
          <w:rFonts w:ascii="Calibri" w:hAnsi="Calibri"/>
          <w:b/>
          <w:sz w:val="32"/>
          <w:szCs w:val="32"/>
        </w:rPr>
        <w:fldChar w:fldCharType="begin"/>
      </w:r>
      <w:r w:rsidRPr="00CD4B70">
        <w:rPr>
          <w:rFonts w:ascii="Calibri" w:hAnsi="Calibri"/>
          <w:b/>
          <w:sz w:val="32"/>
          <w:szCs w:val="32"/>
        </w:rPr>
        <w:instrText xml:space="preserve"> FILLIN  "Vložte hodnotu"  \* MERGEFORMAT </w:instrText>
      </w:r>
      <w:r w:rsidR="00AE2F94" w:rsidRPr="00CD4B70">
        <w:rPr>
          <w:rFonts w:ascii="Calibri" w:hAnsi="Calibri"/>
          <w:b/>
          <w:sz w:val="32"/>
          <w:szCs w:val="32"/>
        </w:rPr>
        <w:fldChar w:fldCharType="separate"/>
      </w:r>
      <w:r w:rsidRPr="00CD4B70">
        <w:rPr>
          <w:rFonts w:ascii="Calibri" w:hAnsi="Calibri"/>
          <w:b/>
          <w:sz w:val="32"/>
          <w:szCs w:val="32"/>
        </w:rPr>
        <w:fldChar w:fldCharType="end"/>
      </w:r>
      <w:r w:rsidRPr="00CD4B70">
        <w:rPr>
          <w:rFonts w:ascii="Calibri" w:hAnsi="Calibri"/>
          <w:b/>
          <w:sz w:val="32"/>
          <w:szCs w:val="32"/>
        </w:rPr>
        <w:t>Návrh smlouvy o dílo</w:t>
      </w:r>
    </w:p>
    <w:p w14:paraId="63A45709" w14:textId="77777777" w:rsidR="00A331B2" w:rsidRPr="00CD4B70" w:rsidRDefault="00A331B2">
      <w:pPr>
        <w:spacing w:before="240" w:after="240"/>
        <w:contextualSpacing/>
        <w:jc w:val="center"/>
        <w:rPr>
          <w:rFonts w:asciiTheme="minorHAnsi" w:hAnsiTheme="minorHAnsi" w:cstheme="minorHAnsi"/>
          <w:b/>
          <w:sz w:val="28"/>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A331B2" w:rsidRPr="00CD4B70" w14:paraId="070B82E9" w14:textId="77777777">
        <w:tc>
          <w:tcPr>
            <w:tcW w:w="9464" w:type="dxa"/>
            <w:gridSpan w:val="2"/>
            <w:shd w:val="clear" w:color="auto" w:fill="auto"/>
          </w:tcPr>
          <w:p w14:paraId="32ABE20B" w14:textId="77777777" w:rsidR="00A331B2" w:rsidRPr="00CD4B70" w:rsidRDefault="005F358F">
            <w:pPr>
              <w:widowControl w:val="0"/>
              <w:tabs>
                <w:tab w:val="left" w:pos="5580"/>
              </w:tabs>
              <w:spacing w:before="60" w:after="60"/>
              <w:rPr>
                <w:rFonts w:asciiTheme="minorHAnsi" w:eastAsia="Calibri" w:hAnsiTheme="minorHAnsi" w:cstheme="minorHAnsi"/>
                <w:b/>
                <w:sz w:val="28"/>
                <w:szCs w:val="28"/>
              </w:rPr>
            </w:pPr>
            <w:r w:rsidRPr="00CD4B70">
              <w:rPr>
                <w:rFonts w:asciiTheme="minorHAnsi" w:hAnsiTheme="minorHAnsi" w:cstheme="minorHAnsi"/>
                <w:b/>
                <w:sz w:val="28"/>
                <w:szCs w:val="32"/>
              </w:rPr>
              <w:t>Identifikace veřejné zakázky</w:t>
            </w:r>
          </w:p>
        </w:tc>
      </w:tr>
      <w:tr w:rsidR="00A331B2" w:rsidRPr="00CD4B70" w14:paraId="6BC08EBB" w14:textId="77777777">
        <w:tc>
          <w:tcPr>
            <w:tcW w:w="4432" w:type="dxa"/>
            <w:shd w:val="clear" w:color="auto" w:fill="auto"/>
          </w:tcPr>
          <w:p w14:paraId="5FA9DFFC" w14:textId="77777777" w:rsidR="00A331B2" w:rsidRPr="00CD4B70" w:rsidRDefault="005F358F">
            <w:pPr>
              <w:widowControl w:val="0"/>
              <w:tabs>
                <w:tab w:val="left" w:pos="5580"/>
              </w:tabs>
              <w:spacing w:before="60" w:after="60"/>
              <w:jc w:val="right"/>
              <w:rPr>
                <w:rFonts w:asciiTheme="minorHAnsi" w:eastAsia="Calibri" w:hAnsiTheme="minorHAnsi" w:cstheme="minorHAnsi"/>
                <w:b/>
                <w:sz w:val="22"/>
                <w:szCs w:val="22"/>
              </w:rPr>
            </w:pPr>
            <w:r w:rsidRPr="00CD4B70">
              <w:rPr>
                <w:rFonts w:asciiTheme="minorHAnsi" w:hAnsiTheme="minorHAnsi" w:cstheme="minorHAnsi"/>
                <w:b/>
                <w:sz w:val="22"/>
                <w:szCs w:val="22"/>
              </w:rPr>
              <w:t>Název:</w:t>
            </w:r>
          </w:p>
        </w:tc>
        <w:tc>
          <w:tcPr>
            <w:tcW w:w="5032" w:type="dxa"/>
            <w:shd w:val="clear" w:color="auto" w:fill="auto"/>
          </w:tcPr>
          <w:p w14:paraId="0BD24F07" w14:textId="77777777" w:rsidR="002E698C" w:rsidRPr="00CD4B70" w:rsidRDefault="002E698C" w:rsidP="002E698C">
            <w:pPr>
              <w:autoSpaceDE w:val="0"/>
              <w:autoSpaceDN w:val="0"/>
              <w:adjustRightInd w:val="0"/>
              <w:rPr>
                <w:rFonts w:asciiTheme="minorHAnsi" w:eastAsiaTheme="minorHAnsi" w:hAnsiTheme="minorHAnsi" w:cstheme="minorHAnsi"/>
                <w:b/>
                <w:bCs/>
                <w:sz w:val="22"/>
                <w:szCs w:val="22"/>
                <w:lang w:eastAsia="en-US"/>
              </w:rPr>
            </w:pPr>
            <w:r w:rsidRPr="00CD4B70">
              <w:rPr>
                <w:rFonts w:asciiTheme="minorHAnsi" w:eastAsiaTheme="minorHAnsi" w:hAnsiTheme="minorHAnsi" w:cstheme="minorHAnsi"/>
                <w:b/>
                <w:bCs/>
                <w:sz w:val="22"/>
                <w:szCs w:val="22"/>
                <w:lang w:eastAsia="en-US"/>
              </w:rPr>
              <w:t>Oprava komunikace k žel. vlečce</w:t>
            </w:r>
          </w:p>
          <w:p w14:paraId="1302C15B" w14:textId="5DEFC5C5" w:rsidR="00A331B2" w:rsidRPr="00CD4B70" w:rsidRDefault="002E698C" w:rsidP="002E698C">
            <w:pPr>
              <w:widowControl w:val="0"/>
              <w:tabs>
                <w:tab w:val="left" w:pos="5580"/>
              </w:tabs>
              <w:spacing w:before="60" w:after="60"/>
              <w:rPr>
                <w:rFonts w:asciiTheme="minorHAnsi" w:eastAsia="Calibri" w:hAnsiTheme="minorHAnsi" w:cstheme="minorHAnsi"/>
                <w:b/>
                <w:sz w:val="22"/>
                <w:szCs w:val="22"/>
              </w:rPr>
            </w:pPr>
            <w:r w:rsidRPr="00CD4B70">
              <w:rPr>
                <w:rFonts w:asciiTheme="minorHAnsi" w:eastAsiaTheme="minorHAnsi" w:hAnsiTheme="minorHAnsi" w:cstheme="minorHAnsi"/>
                <w:b/>
                <w:bCs/>
                <w:sz w:val="22"/>
                <w:szCs w:val="22"/>
                <w:lang w:eastAsia="en-US"/>
              </w:rPr>
              <w:t>z ulice Jihlavská</w:t>
            </w:r>
          </w:p>
        </w:tc>
      </w:tr>
      <w:tr w:rsidR="00A331B2" w:rsidRPr="00CD4B70" w14:paraId="1E561EC1" w14:textId="77777777">
        <w:tc>
          <w:tcPr>
            <w:tcW w:w="4432" w:type="dxa"/>
            <w:shd w:val="clear" w:color="auto" w:fill="auto"/>
          </w:tcPr>
          <w:p w14:paraId="5530917F" w14:textId="77777777" w:rsidR="00A331B2" w:rsidRPr="00CD4B70" w:rsidRDefault="005F358F">
            <w:pPr>
              <w:widowControl w:val="0"/>
              <w:tabs>
                <w:tab w:val="left" w:pos="5580"/>
              </w:tabs>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Druh veřejné zakázky:</w:t>
            </w:r>
          </w:p>
        </w:tc>
        <w:tc>
          <w:tcPr>
            <w:tcW w:w="5032" w:type="dxa"/>
            <w:shd w:val="clear" w:color="auto" w:fill="auto"/>
          </w:tcPr>
          <w:p w14:paraId="434A8ED3" w14:textId="77777777" w:rsidR="00A331B2" w:rsidRPr="00CD4B70" w:rsidRDefault="005F358F">
            <w:pPr>
              <w:widowControl w:val="0"/>
              <w:tabs>
                <w:tab w:val="left" w:pos="5580"/>
              </w:tabs>
              <w:spacing w:before="60" w:after="60"/>
              <w:rPr>
                <w:rFonts w:asciiTheme="minorHAnsi" w:eastAsia="Calibri" w:hAnsiTheme="minorHAnsi" w:cstheme="minorHAnsi"/>
                <w:sz w:val="22"/>
                <w:szCs w:val="22"/>
              </w:rPr>
            </w:pPr>
            <w:r w:rsidRPr="00CD4B70">
              <w:rPr>
                <w:rFonts w:asciiTheme="minorHAnsi" w:hAnsiTheme="minorHAnsi" w:cstheme="minorHAnsi"/>
                <w:sz w:val="22"/>
                <w:szCs w:val="22"/>
              </w:rPr>
              <w:t>Stavební práce</w:t>
            </w:r>
          </w:p>
        </w:tc>
      </w:tr>
      <w:tr w:rsidR="00A331B2" w:rsidRPr="00CD4B70" w14:paraId="4EB7F010" w14:textId="77777777">
        <w:tc>
          <w:tcPr>
            <w:tcW w:w="4432" w:type="dxa"/>
            <w:shd w:val="clear" w:color="auto" w:fill="auto"/>
          </w:tcPr>
          <w:p w14:paraId="68E68D61" w14:textId="77777777" w:rsidR="00A331B2" w:rsidRPr="00CD4B70" w:rsidRDefault="005F358F">
            <w:pPr>
              <w:widowControl w:val="0"/>
              <w:tabs>
                <w:tab w:val="left" w:pos="5580"/>
              </w:tabs>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Druh zadávacího řízení:</w:t>
            </w:r>
          </w:p>
        </w:tc>
        <w:tc>
          <w:tcPr>
            <w:tcW w:w="5032" w:type="dxa"/>
            <w:shd w:val="clear" w:color="auto" w:fill="auto"/>
          </w:tcPr>
          <w:p w14:paraId="6FCAB613" w14:textId="7B8F2CEA" w:rsidR="00A331B2" w:rsidRPr="00CD4B70" w:rsidRDefault="00CD4B70">
            <w:pPr>
              <w:widowControl w:val="0"/>
              <w:tabs>
                <w:tab w:val="left" w:pos="5580"/>
              </w:tabs>
              <w:spacing w:before="60" w:after="60"/>
              <w:rPr>
                <w:rFonts w:asciiTheme="minorHAnsi" w:eastAsia="Calibri" w:hAnsiTheme="minorHAnsi" w:cstheme="minorHAnsi"/>
                <w:sz w:val="22"/>
                <w:szCs w:val="22"/>
              </w:rPr>
            </w:pPr>
            <w:sdt>
              <w:sdtPr>
                <w:rPr>
                  <w:rFonts w:asciiTheme="minorHAnsi" w:hAnsiTheme="minorHAnsi" w:cstheme="minorHAnsi"/>
                  <w:sz w:val="22"/>
                  <w:szCs w:val="22"/>
                </w:rPr>
                <w:id w:val="825864881"/>
                <w:placeholder>
                  <w:docPart w:val="CD144CEE6FCA4EAA8CC2632750E0FC08"/>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2E698C" w:rsidRPr="00CD4B70">
                  <w:rPr>
                    <w:rFonts w:asciiTheme="minorHAnsi" w:hAnsiTheme="minorHAnsi" w:cstheme="minorHAnsi"/>
                    <w:sz w:val="22"/>
                    <w:szCs w:val="22"/>
                  </w:rPr>
                  <w:t>Veřejná zakázka malého rozsahu</w:t>
                </w:r>
              </w:sdtContent>
            </w:sdt>
          </w:p>
        </w:tc>
      </w:tr>
      <w:tr w:rsidR="00A331B2" w:rsidRPr="00CD4B70" w14:paraId="40541DF6" w14:textId="77777777">
        <w:tc>
          <w:tcPr>
            <w:tcW w:w="4432" w:type="dxa"/>
            <w:shd w:val="clear" w:color="auto" w:fill="auto"/>
          </w:tcPr>
          <w:p w14:paraId="018164B7" w14:textId="77777777" w:rsidR="00A331B2" w:rsidRPr="00CD4B70" w:rsidRDefault="005F358F">
            <w:pPr>
              <w:widowControl w:val="0"/>
              <w:tabs>
                <w:tab w:val="left" w:pos="5580"/>
              </w:tabs>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Adresa veřejné zakázky:</w:t>
            </w:r>
          </w:p>
        </w:tc>
        <w:tc>
          <w:tcPr>
            <w:tcW w:w="5032" w:type="dxa"/>
            <w:shd w:val="clear" w:color="auto" w:fill="auto"/>
          </w:tcPr>
          <w:p w14:paraId="5C017E38" w14:textId="29D4C76D" w:rsidR="00A331B2" w:rsidRPr="00CD4B70" w:rsidRDefault="00CD4B70">
            <w:pPr>
              <w:widowControl w:val="0"/>
              <w:tabs>
                <w:tab w:val="left" w:pos="5580"/>
              </w:tabs>
              <w:spacing w:before="60" w:after="60"/>
              <w:rPr>
                <w:rFonts w:asciiTheme="minorHAnsi" w:eastAsia="Calibri" w:hAnsiTheme="minorHAnsi" w:cstheme="minorHAnsi"/>
                <w:color w:val="0000FF"/>
                <w:sz w:val="22"/>
                <w:szCs w:val="22"/>
              </w:rPr>
            </w:pPr>
            <w:hyperlink r:id="rId8" w:history="1">
              <w:r w:rsidR="005F358F" w:rsidRPr="00CD4B70">
                <w:rPr>
                  <w:rStyle w:val="Hypertextovodkaz"/>
                  <w:rFonts w:asciiTheme="minorHAnsi" w:eastAsia="Calibri" w:hAnsiTheme="minorHAnsi" w:cstheme="minorHAnsi"/>
                  <w:sz w:val="22"/>
                  <w:szCs w:val="22"/>
                </w:rPr>
                <w:t>https://zakazky.zdarns.cz/</w:t>
              </w:r>
            </w:hyperlink>
            <w:r w:rsidR="005F358F" w:rsidRPr="00CD4B70">
              <w:rPr>
                <w:rStyle w:val="Hypertextovodkaz"/>
                <w:rFonts w:asciiTheme="minorHAnsi" w:eastAsia="Calibri" w:hAnsiTheme="minorHAnsi" w:cstheme="minorHAnsi"/>
                <w:sz w:val="22"/>
                <w:szCs w:val="22"/>
              </w:rPr>
              <w:t>x</w:t>
            </w:r>
            <w:r w:rsidR="005F358F" w:rsidRPr="00CD4B70">
              <w:rPr>
                <w:rStyle w:val="Hypertextovodkaz"/>
                <w:rFonts w:eastAsia="Calibri"/>
              </w:rPr>
              <w:t>xxxxx</w:t>
            </w:r>
            <w:r w:rsidR="005F358F" w:rsidRPr="00CD4B70">
              <w:rPr>
                <w:rFonts w:asciiTheme="minorHAnsi" w:eastAsia="Calibri" w:hAnsiTheme="minorHAnsi" w:cstheme="minorHAnsi"/>
                <w:color w:val="0000FF"/>
                <w:sz w:val="22"/>
                <w:szCs w:val="22"/>
              </w:rPr>
              <w:t xml:space="preserve"> </w:t>
            </w:r>
          </w:p>
        </w:tc>
      </w:tr>
      <w:tr w:rsidR="00A331B2" w:rsidRPr="00CD4B70" w14:paraId="387417B1" w14:textId="77777777">
        <w:tc>
          <w:tcPr>
            <w:tcW w:w="9464" w:type="dxa"/>
            <w:gridSpan w:val="2"/>
            <w:shd w:val="clear" w:color="auto" w:fill="auto"/>
          </w:tcPr>
          <w:p w14:paraId="760E2FB8" w14:textId="77777777" w:rsidR="00A331B2" w:rsidRPr="00CD4B70" w:rsidRDefault="00A331B2">
            <w:pPr>
              <w:widowControl w:val="0"/>
              <w:spacing w:before="60" w:after="60"/>
              <w:rPr>
                <w:rFonts w:asciiTheme="minorHAnsi" w:eastAsia="Calibri" w:hAnsiTheme="minorHAnsi" w:cstheme="minorHAnsi"/>
                <w:b/>
                <w:sz w:val="28"/>
                <w:szCs w:val="28"/>
              </w:rPr>
            </w:pPr>
          </w:p>
          <w:p w14:paraId="19499F61" w14:textId="77777777" w:rsidR="00A331B2" w:rsidRPr="00CD4B70" w:rsidRDefault="005F358F">
            <w:pPr>
              <w:widowControl w:val="0"/>
              <w:spacing w:before="60" w:after="60"/>
              <w:rPr>
                <w:rFonts w:asciiTheme="minorHAnsi" w:eastAsia="Calibri" w:hAnsiTheme="minorHAnsi" w:cstheme="minorHAnsi"/>
                <w:sz w:val="28"/>
                <w:szCs w:val="28"/>
              </w:rPr>
            </w:pPr>
            <w:r w:rsidRPr="00CD4B70">
              <w:rPr>
                <w:rFonts w:asciiTheme="minorHAnsi" w:eastAsia="Calibri" w:hAnsiTheme="minorHAnsi" w:cstheme="minorHAnsi"/>
                <w:b/>
                <w:sz w:val="28"/>
                <w:szCs w:val="28"/>
              </w:rPr>
              <w:t>Identifikační údaje zadavatele</w:t>
            </w:r>
          </w:p>
        </w:tc>
      </w:tr>
      <w:tr w:rsidR="00A331B2" w:rsidRPr="00CD4B70" w14:paraId="07717310" w14:textId="77777777">
        <w:tc>
          <w:tcPr>
            <w:tcW w:w="4432" w:type="dxa"/>
            <w:shd w:val="clear" w:color="auto" w:fill="auto"/>
          </w:tcPr>
          <w:p w14:paraId="58BDB7C4" w14:textId="77777777" w:rsidR="00A331B2" w:rsidRPr="00CD4B70" w:rsidRDefault="005F358F">
            <w:pPr>
              <w:widowControl w:val="0"/>
              <w:spacing w:before="60" w:after="60"/>
              <w:jc w:val="right"/>
              <w:rPr>
                <w:rFonts w:asciiTheme="minorHAnsi" w:eastAsia="Calibri" w:hAnsiTheme="minorHAnsi" w:cstheme="minorHAnsi"/>
                <w:b/>
                <w:sz w:val="22"/>
                <w:szCs w:val="22"/>
              </w:rPr>
            </w:pPr>
            <w:r w:rsidRPr="00CD4B70">
              <w:rPr>
                <w:rFonts w:asciiTheme="minorHAnsi" w:hAnsiTheme="minorHAnsi" w:cstheme="minorHAnsi"/>
                <w:b/>
                <w:sz w:val="22"/>
                <w:szCs w:val="22"/>
              </w:rPr>
              <w:t>Název:</w:t>
            </w:r>
          </w:p>
        </w:tc>
        <w:tc>
          <w:tcPr>
            <w:tcW w:w="5032" w:type="dxa"/>
            <w:shd w:val="clear" w:color="auto" w:fill="auto"/>
          </w:tcPr>
          <w:p w14:paraId="013FCB93" w14:textId="73422A0A" w:rsidR="00A331B2" w:rsidRPr="00CD4B70" w:rsidRDefault="002E698C">
            <w:pPr>
              <w:widowControl w:val="0"/>
              <w:spacing w:before="60" w:after="60"/>
              <w:rPr>
                <w:rFonts w:asciiTheme="minorHAnsi" w:hAnsiTheme="minorHAnsi" w:cstheme="minorHAnsi"/>
                <w:b/>
                <w:sz w:val="22"/>
                <w:szCs w:val="22"/>
              </w:rPr>
            </w:pPr>
            <w:r w:rsidRPr="00CD4B70">
              <w:rPr>
                <w:rFonts w:asciiTheme="minorHAnsi" w:hAnsiTheme="minorHAnsi" w:cstheme="minorHAnsi"/>
                <w:b/>
                <w:sz w:val="22"/>
                <w:szCs w:val="22"/>
                <w:lang w:bidi="en-US"/>
              </w:rPr>
              <w:t>Město Žďár nad Sázavou</w:t>
            </w:r>
          </w:p>
        </w:tc>
      </w:tr>
      <w:tr w:rsidR="002E698C" w:rsidRPr="00CD4B70" w14:paraId="78A81EB0" w14:textId="77777777">
        <w:tc>
          <w:tcPr>
            <w:tcW w:w="4432" w:type="dxa"/>
            <w:shd w:val="clear" w:color="auto" w:fill="auto"/>
          </w:tcPr>
          <w:p w14:paraId="2657EA2F" w14:textId="77777777" w:rsidR="002E698C" w:rsidRPr="00CD4B70" w:rsidRDefault="002E698C" w:rsidP="002E698C">
            <w:pPr>
              <w:widowControl w:val="0"/>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Sídlo:</w:t>
            </w:r>
          </w:p>
        </w:tc>
        <w:tc>
          <w:tcPr>
            <w:tcW w:w="5032" w:type="dxa"/>
            <w:shd w:val="clear" w:color="auto" w:fill="auto"/>
          </w:tcPr>
          <w:p w14:paraId="15BFC2FD" w14:textId="192B7999" w:rsidR="002E698C" w:rsidRPr="00CD4B70" w:rsidRDefault="002E698C" w:rsidP="002E698C">
            <w:pPr>
              <w:widowControl w:val="0"/>
              <w:spacing w:before="60" w:after="60"/>
              <w:rPr>
                <w:rFonts w:asciiTheme="minorHAnsi" w:hAnsiTheme="minorHAnsi" w:cstheme="minorHAnsi"/>
                <w:sz w:val="22"/>
                <w:szCs w:val="22"/>
              </w:rPr>
            </w:pPr>
            <w:r w:rsidRPr="00CD4B70">
              <w:rPr>
                <w:rFonts w:asciiTheme="minorHAnsi" w:hAnsiTheme="minorHAnsi" w:cstheme="minorHAnsi"/>
                <w:sz w:val="22"/>
                <w:szCs w:val="22"/>
                <w:lang w:bidi="en-US"/>
              </w:rPr>
              <w:t>Žižkova 227/1, 591 01 Žďár nad Sázavou</w:t>
            </w:r>
          </w:p>
        </w:tc>
      </w:tr>
      <w:tr w:rsidR="002E698C" w:rsidRPr="00CD4B70" w14:paraId="6FE6043C" w14:textId="77777777">
        <w:tc>
          <w:tcPr>
            <w:tcW w:w="4432" w:type="dxa"/>
            <w:shd w:val="clear" w:color="auto" w:fill="auto"/>
          </w:tcPr>
          <w:p w14:paraId="64AE4607" w14:textId="77777777" w:rsidR="002E698C" w:rsidRPr="00CD4B70" w:rsidRDefault="002E698C" w:rsidP="002E698C">
            <w:pPr>
              <w:widowControl w:val="0"/>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IČO:</w:t>
            </w:r>
          </w:p>
        </w:tc>
        <w:tc>
          <w:tcPr>
            <w:tcW w:w="5032" w:type="dxa"/>
            <w:shd w:val="clear" w:color="auto" w:fill="auto"/>
          </w:tcPr>
          <w:p w14:paraId="0CC154FC" w14:textId="3A67D202" w:rsidR="002E698C" w:rsidRPr="00CD4B70" w:rsidRDefault="002E698C" w:rsidP="002E698C">
            <w:pPr>
              <w:widowControl w:val="0"/>
              <w:spacing w:before="60" w:after="60"/>
              <w:rPr>
                <w:rFonts w:asciiTheme="minorHAnsi" w:eastAsia="Calibri" w:hAnsiTheme="minorHAnsi" w:cstheme="minorHAnsi"/>
                <w:sz w:val="22"/>
                <w:szCs w:val="22"/>
              </w:rPr>
            </w:pPr>
            <w:r w:rsidRPr="00CD4B70">
              <w:rPr>
                <w:rFonts w:asciiTheme="minorHAnsi" w:hAnsiTheme="minorHAnsi" w:cstheme="minorHAnsi"/>
                <w:sz w:val="22"/>
                <w:szCs w:val="22"/>
                <w:lang w:bidi="en-US"/>
              </w:rPr>
              <w:t>00295841</w:t>
            </w:r>
          </w:p>
        </w:tc>
      </w:tr>
      <w:tr w:rsidR="002E698C" w:rsidRPr="00CD4B70" w14:paraId="75673B86" w14:textId="77777777">
        <w:tc>
          <w:tcPr>
            <w:tcW w:w="4432" w:type="dxa"/>
            <w:shd w:val="clear" w:color="auto" w:fill="auto"/>
          </w:tcPr>
          <w:p w14:paraId="663D76F1" w14:textId="77777777" w:rsidR="002E698C" w:rsidRPr="00CD4B70" w:rsidRDefault="002E698C" w:rsidP="002E698C">
            <w:pPr>
              <w:widowControl w:val="0"/>
              <w:spacing w:before="60" w:after="60"/>
              <w:jc w:val="right"/>
              <w:rPr>
                <w:rFonts w:asciiTheme="minorHAnsi" w:eastAsia="Calibri" w:hAnsiTheme="minorHAnsi" w:cstheme="minorHAnsi"/>
                <w:sz w:val="22"/>
                <w:szCs w:val="22"/>
              </w:rPr>
            </w:pPr>
            <w:r w:rsidRPr="00CD4B70">
              <w:rPr>
                <w:rFonts w:asciiTheme="minorHAnsi" w:hAnsiTheme="minorHAnsi" w:cstheme="minorHAnsi"/>
                <w:sz w:val="22"/>
                <w:szCs w:val="22"/>
              </w:rPr>
              <w:t>Zastoupen:</w:t>
            </w:r>
          </w:p>
        </w:tc>
        <w:tc>
          <w:tcPr>
            <w:tcW w:w="5032" w:type="dxa"/>
            <w:shd w:val="clear" w:color="auto" w:fill="auto"/>
          </w:tcPr>
          <w:p w14:paraId="5F08F336" w14:textId="33C00A79" w:rsidR="002E698C" w:rsidRPr="00CD4B70" w:rsidRDefault="002E698C" w:rsidP="002E698C">
            <w:pPr>
              <w:widowControl w:val="0"/>
              <w:spacing w:before="60" w:after="60"/>
              <w:rPr>
                <w:rFonts w:asciiTheme="minorHAnsi" w:hAnsiTheme="minorHAnsi" w:cstheme="minorHAnsi"/>
                <w:sz w:val="22"/>
                <w:szCs w:val="22"/>
              </w:rPr>
            </w:pPr>
            <w:r w:rsidRPr="00CD4B70">
              <w:rPr>
                <w:rFonts w:asciiTheme="minorHAnsi" w:hAnsiTheme="minorHAnsi" w:cstheme="minorHAnsi"/>
                <w:sz w:val="22"/>
                <w:szCs w:val="22"/>
                <w:lang w:bidi="en-US"/>
              </w:rPr>
              <w:t xml:space="preserve">Ing. Danou </w:t>
            </w:r>
            <w:proofErr w:type="spellStart"/>
            <w:r w:rsidRPr="00CD4B70">
              <w:rPr>
                <w:rFonts w:asciiTheme="minorHAnsi" w:hAnsiTheme="minorHAnsi" w:cstheme="minorHAnsi"/>
                <w:sz w:val="22"/>
                <w:szCs w:val="22"/>
                <w:lang w:bidi="en-US"/>
              </w:rPr>
              <w:t>Wurzelovou</w:t>
            </w:r>
            <w:proofErr w:type="spellEnd"/>
            <w:r w:rsidRPr="00CD4B70">
              <w:rPr>
                <w:rFonts w:asciiTheme="minorHAnsi" w:hAnsiTheme="minorHAnsi" w:cstheme="minorHAnsi"/>
                <w:sz w:val="22"/>
                <w:szCs w:val="22"/>
                <w:lang w:bidi="en-US"/>
              </w:rPr>
              <w:t xml:space="preserve">, vedoucí odboru majetku a komunálních služeb, na základě pověření dle směrnice Města Žďár nad Sázavou </w:t>
            </w:r>
            <w:r w:rsidR="002D332E" w:rsidRPr="00CD4B70">
              <w:rPr>
                <w:rFonts w:asciiTheme="minorHAnsi" w:hAnsiTheme="minorHAnsi" w:cstheme="minorHAnsi"/>
                <w:sz w:val="22"/>
                <w:szCs w:val="22"/>
                <w:lang w:bidi="en-US"/>
              </w:rPr>
              <w:t xml:space="preserve">č. 1/2025 </w:t>
            </w:r>
            <w:r w:rsidRPr="00CD4B70">
              <w:rPr>
                <w:rFonts w:asciiTheme="minorHAnsi" w:hAnsiTheme="minorHAnsi" w:cstheme="minorHAnsi"/>
                <w:sz w:val="22"/>
                <w:szCs w:val="22"/>
                <w:lang w:bidi="en-US"/>
              </w:rPr>
              <w:t xml:space="preserve">o zadávání veřejných zakázek, </w:t>
            </w:r>
            <w:r w:rsidR="002D332E" w:rsidRPr="00CD4B70">
              <w:rPr>
                <w:rFonts w:asciiTheme="minorHAnsi" w:hAnsiTheme="minorHAnsi" w:cstheme="minorHAnsi"/>
                <w:sz w:val="22"/>
                <w:szCs w:val="22"/>
                <w:lang w:bidi="en-US"/>
              </w:rPr>
              <w:t>schválené RM Žďár nad Sázavou usnesením č. 3720/2025/SRI/RM dne 21.07.2025</w:t>
            </w:r>
            <w:r w:rsidRPr="00CD4B70">
              <w:rPr>
                <w:rFonts w:asciiTheme="minorHAnsi" w:hAnsiTheme="minorHAnsi" w:cstheme="minorHAnsi"/>
                <w:sz w:val="22"/>
                <w:szCs w:val="22"/>
                <w:lang w:bidi="en-US"/>
              </w:rPr>
              <w:t xml:space="preserve"> </w:t>
            </w:r>
          </w:p>
        </w:tc>
      </w:tr>
    </w:tbl>
    <w:p w14:paraId="14638CE0" w14:textId="77777777" w:rsidR="00A331B2" w:rsidRPr="00CD4B70" w:rsidRDefault="00A331B2">
      <w:pPr>
        <w:spacing w:before="240" w:after="240"/>
        <w:contextualSpacing/>
        <w:jc w:val="center"/>
        <w:rPr>
          <w:rFonts w:ascii="Calibri" w:hAnsi="Calibri"/>
          <w:b/>
          <w:sz w:val="28"/>
          <w:szCs w:val="22"/>
        </w:rPr>
      </w:pPr>
    </w:p>
    <w:p w14:paraId="56C87C92" w14:textId="77777777" w:rsidR="002D332E" w:rsidRPr="00CD4B70" w:rsidRDefault="002D332E" w:rsidP="002D332E">
      <w:pPr>
        <w:widowControl w:val="0"/>
        <w:spacing w:after="120"/>
        <w:jc w:val="both"/>
        <w:rPr>
          <w:rFonts w:asciiTheme="minorHAnsi" w:eastAsia="Calibri" w:hAnsiTheme="minorHAnsi" w:cstheme="minorHAnsi"/>
          <w:sz w:val="22"/>
          <w:szCs w:val="22"/>
        </w:rPr>
      </w:pPr>
      <w:r w:rsidRPr="00CD4B70">
        <w:rPr>
          <w:rFonts w:asciiTheme="minorHAnsi" w:eastAsia="Calibri" w:hAnsiTheme="minorHAnsi" w:cstheme="minorHAnsi"/>
          <w:sz w:val="22"/>
          <w:szCs w:val="22"/>
        </w:rPr>
        <w:t>Obchodní podmínky, které jsou zadavatelem předkládány ve formě tohoto návrhu smlouvy o dílo jsou pro dodavatele závazné a musí být v plném rozsahu respektovány.</w:t>
      </w:r>
    </w:p>
    <w:p w14:paraId="645FBE7C" w14:textId="6889A3D0" w:rsidR="002D332E" w:rsidRPr="00CD4B70" w:rsidRDefault="002D332E" w:rsidP="002D332E">
      <w:pPr>
        <w:widowControl w:val="0"/>
        <w:spacing w:after="120"/>
        <w:jc w:val="both"/>
        <w:rPr>
          <w:rFonts w:asciiTheme="minorHAnsi" w:eastAsia="Calibri" w:hAnsiTheme="minorHAnsi" w:cstheme="minorHAnsi"/>
          <w:sz w:val="22"/>
          <w:szCs w:val="22"/>
        </w:rPr>
      </w:pPr>
      <w:r w:rsidRPr="00CD4B70">
        <w:rPr>
          <w:rFonts w:asciiTheme="minorHAnsi" w:eastAsia="Calibri" w:hAnsiTheme="minorHAnsi" w:cstheme="minorHAnsi"/>
          <w:sz w:val="22"/>
          <w:szCs w:val="22"/>
        </w:rPr>
        <w:t xml:space="preserve">Zadavatel </w:t>
      </w:r>
      <w:sdt>
        <w:sdtPr>
          <w:rPr>
            <w:rFonts w:asciiTheme="minorHAnsi" w:hAnsiTheme="minorHAnsi" w:cstheme="minorHAnsi"/>
            <w:b/>
            <w:bCs/>
            <w:color w:val="FF0000"/>
            <w:sz w:val="22"/>
            <w:szCs w:val="22"/>
            <w:u w:val="single"/>
          </w:rPr>
          <w:id w:val="1709370305"/>
          <w:placeholder>
            <w:docPart w:val="7E588717983645B68F90D07F2C763D57"/>
          </w:placeholder>
          <w:comboBox>
            <w:listItem w:value="Zvolte položku."/>
            <w:listItem w:displayText="vyžaduje" w:value="vyžaduje"/>
            <w:listItem w:displayText="nevyžaduje" w:value="nevyžaduje"/>
          </w:comboBox>
        </w:sdtPr>
        <w:sdtEndPr>
          <w:rPr>
            <w:u w:val="none"/>
          </w:rPr>
        </w:sdtEndPr>
        <w:sdtContent>
          <w:r w:rsidR="00AE2F94" w:rsidRPr="00CD4B70">
            <w:rPr>
              <w:rFonts w:asciiTheme="minorHAnsi" w:hAnsiTheme="minorHAnsi" w:cstheme="minorHAnsi"/>
              <w:b/>
              <w:bCs/>
              <w:color w:val="FF0000"/>
              <w:sz w:val="22"/>
              <w:szCs w:val="22"/>
              <w:u w:val="single"/>
            </w:rPr>
            <w:t>vyžaduje</w:t>
          </w:r>
        </w:sdtContent>
      </w:sdt>
      <w:r w:rsidRPr="00CD4B70">
        <w:rPr>
          <w:rFonts w:asciiTheme="minorHAnsi" w:eastAsia="Calibri" w:hAnsiTheme="minorHAnsi" w:cstheme="minorHAnsi"/>
          <w:bCs/>
          <w:sz w:val="22"/>
          <w:szCs w:val="22"/>
        </w:rPr>
        <w:t xml:space="preserve">, aby byl </w:t>
      </w:r>
      <w:r w:rsidRPr="00CD4B70">
        <w:rPr>
          <w:rFonts w:asciiTheme="minorHAnsi" w:eastAsia="Calibri" w:hAnsiTheme="minorHAnsi" w:cstheme="minorHAnsi"/>
          <w:bCs/>
          <w:color w:val="000000"/>
          <w:sz w:val="22"/>
          <w:szCs w:val="22"/>
          <w:lang w:eastAsia="en-US"/>
        </w:rPr>
        <w:t xml:space="preserve">návrh smlouvy předložen </w:t>
      </w:r>
      <w:r w:rsidRPr="00CD4B70">
        <w:rPr>
          <w:rFonts w:asciiTheme="minorHAnsi" w:eastAsia="Calibri" w:hAnsiTheme="minorHAnsi" w:cstheme="minorHAnsi"/>
          <w:color w:val="000000"/>
          <w:sz w:val="22"/>
          <w:szCs w:val="22"/>
          <w:lang w:eastAsia="en-US"/>
        </w:rPr>
        <w:t>v nabídce.</w:t>
      </w:r>
      <w:r w:rsidRPr="00CD4B70">
        <w:rPr>
          <w:rFonts w:asciiTheme="minorHAnsi" w:eastAsia="Calibri" w:hAnsiTheme="minorHAnsi" w:cstheme="minorHAnsi"/>
          <w:sz w:val="22"/>
          <w:szCs w:val="22"/>
        </w:rPr>
        <w:t xml:space="preserve"> </w:t>
      </w:r>
    </w:p>
    <w:p w14:paraId="2614CA39" w14:textId="77F6543D" w:rsidR="00A331B2" w:rsidRPr="00CD4B70" w:rsidRDefault="005F358F" w:rsidP="00107C40">
      <w:pPr>
        <w:widowControl w:val="0"/>
        <w:spacing w:after="120"/>
        <w:jc w:val="both"/>
        <w:rPr>
          <w:rFonts w:asciiTheme="minorHAnsi" w:eastAsia="Calibri" w:hAnsiTheme="minorHAnsi" w:cstheme="minorHAnsi"/>
          <w:b/>
          <w:bCs/>
        </w:rPr>
      </w:pPr>
      <w:r w:rsidRPr="00CD4B70">
        <w:rPr>
          <w:rFonts w:ascii="Calibri" w:eastAsia="Calibri" w:hAnsi="Calibri" w:cs="Calibri"/>
          <w:i/>
          <w:iCs/>
        </w:rPr>
        <w:t xml:space="preserve">Číslo Smlouvy Objednatele: </w:t>
      </w:r>
      <w:r w:rsidRPr="00CD4B70">
        <w:rPr>
          <w:rFonts w:ascii="Calibri" w:hAnsi="Calibri" w:cs="Calibri"/>
          <w:bCs/>
          <w:i/>
          <w:iCs/>
          <w:lang w:bidi="en-US"/>
        </w:rPr>
        <w:fldChar w:fldCharType="begin"/>
      </w:r>
      <w:r w:rsidRPr="00CD4B70">
        <w:rPr>
          <w:rFonts w:ascii="Calibri" w:hAnsi="Calibri" w:cs="Calibri"/>
          <w:bCs/>
          <w:i/>
          <w:iCs/>
          <w:lang w:bidi="en-US"/>
        </w:rPr>
        <w:instrText xml:space="preserve"> MACROBUTTON  AcceptAllConflictsInDoc "[bude doplněno]" </w:instrText>
      </w:r>
      <w:r w:rsidRPr="00CD4B70">
        <w:rPr>
          <w:rFonts w:ascii="Calibri" w:hAnsi="Calibri" w:cs="Calibri"/>
          <w:bCs/>
          <w:i/>
          <w:iCs/>
          <w:lang w:bidi="en-US"/>
        </w:rPr>
        <w:fldChar w:fldCharType="end"/>
      </w:r>
    </w:p>
    <w:p w14:paraId="069EA8E1" w14:textId="77777777" w:rsidR="00A331B2" w:rsidRPr="00CD4B70" w:rsidRDefault="005F358F">
      <w:pPr>
        <w:widowControl w:val="0"/>
        <w:spacing w:after="120"/>
        <w:jc w:val="center"/>
        <w:rPr>
          <w:rFonts w:asciiTheme="minorHAnsi" w:eastAsia="Calibri" w:hAnsiTheme="minorHAnsi" w:cstheme="minorHAnsi"/>
          <w:b/>
          <w:bCs/>
          <w:sz w:val="32"/>
          <w:szCs w:val="32"/>
        </w:rPr>
      </w:pPr>
      <w:r w:rsidRPr="00CD4B70">
        <w:rPr>
          <w:rFonts w:asciiTheme="minorHAnsi" w:eastAsia="Calibri" w:hAnsiTheme="minorHAnsi" w:cstheme="minorHAnsi"/>
          <w:b/>
          <w:bCs/>
          <w:sz w:val="32"/>
          <w:szCs w:val="32"/>
        </w:rPr>
        <w:t>SMLOUVA O DÍLO</w:t>
      </w:r>
    </w:p>
    <w:p w14:paraId="0FC16DBF" w14:textId="77777777" w:rsidR="00A331B2" w:rsidRPr="00CD4B70" w:rsidRDefault="005F358F">
      <w:pPr>
        <w:widowControl w:val="0"/>
        <w:spacing w:after="120" w:line="276" w:lineRule="auto"/>
        <w:jc w:val="center"/>
        <w:rPr>
          <w:rFonts w:asciiTheme="minorHAnsi" w:eastAsia="Calibri" w:hAnsiTheme="minorHAnsi" w:cstheme="minorHAnsi"/>
          <w:color w:val="000000" w:themeColor="text1"/>
          <w:sz w:val="22"/>
          <w:szCs w:val="22"/>
          <w:lang w:eastAsia="en-US"/>
        </w:rPr>
      </w:pPr>
      <w:r w:rsidRPr="00CD4B70">
        <w:rPr>
          <w:rFonts w:asciiTheme="minorHAnsi" w:eastAsia="Calibri" w:hAnsiTheme="minorHAnsi" w:cstheme="minorHAnsi"/>
          <w:color w:val="000000" w:themeColor="text1"/>
          <w:sz w:val="22"/>
          <w:szCs w:val="22"/>
          <w:lang w:eastAsia="en-US"/>
        </w:rPr>
        <w:t xml:space="preserve">uzavřená podle § 2586 a násl. zákona č. 89/2012 Sb., občanský zákoník, ve znění pozdějších předpisů, </w:t>
      </w:r>
      <w:r w:rsidRPr="00CD4B70">
        <w:rPr>
          <w:rFonts w:asciiTheme="minorHAnsi" w:eastAsia="Calibri" w:hAnsiTheme="minorHAnsi" w:cstheme="minorHAnsi"/>
          <w:i/>
          <w:color w:val="000000" w:themeColor="text1"/>
          <w:sz w:val="22"/>
          <w:szCs w:val="22"/>
          <w:lang w:eastAsia="en-US"/>
        </w:rPr>
        <w:t>(dále jen „</w:t>
      </w:r>
      <w:r w:rsidRPr="00CD4B70">
        <w:rPr>
          <w:rFonts w:asciiTheme="minorHAnsi" w:eastAsia="Calibri" w:hAnsiTheme="minorHAnsi" w:cstheme="minorHAnsi"/>
          <w:b/>
          <w:i/>
          <w:color w:val="000000" w:themeColor="text1"/>
          <w:sz w:val="22"/>
          <w:szCs w:val="22"/>
          <w:lang w:eastAsia="en-US"/>
        </w:rPr>
        <w:t>občanský zákoník</w:t>
      </w:r>
      <w:r w:rsidRPr="00CD4B70">
        <w:rPr>
          <w:rFonts w:asciiTheme="minorHAnsi" w:eastAsia="Calibri" w:hAnsiTheme="minorHAnsi" w:cstheme="minorHAnsi"/>
          <w:i/>
          <w:color w:val="000000" w:themeColor="text1"/>
          <w:sz w:val="22"/>
          <w:szCs w:val="22"/>
          <w:lang w:eastAsia="en-US"/>
        </w:rPr>
        <w:t>“)</w:t>
      </w:r>
      <w:r w:rsidRPr="00CD4B70">
        <w:rPr>
          <w:rFonts w:asciiTheme="minorHAnsi" w:eastAsia="Calibri" w:hAnsiTheme="minorHAnsi" w:cstheme="minorHAnsi"/>
          <w:color w:val="000000" w:themeColor="text1"/>
          <w:sz w:val="22"/>
          <w:szCs w:val="22"/>
          <w:lang w:eastAsia="en-US"/>
        </w:rPr>
        <w:t xml:space="preserve"> mezi smluvními stranami, kterými jsou:</w:t>
      </w:r>
    </w:p>
    <w:p w14:paraId="0A9C0019" w14:textId="77777777" w:rsidR="00A331B2" w:rsidRPr="00CD4B70" w:rsidRDefault="00A331B2">
      <w:pPr>
        <w:widowControl w:val="0"/>
        <w:spacing w:after="120"/>
        <w:jc w:val="center"/>
        <w:rPr>
          <w:rFonts w:asciiTheme="minorHAnsi" w:eastAsia="Calibri" w:hAnsiTheme="minorHAnsi" w:cstheme="minorHAnsi"/>
          <w:sz w:val="22"/>
          <w:szCs w:val="22"/>
        </w:rPr>
      </w:pPr>
    </w:p>
    <w:p w14:paraId="608994DF" w14:textId="77777777" w:rsidR="00A331B2" w:rsidRPr="00CD4B70" w:rsidRDefault="005F358F">
      <w:pPr>
        <w:pStyle w:val="Odstavecseseznamem"/>
        <w:ind w:left="567"/>
        <w:rPr>
          <w:rFonts w:ascii="Calibri" w:hAnsi="Calibri"/>
          <w:b/>
          <w:color w:val="000000"/>
          <w:sz w:val="22"/>
          <w:szCs w:val="22"/>
        </w:rPr>
      </w:pPr>
      <w:r w:rsidRPr="00CD4B70">
        <w:rPr>
          <w:rFonts w:ascii="Calibri" w:hAnsi="Calibri"/>
          <w:b/>
          <w:color w:val="000000"/>
          <w:sz w:val="22"/>
          <w:szCs w:val="22"/>
        </w:rPr>
        <w:t>Objednatel</w:t>
      </w:r>
    </w:p>
    <w:p w14:paraId="192115AB" w14:textId="77777777" w:rsidR="00A331B2" w:rsidRPr="00CD4B70" w:rsidRDefault="00A331B2">
      <w:pPr>
        <w:pStyle w:val="Odstavecseseznamem"/>
        <w:ind w:left="567"/>
        <w:rPr>
          <w:rFonts w:ascii="Calibri" w:hAnsi="Calibri"/>
          <w:b/>
          <w:color w:val="000000"/>
          <w:sz w:val="22"/>
          <w:szCs w:val="22"/>
        </w:rPr>
      </w:pPr>
    </w:p>
    <w:p w14:paraId="6433A9A0" w14:textId="77777777" w:rsidR="00107C40" w:rsidRPr="00CD4B70" w:rsidRDefault="00107C40" w:rsidP="00107C40">
      <w:pPr>
        <w:pStyle w:val="Odstavecseseznamem"/>
        <w:tabs>
          <w:tab w:val="left" w:pos="4253"/>
        </w:tabs>
        <w:ind w:left="567"/>
        <w:rPr>
          <w:rFonts w:ascii="Calibri" w:hAnsi="Calibri"/>
          <w:b/>
          <w:color w:val="000000"/>
          <w:sz w:val="22"/>
          <w:szCs w:val="22"/>
        </w:rPr>
      </w:pPr>
      <w:r w:rsidRPr="00CD4B70">
        <w:rPr>
          <w:rFonts w:ascii="Calibri" w:hAnsi="Calibri"/>
          <w:b/>
          <w:sz w:val="22"/>
          <w:szCs w:val="22"/>
          <w:lang w:eastAsia="en-US" w:bidi="en-US"/>
        </w:rPr>
        <w:t>Název:</w:t>
      </w:r>
      <w:r w:rsidRPr="00CD4B70">
        <w:rPr>
          <w:rFonts w:ascii="Calibri" w:hAnsi="Calibri"/>
          <w:b/>
          <w:sz w:val="22"/>
          <w:szCs w:val="22"/>
          <w:lang w:eastAsia="en-US" w:bidi="en-US"/>
        </w:rPr>
        <w:tab/>
      </w:r>
      <w:r w:rsidRPr="00CD4B70">
        <w:rPr>
          <w:rFonts w:asciiTheme="minorHAnsi" w:hAnsiTheme="minorHAnsi" w:cstheme="minorHAnsi"/>
          <w:b/>
          <w:sz w:val="22"/>
          <w:szCs w:val="22"/>
          <w:lang w:bidi="en-US"/>
        </w:rPr>
        <w:t>Město Žďár nad Sázavou</w:t>
      </w:r>
    </w:p>
    <w:p w14:paraId="2CFF4421" w14:textId="77777777" w:rsidR="00107C40" w:rsidRPr="00CD4B70" w:rsidRDefault="00107C40" w:rsidP="00107C40">
      <w:pPr>
        <w:ind w:left="567"/>
        <w:rPr>
          <w:rFonts w:ascii="Calibri" w:hAnsi="Calibri"/>
          <w:bCs/>
          <w:color w:val="000000"/>
          <w:sz w:val="22"/>
          <w:szCs w:val="22"/>
        </w:rPr>
      </w:pPr>
      <w:r w:rsidRPr="00CD4B70">
        <w:rPr>
          <w:rFonts w:ascii="Calibri" w:hAnsi="Calibri"/>
          <w:sz w:val="22"/>
        </w:rPr>
        <w:t xml:space="preserve">Sídlo: </w:t>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Theme="minorHAnsi" w:hAnsiTheme="minorHAnsi" w:cstheme="minorHAnsi"/>
          <w:sz w:val="22"/>
          <w:szCs w:val="22"/>
          <w:lang w:bidi="en-US"/>
        </w:rPr>
        <w:t>Žižkova 227/1, 591 01 Žďár nad Sázavou</w:t>
      </w:r>
    </w:p>
    <w:p w14:paraId="57E57A22" w14:textId="77777777" w:rsidR="00107C40" w:rsidRPr="00CD4B70" w:rsidRDefault="00107C40" w:rsidP="00107C40">
      <w:pPr>
        <w:ind w:left="567"/>
        <w:rPr>
          <w:rFonts w:ascii="Calibri" w:hAnsi="Calibri"/>
          <w:color w:val="000000"/>
          <w:sz w:val="22"/>
          <w:szCs w:val="22"/>
        </w:rPr>
      </w:pPr>
      <w:r w:rsidRPr="00CD4B70">
        <w:rPr>
          <w:rFonts w:ascii="Calibri" w:hAnsi="Calibri"/>
          <w:color w:val="000000"/>
          <w:sz w:val="22"/>
          <w:szCs w:val="22"/>
        </w:rPr>
        <w:t xml:space="preserve">IČO: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sz w:val="22"/>
          <w:szCs w:val="22"/>
          <w:lang w:bidi="en-US"/>
        </w:rPr>
        <w:t>00295841</w:t>
      </w:r>
    </w:p>
    <w:p w14:paraId="198B4385" w14:textId="77777777" w:rsidR="00107C40" w:rsidRPr="00CD4B70" w:rsidRDefault="00107C40" w:rsidP="00107C40">
      <w:pPr>
        <w:ind w:left="567"/>
        <w:rPr>
          <w:rFonts w:ascii="Calibri" w:hAnsi="Calibri"/>
          <w:color w:val="000000"/>
          <w:sz w:val="22"/>
          <w:szCs w:val="22"/>
        </w:rPr>
      </w:pPr>
      <w:r w:rsidRPr="00CD4B70">
        <w:rPr>
          <w:rFonts w:ascii="Calibri" w:hAnsi="Calibri"/>
          <w:color w:val="000000"/>
          <w:sz w:val="22"/>
          <w:szCs w:val="22"/>
        </w:rPr>
        <w:t xml:space="preserve">DIČ: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sz w:val="22"/>
          <w:szCs w:val="22"/>
          <w:lang w:bidi="en-US"/>
        </w:rPr>
        <w:t>CZ00295841</w:t>
      </w:r>
    </w:p>
    <w:p w14:paraId="0EA9FEA4" w14:textId="77777777" w:rsidR="00107C40" w:rsidRPr="00CD4B70" w:rsidRDefault="00107C40" w:rsidP="00107C40">
      <w:pPr>
        <w:ind w:left="567"/>
        <w:rPr>
          <w:rFonts w:ascii="Calibri" w:hAnsi="Calibri"/>
          <w:sz w:val="22"/>
          <w:szCs w:val="22"/>
          <w:lang w:eastAsia="en-US" w:bidi="en-US"/>
        </w:rPr>
      </w:pPr>
      <w:r w:rsidRPr="00CD4B70">
        <w:rPr>
          <w:rFonts w:ascii="Calibri" w:hAnsi="Calibri"/>
          <w:color w:val="000000"/>
          <w:sz w:val="22"/>
          <w:szCs w:val="22"/>
        </w:rPr>
        <w:t xml:space="preserve">Bankovní spojení: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sz w:val="22"/>
          <w:szCs w:val="22"/>
          <w:lang w:bidi="en-US"/>
        </w:rPr>
        <w:t>Komerční banka, a.s., číslo účtu: 328751/0100</w:t>
      </w:r>
    </w:p>
    <w:p w14:paraId="563584A9" w14:textId="5662F68F" w:rsidR="00FC66C1" w:rsidRPr="00CD4B70" w:rsidRDefault="00107C40" w:rsidP="00107C40">
      <w:pPr>
        <w:ind w:left="567"/>
        <w:rPr>
          <w:rFonts w:asciiTheme="minorHAnsi" w:hAnsiTheme="minorHAnsi" w:cstheme="minorHAnsi"/>
          <w:sz w:val="22"/>
          <w:szCs w:val="22"/>
          <w:lang w:bidi="en-US"/>
        </w:rPr>
      </w:pPr>
      <w:r w:rsidRPr="00CD4B70">
        <w:rPr>
          <w:rFonts w:ascii="Calibri" w:hAnsi="Calibri"/>
          <w:color w:val="000000"/>
          <w:sz w:val="22"/>
          <w:szCs w:val="22"/>
        </w:rPr>
        <w:t>Zastoupený:</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sz w:val="22"/>
          <w:szCs w:val="22"/>
          <w:lang w:bidi="en-US"/>
        </w:rPr>
        <w:t xml:space="preserve">Ing. Danou </w:t>
      </w:r>
      <w:proofErr w:type="spellStart"/>
      <w:r w:rsidRPr="00CD4B70">
        <w:rPr>
          <w:rFonts w:asciiTheme="minorHAnsi" w:hAnsiTheme="minorHAnsi" w:cstheme="minorHAnsi"/>
          <w:sz w:val="22"/>
          <w:szCs w:val="22"/>
          <w:lang w:bidi="en-US"/>
        </w:rPr>
        <w:t>Wurzelovou</w:t>
      </w:r>
      <w:proofErr w:type="spellEnd"/>
      <w:r w:rsidRPr="00CD4B70">
        <w:rPr>
          <w:rFonts w:asciiTheme="minorHAnsi" w:hAnsiTheme="minorHAnsi" w:cstheme="minorHAnsi"/>
          <w:sz w:val="22"/>
          <w:szCs w:val="22"/>
          <w:lang w:bidi="en-US"/>
        </w:rPr>
        <w:t xml:space="preserve">, vedoucí odboru majetku a komunálních služeb, na základě pověření ze směrnice města č. </w:t>
      </w:r>
      <w:r w:rsidR="002D332E" w:rsidRPr="00CD4B70">
        <w:rPr>
          <w:rFonts w:asciiTheme="minorHAnsi" w:hAnsiTheme="minorHAnsi" w:cstheme="minorHAnsi"/>
          <w:sz w:val="22"/>
          <w:szCs w:val="22"/>
          <w:lang w:bidi="en-US"/>
        </w:rPr>
        <w:t>1</w:t>
      </w:r>
      <w:r w:rsidRPr="00CD4B70">
        <w:rPr>
          <w:rFonts w:asciiTheme="minorHAnsi" w:hAnsiTheme="minorHAnsi" w:cstheme="minorHAnsi"/>
          <w:sz w:val="22"/>
          <w:szCs w:val="22"/>
          <w:lang w:bidi="en-US"/>
        </w:rPr>
        <w:t>/</w:t>
      </w:r>
      <w:r w:rsidR="002D332E" w:rsidRPr="00CD4B70">
        <w:rPr>
          <w:rFonts w:asciiTheme="minorHAnsi" w:hAnsiTheme="minorHAnsi" w:cstheme="minorHAnsi"/>
          <w:sz w:val="22"/>
          <w:szCs w:val="22"/>
          <w:lang w:bidi="en-US"/>
        </w:rPr>
        <w:t xml:space="preserve">2025 </w:t>
      </w:r>
      <w:r w:rsidRPr="00CD4B70">
        <w:rPr>
          <w:rFonts w:asciiTheme="minorHAnsi" w:hAnsiTheme="minorHAnsi" w:cstheme="minorHAnsi"/>
          <w:sz w:val="22"/>
          <w:szCs w:val="22"/>
          <w:lang w:bidi="en-US"/>
        </w:rPr>
        <w:t xml:space="preserve">o zadávání veřejných </w:t>
      </w:r>
      <w:r w:rsidR="002D332E" w:rsidRPr="00CD4B70">
        <w:rPr>
          <w:rFonts w:asciiTheme="minorHAnsi" w:hAnsiTheme="minorHAnsi" w:cstheme="minorHAnsi"/>
          <w:sz w:val="22"/>
          <w:szCs w:val="22"/>
          <w:lang w:bidi="en-US"/>
        </w:rPr>
        <w:t>zakázek</w:t>
      </w:r>
    </w:p>
    <w:p w14:paraId="2A9A8B55" w14:textId="2D99B85F" w:rsidR="00107C40" w:rsidRPr="00CD4B70" w:rsidRDefault="00107C40" w:rsidP="00107C40">
      <w:pPr>
        <w:ind w:left="567"/>
        <w:rPr>
          <w:rFonts w:ascii="Calibri" w:hAnsi="Calibri"/>
          <w:color w:val="000000"/>
          <w:sz w:val="22"/>
          <w:szCs w:val="22"/>
        </w:rPr>
      </w:pPr>
      <w:bookmarkStart w:id="0" w:name="_Hlk216779441"/>
      <w:r w:rsidRPr="00CD4B70">
        <w:rPr>
          <w:rFonts w:ascii="Calibri" w:hAnsi="Calibri"/>
          <w:color w:val="000000"/>
          <w:sz w:val="22"/>
          <w:szCs w:val="22"/>
        </w:rPr>
        <w:t>Kontaktní osoba:</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00FC66C1" w:rsidRPr="00CD4B70">
        <w:rPr>
          <w:rFonts w:ascii="Calibri" w:hAnsi="Calibri"/>
          <w:color w:val="000000"/>
          <w:sz w:val="22"/>
          <w:szCs w:val="22"/>
        </w:rPr>
        <w:t xml:space="preserve">              </w:t>
      </w:r>
      <w:r w:rsidRPr="00CD4B70">
        <w:rPr>
          <w:rFonts w:ascii="Calibri" w:hAnsi="Calibri"/>
          <w:color w:val="000000"/>
          <w:sz w:val="22"/>
          <w:szCs w:val="22"/>
        </w:rPr>
        <w:t>Jiří Kasper, referent OMKS</w:t>
      </w:r>
    </w:p>
    <w:p w14:paraId="05E006BC" w14:textId="2D7F9C78" w:rsidR="00107C40" w:rsidRPr="00CD4B70" w:rsidRDefault="00107C40" w:rsidP="00107C40">
      <w:pPr>
        <w:ind w:left="567"/>
        <w:rPr>
          <w:rFonts w:ascii="Calibri" w:hAnsi="Calibri"/>
          <w:color w:val="000000"/>
          <w:sz w:val="22"/>
          <w:szCs w:val="22"/>
        </w:rPr>
      </w:pPr>
      <w:r w:rsidRPr="00CD4B70">
        <w:rPr>
          <w:rFonts w:ascii="Calibri" w:hAnsi="Calibri"/>
          <w:color w:val="000000"/>
          <w:sz w:val="22"/>
          <w:szCs w:val="22"/>
        </w:rPr>
        <w:t xml:space="preserve">Kontakt: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hyperlink r:id="rId9" w:history="1">
        <w:r w:rsidRPr="00CD4B70">
          <w:rPr>
            <w:rStyle w:val="Hypertextovodkaz"/>
            <w:rFonts w:ascii="Calibri" w:hAnsi="Calibri"/>
            <w:sz w:val="22"/>
            <w:szCs w:val="22"/>
          </w:rPr>
          <w:t>jiri.kasper@zdarns.cz</w:t>
        </w:r>
      </w:hyperlink>
      <w:r w:rsidRPr="00CD4B70">
        <w:rPr>
          <w:rFonts w:ascii="Calibri" w:hAnsi="Calibri"/>
          <w:color w:val="000000"/>
          <w:sz w:val="22"/>
          <w:szCs w:val="22"/>
        </w:rPr>
        <w:t>, tel.: 737 269 757</w:t>
      </w:r>
    </w:p>
    <w:bookmarkEnd w:id="0"/>
    <w:p w14:paraId="5B96EF52" w14:textId="77777777" w:rsidR="00A331B2" w:rsidRPr="00CD4B70" w:rsidRDefault="00A331B2">
      <w:pPr>
        <w:ind w:left="567"/>
        <w:rPr>
          <w:rFonts w:ascii="Calibri" w:hAnsi="Calibri"/>
          <w:i/>
          <w:color w:val="000000"/>
          <w:sz w:val="22"/>
          <w:szCs w:val="22"/>
        </w:rPr>
      </w:pPr>
    </w:p>
    <w:p w14:paraId="48680E75"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lastRenderedPageBreak/>
        <w:t>(dále jen „</w:t>
      </w:r>
      <w:r w:rsidRPr="00CD4B70">
        <w:rPr>
          <w:rFonts w:ascii="Calibri" w:hAnsi="Calibri"/>
          <w:b/>
          <w:i/>
          <w:color w:val="000000"/>
          <w:sz w:val="22"/>
          <w:szCs w:val="22"/>
        </w:rPr>
        <w:t>Objednatel</w:t>
      </w:r>
      <w:r w:rsidRPr="00CD4B70">
        <w:rPr>
          <w:rFonts w:ascii="Calibri" w:hAnsi="Calibri"/>
          <w:color w:val="000000"/>
          <w:sz w:val="22"/>
          <w:szCs w:val="22"/>
        </w:rPr>
        <w:t>“)</w:t>
      </w:r>
    </w:p>
    <w:p w14:paraId="5AFF6708" w14:textId="77777777" w:rsidR="00A331B2" w:rsidRPr="00CD4B70" w:rsidRDefault="005F358F">
      <w:pPr>
        <w:spacing w:before="480"/>
        <w:ind w:left="567"/>
        <w:rPr>
          <w:rFonts w:ascii="Calibri" w:hAnsi="Calibri"/>
          <w:color w:val="000000"/>
          <w:sz w:val="22"/>
          <w:szCs w:val="22"/>
        </w:rPr>
      </w:pPr>
      <w:r w:rsidRPr="00CD4B70">
        <w:rPr>
          <w:rFonts w:ascii="Calibri" w:hAnsi="Calibri"/>
          <w:color w:val="000000"/>
          <w:sz w:val="22"/>
          <w:szCs w:val="22"/>
        </w:rPr>
        <w:t>a</w:t>
      </w:r>
    </w:p>
    <w:p w14:paraId="13209785" w14:textId="77777777" w:rsidR="00A331B2" w:rsidRPr="00CD4B70" w:rsidRDefault="005F358F">
      <w:pPr>
        <w:pStyle w:val="Odstavecseseznamem"/>
        <w:spacing w:before="480"/>
        <w:ind w:left="567"/>
        <w:rPr>
          <w:rFonts w:ascii="Calibri" w:hAnsi="Calibri"/>
          <w:b/>
          <w:color w:val="000000"/>
          <w:sz w:val="22"/>
          <w:szCs w:val="22"/>
        </w:rPr>
      </w:pPr>
      <w:r w:rsidRPr="00CD4B70">
        <w:rPr>
          <w:rFonts w:ascii="Calibri" w:hAnsi="Calibri"/>
          <w:b/>
          <w:color w:val="000000"/>
          <w:sz w:val="22"/>
          <w:szCs w:val="22"/>
        </w:rPr>
        <w:t>Zhotovitel</w:t>
      </w:r>
    </w:p>
    <w:p w14:paraId="64617539" w14:textId="77777777" w:rsidR="00A331B2" w:rsidRPr="00CD4B70" w:rsidRDefault="00A331B2">
      <w:pPr>
        <w:pStyle w:val="Odstavecseseznamem"/>
        <w:ind w:left="567"/>
        <w:rPr>
          <w:rFonts w:ascii="Calibri" w:hAnsi="Calibri"/>
          <w:b/>
          <w:color w:val="000000"/>
          <w:sz w:val="22"/>
          <w:szCs w:val="22"/>
        </w:rPr>
      </w:pPr>
    </w:p>
    <w:p w14:paraId="09DAF67C" w14:textId="77777777" w:rsidR="00A331B2" w:rsidRPr="00CD4B70" w:rsidRDefault="005F358F">
      <w:pPr>
        <w:pStyle w:val="Odstavecseseznamem"/>
        <w:tabs>
          <w:tab w:val="left" w:pos="4253"/>
        </w:tabs>
        <w:ind w:left="567"/>
        <w:rPr>
          <w:rFonts w:ascii="Calibri" w:hAnsi="Calibri"/>
          <w:b/>
          <w:color w:val="000000"/>
          <w:sz w:val="22"/>
          <w:szCs w:val="22"/>
        </w:rPr>
      </w:pPr>
      <w:r w:rsidRPr="00CD4B70">
        <w:rPr>
          <w:rFonts w:ascii="Calibri" w:hAnsi="Calibri"/>
          <w:b/>
          <w:sz w:val="22"/>
          <w:szCs w:val="22"/>
          <w:lang w:eastAsia="en-US" w:bidi="en-US"/>
        </w:rPr>
        <w:t>Název:</w:t>
      </w:r>
      <w:r w:rsidRPr="00CD4B70">
        <w:rPr>
          <w:rFonts w:ascii="Calibri" w:hAnsi="Calibri"/>
          <w:b/>
          <w:sz w:val="22"/>
          <w:szCs w:val="22"/>
          <w:lang w:eastAsia="en-US" w:bidi="en-US"/>
        </w:rPr>
        <w:tab/>
      </w:r>
      <w:r w:rsidRPr="00CD4B70">
        <w:rPr>
          <w:rFonts w:asciiTheme="minorHAnsi" w:hAnsiTheme="minorHAnsi" w:cstheme="minorHAnsi"/>
          <w:b/>
          <w:sz w:val="22"/>
          <w:szCs w:val="22"/>
          <w:lang w:bidi="en-US"/>
        </w:rPr>
        <w:fldChar w:fldCharType="begin"/>
      </w:r>
      <w:r w:rsidRPr="00CD4B70">
        <w:rPr>
          <w:rFonts w:asciiTheme="minorHAnsi" w:hAnsiTheme="minorHAnsi" w:cstheme="minorHAnsi"/>
          <w:b/>
          <w:sz w:val="22"/>
          <w:szCs w:val="22"/>
          <w:lang w:bidi="en-US"/>
        </w:rPr>
        <w:instrText xml:space="preserve"> MACROBUTTON  AcceptAllConflictsInDoc "[doplní účastník]" </w:instrText>
      </w:r>
      <w:r w:rsidRPr="00CD4B70">
        <w:rPr>
          <w:rFonts w:asciiTheme="minorHAnsi" w:hAnsiTheme="minorHAnsi" w:cstheme="minorHAnsi"/>
          <w:b/>
          <w:sz w:val="22"/>
          <w:szCs w:val="22"/>
          <w:lang w:bidi="en-US"/>
        </w:rPr>
        <w:fldChar w:fldCharType="end"/>
      </w:r>
    </w:p>
    <w:p w14:paraId="302EA04E" w14:textId="77777777" w:rsidR="00A331B2" w:rsidRPr="00CD4B70" w:rsidRDefault="005F358F">
      <w:pPr>
        <w:ind w:left="567"/>
        <w:rPr>
          <w:rFonts w:ascii="Calibri" w:hAnsi="Calibri"/>
          <w:bCs/>
          <w:color w:val="000000"/>
          <w:sz w:val="22"/>
          <w:szCs w:val="22"/>
        </w:rPr>
      </w:pPr>
      <w:r w:rsidRPr="00CD4B70">
        <w:rPr>
          <w:rFonts w:ascii="Calibri" w:hAnsi="Calibri"/>
          <w:sz w:val="22"/>
        </w:rPr>
        <w:t xml:space="preserve">Sídlo: </w:t>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Calibri" w:hAnsi="Calibri"/>
          <w:sz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07C89F17"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t xml:space="preserve">IČO: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368BE529"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t xml:space="preserve">DIČ: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2FE32B64" w14:textId="77777777" w:rsidR="00A331B2" w:rsidRPr="00CD4B70" w:rsidRDefault="005F358F">
      <w:pPr>
        <w:ind w:left="567"/>
        <w:rPr>
          <w:rFonts w:ascii="Calibri" w:hAnsi="Calibri"/>
          <w:sz w:val="22"/>
          <w:szCs w:val="22"/>
          <w:lang w:eastAsia="en-US" w:bidi="en-US"/>
        </w:rPr>
      </w:pPr>
      <w:r w:rsidRPr="00CD4B70">
        <w:rPr>
          <w:rFonts w:ascii="Calibri" w:hAnsi="Calibri"/>
          <w:color w:val="000000"/>
          <w:sz w:val="22"/>
          <w:szCs w:val="22"/>
        </w:rPr>
        <w:t xml:space="preserve">Bankovní spojení: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39045878"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t>Zápis v obchodním rejstříku:</w:t>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76C2D5D2"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t>Zastoupený:</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2B91DE83" w14:textId="77777777" w:rsidR="00A331B2" w:rsidRPr="00CD4B70" w:rsidRDefault="005F358F">
      <w:pPr>
        <w:spacing w:before="120"/>
        <w:ind w:left="567"/>
        <w:rPr>
          <w:rFonts w:ascii="Calibri" w:hAnsi="Calibri"/>
          <w:color w:val="000000"/>
          <w:sz w:val="22"/>
          <w:szCs w:val="22"/>
        </w:rPr>
      </w:pPr>
      <w:r w:rsidRPr="00CD4B70">
        <w:rPr>
          <w:rFonts w:ascii="Calibri" w:hAnsi="Calibri"/>
          <w:color w:val="000000"/>
          <w:sz w:val="22"/>
          <w:szCs w:val="22"/>
        </w:rPr>
        <w:t>Kontaktní osoba:</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16121FEF" w14:textId="77777777" w:rsidR="00A331B2" w:rsidRPr="00CD4B70" w:rsidRDefault="005F358F">
      <w:pPr>
        <w:ind w:left="567"/>
        <w:rPr>
          <w:rFonts w:asciiTheme="minorHAnsi" w:hAnsiTheme="minorHAnsi" w:cstheme="minorHAnsi"/>
          <w:bCs/>
          <w:sz w:val="22"/>
          <w:szCs w:val="22"/>
          <w:lang w:bidi="en-US"/>
        </w:rPr>
      </w:pPr>
      <w:r w:rsidRPr="00CD4B70">
        <w:rPr>
          <w:rFonts w:ascii="Calibri" w:hAnsi="Calibri"/>
          <w:color w:val="000000"/>
          <w:sz w:val="22"/>
          <w:szCs w:val="22"/>
        </w:rPr>
        <w:t xml:space="preserve">Telefonní spojení: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505FCD38" w14:textId="77777777" w:rsidR="00A331B2" w:rsidRPr="00CD4B70" w:rsidRDefault="005F358F">
      <w:pPr>
        <w:ind w:left="567"/>
        <w:rPr>
          <w:rFonts w:asciiTheme="minorHAnsi" w:hAnsiTheme="minorHAnsi" w:cstheme="minorHAnsi"/>
          <w:bCs/>
          <w:sz w:val="22"/>
          <w:szCs w:val="22"/>
          <w:lang w:bidi="en-US"/>
        </w:rPr>
      </w:pPr>
      <w:r w:rsidRPr="00CD4B70">
        <w:rPr>
          <w:rFonts w:ascii="Calibri" w:hAnsi="Calibri"/>
          <w:color w:val="000000"/>
          <w:sz w:val="22"/>
          <w:szCs w:val="22"/>
        </w:rPr>
        <w:t xml:space="preserve">E-mail: </w:t>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Calibri" w:hAnsi="Calibri"/>
          <w:color w:val="000000"/>
          <w:sz w:val="22"/>
          <w:szCs w:val="22"/>
        </w:rPr>
        <w:tab/>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p>
    <w:p w14:paraId="0650BC6E" w14:textId="77777777" w:rsidR="00A331B2" w:rsidRPr="00CD4B70" w:rsidRDefault="00A331B2">
      <w:pPr>
        <w:ind w:left="567"/>
        <w:rPr>
          <w:rFonts w:ascii="Calibri" w:hAnsi="Calibri"/>
          <w:i/>
          <w:color w:val="000000"/>
          <w:sz w:val="22"/>
          <w:szCs w:val="22"/>
        </w:rPr>
      </w:pPr>
    </w:p>
    <w:p w14:paraId="62598EB1" w14:textId="77777777" w:rsidR="00A331B2" w:rsidRPr="00CD4B70" w:rsidRDefault="005F358F">
      <w:pPr>
        <w:ind w:left="567"/>
        <w:rPr>
          <w:rFonts w:ascii="Calibri" w:hAnsi="Calibri"/>
          <w:color w:val="000000"/>
          <w:sz w:val="22"/>
          <w:szCs w:val="22"/>
        </w:rPr>
      </w:pPr>
      <w:r w:rsidRPr="00CD4B70">
        <w:rPr>
          <w:rFonts w:ascii="Calibri" w:hAnsi="Calibri"/>
          <w:color w:val="000000"/>
          <w:sz w:val="22"/>
          <w:szCs w:val="22"/>
        </w:rPr>
        <w:t>(dále jen „</w:t>
      </w:r>
      <w:r w:rsidRPr="00CD4B70">
        <w:rPr>
          <w:rFonts w:ascii="Calibri" w:hAnsi="Calibri"/>
          <w:b/>
          <w:i/>
          <w:color w:val="000000"/>
          <w:sz w:val="22"/>
          <w:szCs w:val="22"/>
        </w:rPr>
        <w:t>Zhotovitel</w:t>
      </w:r>
      <w:r w:rsidRPr="00CD4B70">
        <w:rPr>
          <w:rFonts w:ascii="Calibri" w:hAnsi="Calibri"/>
          <w:color w:val="000000"/>
          <w:sz w:val="22"/>
          <w:szCs w:val="22"/>
        </w:rPr>
        <w:t>“; Zhotovitel společně s Objednatelem dále také jako „</w:t>
      </w:r>
      <w:r w:rsidRPr="00CD4B70">
        <w:rPr>
          <w:rFonts w:ascii="Calibri" w:hAnsi="Calibri"/>
          <w:b/>
          <w:bCs/>
          <w:i/>
          <w:iCs/>
          <w:color w:val="000000"/>
          <w:sz w:val="22"/>
          <w:szCs w:val="22"/>
        </w:rPr>
        <w:t>Smluvní strany</w:t>
      </w:r>
      <w:r w:rsidRPr="00CD4B70">
        <w:rPr>
          <w:rFonts w:ascii="Calibri" w:hAnsi="Calibri"/>
          <w:color w:val="000000"/>
          <w:sz w:val="22"/>
          <w:szCs w:val="22"/>
        </w:rPr>
        <w:t>“)</w:t>
      </w:r>
    </w:p>
    <w:p w14:paraId="20C40820" w14:textId="77777777" w:rsidR="00A331B2" w:rsidRPr="00CD4B70" w:rsidRDefault="00A331B2">
      <w:pPr>
        <w:ind w:left="567"/>
        <w:rPr>
          <w:rFonts w:ascii="Calibri" w:hAnsi="Calibri"/>
          <w:color w:val="000000"/>
          <w:sz w:val="22"/>
          <w:szCs w:val="22"/>
        </w:rPr>
      </w:pPr>
    </w:p>
    <w:p w14:paraId="1B7875B7" w14:textId="1EE5568C" w:rsidR="00A331B2" w:rsidRPr="00CD4B70" w:rsidRDefault="005F358F">
      <w:pPr>
        <w:widowControl w:val="0"/>
        <w:tabs>
          <w:tab w:val="left" w:pos="2835"/>
        </w:tabs>
        <w:spacing w:after="120"/>
        <w:ind w:left="567"/>
        <w:jc w:val="both"/>
        <w:rPr>
          <w:rFonts w:asciiTheme="minorHAnsi" w:hAnsiTheme="minorHAnsi" w:cstheme="minorHAnsi"/>
          <w:i/>
          <w:sz w:val="22"/>
          <w:szCs w:val="22"/>
        </w:rPr>
      </w:pPr>
      <w:r w:rsidRPr="00CD4B70">
        <w:rPr>
          <w:rFonts w:asciiTheme="minorHAnsi" w:hAnsiTheme="minorHAnsi" w:cstheme="minorHAnsi"/>
          <w:sz w:val="22"/>
          <w:szCs w:val="22"/>
        </w:rPr>
        <w:t xml:space="preserve">Objednatel, jakožto zadavatel veřejné zakázky </w:t>
      </w:r>
      <w:r w:rsidR="00107C40" w:rsidRPr="00CD4B70">
        <w:rPr>
          <w:rFonts w:asciiTheme="minorHAnsi" w:hAnsiTheme="minorHAnsi" w:cstheme="minorHAnsi"/>
          <w:sz w:val="22"/>
          <w:szCs w:val="22"/>
        </w:rPr>
        <w:t>„</w:t>
      </w:r>
      <w:r w:rsidR="00107C40" w:rsidRPr="00CD4B70">
        <w:rPr>
          <w:rFonts w:ascii="Arial" w:eastAsiaTheme="minorHAnsi" w:hAnsi="Arial" w:cs="Arial"/>
          <w:b/>
          <w:bCs/>
          <w:szCs w:val="22"/>
          <w:lang w:eastAsia="en-US"/>
        </w:rPr>
        <w:t xml:space="preserve">Oprava komunikace k žel. vlečce z ulice Jihlavská“ </w:t>
      </w:r>
      <w:r w:rsidRPr="00CD4B70">
        <w:rPr>
          <w:rFonts w:asciiTheme="minorHAnsi" w:hAnsiTheme="minorHAnsi" w:cstheme="minorHAnsi"/>
          <w:i/>
          <w:sz w:val="22"/>
          <w:szCs w:val="22"/>
        </w:rPr>
        <w:t>(dále jen „</w:t>
      </w:r>
      <w:r w:rsidRPr="00CD4B70">
        <w:rPr>
          <w:rFonts w:asciiTheme="minorHAnsi" w:hAnsiTheme="minorHAnsi" w:cstheme="minorHAnsi"/>
          <w:b/>
          <w:i/>
          <w:sz w:val="22"/>
          <w:szCs w:val="22"/>
        </w:rPr>
        <w:t>Veřejná zakázka</w:t>
      </w:r>
      <w:r w:rsidRPr="00CD4B70">
        <w:rPr>
          <w:rFonts w:asciiTheme="minorHAnsi" w:hAnsiTheme="minorHAnsi" w:cstheme="minorHAnsi"/>
          <w:i/>
          <w:sz w:val="22"/>
          <w:szCs w:val="22"/>
        </w:rPr>
        <w:t>“)</w:t>
      </w:r>
      <w:r w:rsidRPr="00CD4B70">
        <w:rPr>
          <w:rFonts w:asciiTheme="minorHAnsi" w:hAnsiTheme="minorHAnsi" w:cstheme="minorHAnsi"/>
          <w:sz w:val="22"/>
          <w:szCs w:val="22"/>
        </w:rPr>
        <w:t xml:space="preserve"> zadávané </w:t>
      </w:r>
      <w:sdt>
        <w:sdtPr>
          <w:rPr>
            <w:rFonts w:asciiTheme="minorHAnsi" w:hAnsiTheme="minorHAnsi" w:cstheme="minorHAnsi"/>
            <w:sz w:val="22"/>
            <w:szCs w:val="22"/>
          </w:rPr>
          <w:id w:val="-54016491"/>
          <w:placeholder>
            <w:docPart w:val="48C2C914909E48F2BC3329279D8125F7"/>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00107C40" w:rsidRPr="00CD4B70">
            <w:rPr>
              <w:rFonts w:asciiTheme="minorHAnsi" w:hAnsiTheme="minorHAnsi" w:cstheme="minorHAnsi"/>
              <w:sz w:val="22"/>
              <w:szCs w:val="22"/>
            </w:rPr>
            <w:t>ve výběrovém řízení mimo režim zákona</w:t>
          </w:r>
        </w:sdtContent>
      </w:sdt>
      <w:r w:rsidRPr="00CD4B70">
        <w:rPr>
          <w:rFonts w:asciiTheme="minorHAnsi" w:hAnsiTheme="minorHAnsi" w:cstheme="minorHAnsi"/>
          <w:sz w:val="22"/>
          <w:szCs w:val="22"/>
        </w:rPr>
        <w:t xml:space="preserve"> č. 134/2016 Sb., o zadávání veřejných zakázek, ve znění pozdějších předpisů, </w:t>
      </w:r>
      <w:r w:rsidRPr="00CD4B70">
        <w:rPr>
          <w:rFonts w:asciiTheme="minorHAnsi" w:hAnsiTheme="minorHAnsi" w:cstheme="minorHAnsi"/>
          <w:i/>
          <w:sz w:val="22"/>
          <w:szCs w:val="22"/>
        </w:rPr>
        <w:t>(dále jen „</w:t>
      </w:r>
      <w:r w:rsidRPr="00CD4B70">
        <w:rPr>
          <w:rFonts w:asciiTheme="minorHAnsi" w:hAnsiTheme="minorHAnsi" w:cstheme="minorHAnsi"/>
          <w:b/>
          <w:i/>
          <w:sz w:val="22"/>
          <w:szCs w:val="22"/>
        </w:rPr>
        <w:t>ZZVZ</w:t>
      </w:r>
      <w:r w:rsidRPr="00CD4B70">
        <w:rPr>
          <w:rFonts w:asciiTheme="minorHAnsi" w:hAnsiTheme="minorHAnsi" w:cstheme="minorHAnsi"/>
          <w:i/>
          <w:sz w:val="22"/>
          <w:szCs w:val="22"/>
        </w:rPr>
        <w:t>“)</w:t>
      </w:r>
      <w:r w:rsidRPr="00CD4B70">
        <w:rPr>
          <w:rFonts w:asciiTheme="minorHAnsi" w:hAnsiTheme="minorHAnsi" w:cstheme="minorHAnsi"/>
          <w:sz w:val="22"/>
          <w:szCs w:val="22"/>
        </w:rPr>
        <w:t xml:space="preserve"> rozhodl o výběru Zhotovitele ke splnění Veřejné zakázky. Zhotovitel a Objednatel tak uzavírají níže uvedeného dne, měsíce a roku tuto smlouvu o dílo </w:t>
      </w:r>
      <w:r w:rsidRPr="00CD4B70">
        <w:rPr>
          <w:rFonts w:asciiTheme="minorHAnsi" w:hAnsiTheme="minorHAnsi" w:cstheme="minorHAnsi"/>
          <w:i/>
          <w:sz w:val="22"/>
          <w:szCs w:val="22"/>
        </w:rPr>
        <w:t>(dále jen „</w:t>
      </w:r>
      <w:r w:rsidRPr="00CD4B70">
        <w:rPr>
          <w:rFonts w:asciiTheme="minorHAnsi" w:hAnsiTheme="minorHAnsi" w:cstheme="minorHAnsi"/>
          <w:b/>
          <w:i/>
          <w:sz w:val="22"/>
          <w:szCs w:val="22"/>
        </w:rPr>
        <w:t>Smlouva</w:t>
      </w:r>
      <w:r w:rsidRPr="00CD4B70">
        <w:rPr>
          <w:rFonts w:asciiTheme="minorHAnsi" w:hAnsiTheme="minorHAnsi" w:cstheme="minorHAnsi"/>
          <w:i/>
          <w:sz w:val="22"/>
          <w:szCs w:val="22"/>
        </w:rPr>
        <w:t>“)</w:t>
      </w:r>
      <w:r w:rsidRPr="00CD4B70">
        <w:rPr>
          <w:rFonts w:asciiTheme="minorHAnsi" w:hAnsiTheme="minorHAnsi" w:cstheme="minorHAnsi"/>
          <w:i/>
          <w:sz w:val="22"/>
          <w:szCs w:val="22"/>
        </w:rPr>
        <w:br w:type="page"/>
      </w:r>
    </w:p>
    <w:p w14:paraId="7748A8E5" w14:textId="77777777" w:rsidR="00A331B2" w:rsidRPr="00CD4B70" w:rsidRDefault="005F358F">
      <w:pPr>
        <w:pStyle w:val="Nadpis1"/>
        <w:rPr>
          <w:rFonts w:asciiTheme="minorHAnsi" w:hAnsiTheme="minorHAnsi"/>
          <w:szCs w:val="22"/>
        </w:rPr>
      </w:pPr>
      <w:r w:rsidRPr="00CD4B70">
        <w:rPr>
          <w:rFonts w:asciiTheme="minorHAnsi" w:hAnsiTheme="minorHAnsi"/>
          <w:szCs w:val="22"/>
        </w:rPr>
        <w:lastRenderedPageBreak/>
        <w:t>ÚVODNÍ UJEDNÁNÍ A ÚČEL SMLOUVY</w:t>
      </w:r>
    </w:p>
    <w:p w14:paraId="39845AF8" w14:textId="77777777" w:rsidR="00A331B2" w:rsidRPr="00CD4B70" w:rsidRDefault="00A331B2">
      <w:pPr>
        <w:ind w:left="567"/>
        <w:rPr>
          <w:rFonts w:ascii="Calibri" w:hAnsi="Calibri"/>
          <w:sz w:val="22"/>
          <w:szCs w:val="22"/>
          <w:lang w:eastAsia="ar-SA"/>
        </w:rPr>
      </w:pPr>
    </w:p>
    <w:p w14:paraId="25A2A6A6" w14:textId="5F7A4422" w:rsidR="00A331B2" w:rsidRPr="00CD4B70" w:rsidRDefault="005F358F">
      <w:pPr>
        <w:pStyle w:val="Odstavecseseznamem"/>
        <w:numPr>
          <w:ilvl w:val="0"/>
          <w:numId w:val="3"/>
        </w:numPr>
        <w:jc w:val="both"/>
        <w:rPr>
          <w:rFonts w:ascii="Calibri" w:hAnsi="Calibri"/>
          <w:sz w:val="22"/>
          <w:szCs w:val="22"/>
          <w:u w:val="single"/>
        </w:rPr>
      </w:pPr>
      <w:r w:rsidRPr="00CD4B70">
        <w:rPr>
          <w:rFonts w:ascii="Calibri" w:hAnsi="Calibri"/>
          <w:color w:val="000000"/>
          <w:sz w:val="22"/>
          <w:szCs w:val="22"/>
        </w:rPr>
        <w:t xml:space="preserve">Smlouva je uzavřena na základě výsledků </w:t>
      </w:r>
      <w:sdt>
        <w:sdtPr>
          <w:rPr>
            <w:rFonts w:asciiTheme="minorHAnsi" w:hAnsiTheme="minorHAnsi" w:cstheme="minorHAnsi"/>
            <w:sz w:val="22"/>
            <w:szCs w:val="22"/>
          </w:rPr>
          <w:id w:val="-693310833"/>
          <w:placeholder>
            <w:docPart w:val="CE671E1733A449808DBDF8EF758BD26E"/>
          </w:placeholder>
          <w:comboBox>
            <w:listItem w:value="Zvolte položku."/>
            <w:listItem w:displayText="zadávacího řízení" w:value="zadávacího řízení"/>
            <w:listItem w:displayText="výběrového řízení" w:value="výběrového řízení"/>
          </w:comboBox>
        </w:sdtPr>
        <w:sdtEndPr/>
        <w:sdtContent>
          <w:r w:rsidR="00107C40" w:rsidRPr="00CD4B70">
            <w:rPr>
              <w:rFonts w:asciiTheme="minorHAnsi" w:hAnsiTheme="minorHAnsi" w:cstheme="minorHAnsi"/>
              <w:sz w:val="22"/>
              <w:szCs w:val="22"/>
            </w:rPr>
            <w:t>výběrového řízení</w:t>
          </w:r>
        </w:sdtContent>
      </w:sdt>
      <w:r w:rsidRPr="00CD4B70">
        <w:rPr>
          <w:rFonts w:ascii="Calibri" w:hAnsi="Calibri"/>
          <w:color w:val="000000"/>
          <w:sz w:val="22"/>
          <w:szCs w:val="22"/>
        </w:rPr>
        <w:t xml:space="preserve"> (</w:t>
      </w:r>
      <w:r w:rsidRPr="00CD4B70">
        <w:rPr>
          <w:rFonts w:asciiTheme="minorHAnsi" w:hAnsiTheme="minorHAnsi" w:cstheme="minorHAnsi"/>
          <w:color w:val="000000"/>
          <w:sz w:val="22"/>
          <w:szCs w:val="22"/>
        </w:rPr>
        <w:t>dále jen „</w:t>
      </w:r>
      <w:r w:rsidRPr="00CD4B70">
        <w:rPr>
          <w:rFonts w:asciiTheme="minorHAnsi" w:hAnsiTheme="minorHAnsi" w:cstheme="minorHAnsi"/>
          <w:b/>
          <w:i/>
          <w:color w:val="000000"/>
          <w:sz w:val="22"/>
          <w:szCs w:val="22"/>
        </w:rPr>
        <w:t>Řízení veřejné zakázky</w:t>
      </w:r>
      <w:r w:rsidRPr="00CD4B70">
        <w:rPr>
          <w:rFonts w:asciiTheme="minorHAnsi" w:hAnsiTheme="minorHAnsi" w:cstheme="minorHAnsi"/>
          <w:color w:val="000000"/>
          <w:sz w:val="22"/>
          <w:szCs w:val="22"/>
        </w:rPr>
        <w:t>“) Veřejné zakázky</w:t>
      </w:r>
      <w:r w:rsidRPr="00CD4B70">
        <w:rPr>
          <w:rFonts w:asciiTheme="minorHAnsi" w:hAnsiTheme="minorHAnsi" w:cstheme="minorHAnsi"/>
          <w:sz w:val="22"/>
          <w:szCs w:val="22"/>
        </w:rPr>
        <w:t>. Jednotlivá ujednání</w:t>
      </w:r>
      <w:r w:rsidRPr="00CD4B70">
        <w:rPr>
          <w:rFonts w:ascii="Calibri" w:hAnsi="Calibri"/>
          <w:sz w:val="22"/>
          <w:szCs w:val="22"/>
        </w:rPr>
        <w:t xml:space="preserve"> Smlouvy tak budou vykládána v souladu se zadávacími podmínkami Veřejné zakázky a nabídkou Zhotovitele podanou do Řízení veřejné zakázky.</w:t>
      </w:r>
    </w:p>
    <w:p w14:paraId="2695406B" w14:textId="1356C27E" w:rsidR="00A331B2" w:rsidRPr="00CD4B70" w:rsidRDefault="005F358F">
      <w:pPr>
        <w:pStyle w:val="Odstavecseseznamem"/>
        <w:numPr>
          <w:ilvl w:val="0"/>
          <w:numId w:val="3"/>
        </w:numPr>
        <w:spacing w:before="240"/>
        <w:contextualSpacing w:val="0"/>
        <w:jc w:val="both"/>
        <w:rPr>
          <w:rFonts w:ascii="Calibri" w:hAnsi="Calibri"/>
          <w:sz w:val="22"/>
          <w:szCs w:val="22"/>
          <w:u w:val="single"/>
        </w:rPr>
      </w:pPr>
      <w:r w:rsidRPr="00CD4B70">
        <w:rPr>
          <w:rFonts w:ascii="Calibri" w:hAnsi="Calibri"/>
          <w:sz w:val="22"/>
          <w:szCs w:val="22"/>
        </w:rPr>
        <w:t xml:space="preserve">Účelem Smlouvy je provést předmět této Smlouvy, kdy realizací tohoto předmětu Objednatel sleduje </w:t>
      </w:r>
      <w:r w:rsidR="00107C40" w:rsidRPr="00CD4B70">
        <w:rPr>
          <w:rFonts w:asciiTheme="minorHAnsi" w:hAnsiTheme="minorHAnsi" w:cstheme="minorHAnsi"/>
          <w:bCs/>
          <w:sz w:val="22"/>
          <w:szCs w:val="22"/>
          <w:lang w:bidi="en-US"/>
        </w:rPr>
        <w:t>obnovu povrchů komunikací, odstranění havarijního stavu a prodloužení jejich životnosti</w:t>
      </w:r>
      <w:r w:rsidRPr="00CD4B70">
        <w:rPr>
          <w:rFonts w:asciiTheme="minorHAnsi" w:hAnsiTheme="minorHAnsi" w:cstheme="minorHAnsi"/>
          <w:bCs/>
          <w:sz w:val="22"/>
          <w:szCs w:val="22"/>
          <w:lang w:bidi="en-US"/>
        </w:rPr>
        <w:t>.</w:t>
      </w:r>
    </w:p>
    <w:p w14:paraId="46D5003E" w14:textId="77777777" w:rsidR="00A331B2" w:rsidRPr="00CD4B70" w:rsidRDefault="00A331B2">
      <w:pPr>
        <w:widowControl w:val="0"/>
        <w:tabs>
          <w:tab w:val="left" w:pos="2835"/>
        </w:tabs>
        <w:ind w:left="567"/>
        <w:contextualSpacing/>
        <w:jc w:val="both"/>
      </w:pPr>
    </w:p>
    <w:p w14:paraId="74772D47" w14:textId="77777777" w:rsidR="00A331B2" w:rsidRPr="00CD4B70" w:rsidRDefault="005F358F">
      <w:pPr>
        <w:pStyle w:val="Nadpis1"/>
        <w:rPr>
          <w:rFonts w:asciiTheme="minorHAnsi" w:hAnsiTheme="minorHAnsi"/>
          <w:szCs w:val="22"/>
        </w:rPr>
      </w:pPr>
      <w:r w:rsidRPr="00CD4B70">
        <w:rPr>
          <w:rFonts w:asciiTheme="minorHAnsi" w:hAnsiTheme="minorHAnsi"/>
          <w:szCs w:val="22"/>
        </w:rPr>
        <w:t>PŘEDMĚT SMLOUVY</w:t>
      </w:r>
    </w:p>
    <w:p w14:paraId="1B10E612" w14:textId="77777777" w:rsidR="00A331B2" w:rsidRPr="00CD4B70" w:rsidRDefault="00A331B2">
      <w:pPr>
        <w:ind w:left="567"/>
        <w:rPr>
          <w:rFonts w:ascii="Calibri" w:hAnsi="Calibri"/>
          <w:sz w:val="22"/>
          <w:szCs w:val="22"/>
          <w:lang w:eastAsia="ar-SA"/>
        </w:rPr>
      </w:pPr>
    </w:p>
    <w:p w14:paraId="7256FBF4" w14:textId="77777777" w:rsidR="00A331B2" w:rsidRPr="00CD4B70" w:rsidRDefault="005F358F">
      <w:pPr>
        <w:pStyle w:val="Odstavecseseznamem"/>
        <w:numPr>
          <w:ilvl w:val="0"/>
          <w:numId w:val="3"/>
        </w:numPr>
        <w:jc w:val="both"/>
      </w:pPr>
      <w:r w:rsidRPr="00CD4B70">
        <w:rPr>
          <w:rFonts w:ascii="Calibri" w:hAnsi="Calibri"/>
          <w:color w:val="000000"/>
          <w:sz w:val="22"/>
          <w:szCs w:val="22"/>
        </w:rPr>
        <w:t>Zhotovitel se zavazuje v souladu se Smlouvou, řádně a včas, na svůj náklad a nebezpečí, provést pro Objednatele dále specifikované dílo (dále jen „</w:t>
      </w:r>
      <w:r w:rsidRPr="00CD4B70">
        <w:rPr>
          <w:rFonts w:ascii="Calibri" w:hAnsi="Calibri"/>
          <w:b/>
          <w:bCs/>
          <w:i/>
          <w:iCs/>
          <w:color w:val="000000"/>
          <w:sz w:val="22"/>
          <w:szCs w:val="22"/>
        </w:rPr>
        <w:t>Dílo</w:t>
      </w:r>
      <w:r w:rsidRPr="00CD4B70">
        <w:rPr>
          <w:rFonts w:ascii="Calibri" w:hAnsi="Calibri"/>
          <w:color w:val="000000"/>
          <w:sz w:val="22"/>
          <w:szCs w:val="22"/>
        </w:rPr>
        <w:t>“) a Objednatel se zavazuje dokončené Dílo převzít a zaplatit za něj sjednanou cenu.</w:t>
      </w:r>
    </w:p>
    <w:p w14:paraId="0E0CC16B" w14:textId="77777777" w:rsidR="00A331B2" w:rsidRPr="00CD4B70" w:rsidRDefault="00A331B2">
      <w:pPr>
        <w:rPr>
          <w:rFonts w:ascii="Calibri" w:hAnsi="Calibri"/>
          <w:sz w:val="22"/>
          <w:szCs w:val="22"/>
          <w:lang w:eastAsia="ar-SA"/>
        </w:rPr>
      </w:pPr>
    </w:p>
    <w:p w14:paraId="330B31DA" w14:textId="1FE60E44" w:rsidR="00C3786D" w:rsidRPr="00CD4B70" w:rsidRDefault="005F358F" w:rsidP="00E0372C">
      <w:pPr>
        <w:pStyle w:val="Odstavecseseznamem"/>
        <w:numPr>
          <w:ilvl w:val="0"/>
          <w:numId w:val="3"/>
        </w:numPr>
        <w:jc w:val="both"/>
        <w:rPr>
          <w:rFonts w:ascii="Calibri" w:hAnsi="Calibri"/>
          <w:color w:val="000000"/>
          <w:sz w:val="22"/>
          <w:szCs w:val="22"/>
        </w:rPr>
      </w:pPr>
      <w:bookmarkStart w:id="1" w:name="_Ref140137724"/>
      <w:r w:rsidRPr="00CD4B70">
        <w:rPr>
          <w:rFonts w:ascii="Calibri" w:hAnsi="Calibri"/>
          <w:color w:val="000000"/>
          <w:sz w:val="22"/>
          <w:szCs w:val="22"/>
        </w:rPr>
        <w:t>Předmětem Díla je stavba</w:t>
      </w:r>
      <w:r w:rsidR="00107C40" w:rsidRPr="00CD4B70">
        <w:rPr>
          <w:rFonts w:ascii="Calibri" w:hAnsi="Calibri"/>
          <w:color w:val="000000"/>
          <w:sz w:val="22"/>
          <w:szCs w:val="22"/>
        </w:rPr>
        <w:t xml:space="preserve"> </w:t>
      </w:r>
      <w:r w:rsidR="0066790D" w:rsidRPr="00CD4B70">
        <w:rPr>
          <w:rFonts w:ascii="Calibri" w:hAnsi="Calibri"/>
          <w:color w:val="000000"/>
          <w:sz w:val="22"/>
          <w:szCs w:val="22"/>
        </w:rPr>
        <w:t>„</w:t>
      </w:r>
      <w:r w:rsidR="00107C40" w:rsidRPr="00CD4B70">
        <w:rPr>
          <w:rFonts w:ascii="Calibri" w:hAnsi="Calibri"/>
          <w:color w:val="000000"/>
          <w:sz w:val="22"/>
          <w:szCs w:val="22"/>
        </w:rPr>
        <w:t>Oprava komunikace k žel. vlečce</w:t>
      </w:r>
      <w:r w:rsidR="0066790D" w:rsidRPr="00CD4B70">
        <w:rPr>
          <w:rFonts w:ascii="Calibri" w:hAnsi="Calibri"/>
          <w:color w:val="000000"/>
          <w:sz w:val="22"/>
          <w:szCs w:val="22"/>
        </w:rPr>
        <w:t xml:space="preserve"> </w:t>
      </w:r>
      <w:r w:rsidR="00107C40" w:rsidRPr="00CD4B70">
        <w:rPr>
          <w:rFonts w:ascii="Calibri" w:hAnsi="Calibri"/>
          <w:color w:val="000000"/>
          <w:sz w:val="22"/>
          <w:szCs w:val="22"/>
        </w:rPr>
        <w:t>z ulice Jihlavská, Žďár n. S.</w:t>
      </w:r>
      <w:r w:rsidR="0066790D" w:rsidRPr="00CD4B70">
        <w:rPr>
          <w:rFonts w:ascii="Calibri" w:hAnsi="Calibri"/>
          <w:color w:val="000000"/>
          <w:sz w:val="22"/>
          <w:szCs w:val="22"/>
        </w:rPr>
        <w:t xml:space="preserve">“ </w:t>
      </w:r>
      <w:r w:rsidR="00107C40" w:rsidRPr="00CD4B70">
        <w:rPr>
          <w:rFonts w:ascii="Calibri" w:hAnsi="Calibri"/>
          <w:color w:val="000000"/>
          <w:sz w:val="22"/>
          <w:szCs w:val="22"/>
        </w:rPr>
        <w:t xml:space="preserve"> </w:t>
      </w:r>
      <w:r w:rsidRPr="00CD4B70">
        <w:rPr>
          <w:rFonts w:ascii="Calibri" w:hAnsi="Calibri"/>
          <w:color w:val="000000"/>
          <w:sz w:val="22"/>
          <w:szCs w:val="22"/>
        </w:rPr>
        <w:t>a to dle projektové dokumentace, která je přílohou č. 1 Smlouvy (dále jen „Projektová dokumentace“) a dále dle podmínek stanovených v orgány veřejné správy vydaných vyjádřeních, stanoviscích a rozhodnutích, a dále dle podmínek stanovených Smlouvou, a to včetně všech souvisejících prací, dodávek a služeb.</w:t>
      </w:r>
      <w:bookmarkEnd w:id="1"/>
    </w:p>
    <w:p w14:paraId="2D68552C" w14:textId="77777777" w:rsidR="00A331B2" w:rsidRPr="00CD4B70" w:rsidRDefault="00A331B2"/>
    <w:p w14:paraId="16984F14" w14:textId="77777777" w:rsidR="00A331B2" w:rsidRPr="00CD4B70" w:rsidRDefault="005F358F">
      <w:pPr>
        <w:numPr>
          <w:ilvl w:val="0"/>
          <w:numId w:val="3"/>
        </w:numPr>
        <w:jc w:val="both"/>
        <w:rPr>
          <w:rFonts w:ascii="Calibri" w:hAnsi="Calibri"/>
          <w:sz w:val="22"/>
          <w:szCs w:val="22"/>
          <w:lang w:eastAsia="en-US" w:bidi="en-US"/>
        </w:rPr>
      </w:pPr>
      <w:r w:rsidRPr="00CD4B70">
        <w:rPr>
          <w:rFonts w:ascii="Calibri" w:hAnsi="Calibri"/>
          <w:sz w:val="22"/>
          <w:szCs w:val="22"/>
        </w:rPr>
        <w:t>Součástí Díla j</w:t>
      </w:r>
      <w:r w:rsidRPr="00CD4B70">
        <w:rPr>
          <w:rFonts w:ascii="Calibri" w:hAnsi="Calibri"/>
          <w:sz w:val="22"/>
          <w:szCs w:val="22"/>
          <w:lang w:eastAsia="en-US" w:bidi="en-US"/>
        </w:rPr>
        <w:t>e zejména:</w:t>
      </w:r>
    </w:p>
    <w:p w14:paraId="6C1E80CA" w14:textId="1FA1F123" w:rsidR="00A331B2" w:rsidRPr="00CD4B70" w:rsidRDefault="005F358F">
      <w:pPr>
        <w:numPr>
          <w:ilvl w:val="1"/>
          <w:numId w:val="3"/>
        </w:numPr>
        <w:jc w:val="both"/>
        <w:rPr>
          <w:rFonts w:ascii="Calibri" w:hAnsi="Calibri"/>
          <w:sz w:val="22"/>
          <w:szCs w:val="22"/>
          <w:lang w:eastAsia="en-US" w:bidi="en-US"/>
        </w:rPr>
      </w:pPr>
      <w:r w:rsidRPr="00CD4B70">
        <w:rPr>
          <w:rFonts w:ascii="Calibri" w:hAnsi="Calibri"/>
          <w:sz w:val="22"/>
          <w:szCs w:val="22"/>
          <w:lang w:eastAsia="en-US" w:bidi="en-US"/>
        </w:rPr>
        <w:t>výroba, dodávka, skladování, zabudování a montáž veškerých dílů, materiálů a zařízení týkajících se Díla;</w:t>
      </w:r>
    </w:p>
    <w:p w14:paraId="22AC83B0" w14:textId="57BE0292" w:rsidR="0066790D" w:rsidRPr="00CD4B70" w:rsidRDefault="0066790D">
      <w:pPr>
        <w:numPr>
          <w:ilvl w:val="1"/>
          <w:numId w:val="3"/>
        </w:numPr>
        <w:jc w:val="both"/>
        <w:rPr>
          <w:rFonts w:ascii="Calibri" w:hAnsi="Calibri"/>
          <w:sz w:val="22"/>
          <w:szCs w:val="22"/>
          <w:lang w:eastAsia="en-US" w:bidi="en-US"/>
        </w:rPr>
      </w:pPr>
      <w:r w:rsidRPr="00CD4B70">
        <w:rPr>
          <w:rFonts w:ascii="Calibri" w:hAnsi="Calibri"/>
          <w:sz w:val="22"/>
          <w:szCs w:val="22"/>
          <w:lang w:eastAsia="en-US" w:bidi="en-US"/>
        </w:rPr>
        <w:t xml:space="preserve">zpracování, zajištění povolení, montáž a demontáž </w:t>
      </w:r>
      <w:r w:rsidR="003716E4" w:rsidRPr="00CD4B70">
        <w:rPr>
          <w:rFonts w:ascii="Calibri" w:hAnsi="Calibri"/>
          <w:sz w:val="22"/>
          <w:szCs w:val="22"/>
          <w:lang w:eastAsia="en-US" w:bidi="en-US"/>
        </w:rPr>
        <w:t>dopravně-inženýrsk</w:t>
      </w:r>
      <w:r w:rsidR="007325C5" w:rsidRPr="00CD4B70">
        <w:rPr>
          <w:rFonts w:ascii="Calibri" w:hAnsi="Calibri"/>
          <w:sz w:val="22"/>
          <w:szCs w:val="22"/>
          <w:lang w:eastAsia="en-US" w:bidi="en-US"/>
        </w:rPr>
        <w:t>ých</w:t>
      </w:r>
      <w:r w:rsidR="003716E4" w:rsidRPr="00CD4B70">
        <w:rPr>
          <w:rFonts w:ascii="Calibri" w:hAnsi="Calibri"/>
          <w:sz w:val="22"/>
          <w:szCs w:val="22"/>
          <w:lang w:eastAsia="en-US" w:bidi="en-US"/>
        </w:rPr>
        <w:t xml:space="preserve"> opatření (dále jen „</w:t>
      </w:r>
      <w:r w:rsidRPr="00CD4B70">
        <w:rPr>
          <w:rFonts w:ascii="Calibri" w:hAnsi="Calibri"/>
          <w:sz w:val="22"/>
          <w:szCs w:val="22"/>
          <w:lang w:eastAsia="en-US" w:bidi="en-US"/>
        </w:rPr>
        <w:t>DIO</w:t>
      </w:r>
      <w:r w:rsidR="003716E4" w:rsidRPr="00CD4B70">
        <w:rPr>
          <w:rFonts w:ascii="Calibri" w:hAnsi="Calibri"/>
          <w:sz w:val="22"/>
          <w:szCs w:val="22"/>
          <w:lang w:eastAsia="en-US" w:bidi="en-US"/>
        </w:rPr>
        <w:t>“)</w:t>
      </w:r>
      <w:r w:rsidRPr="00CD4B70">
        <w:rPr>
          <w:rFonts w:ascii="Calibri" w:hAnsi="Calibri"/>
          <w:sz w:val="22"/>
          <w:szCs w:val="22"/>
          <w:lang w:eastAsia="en-US" w:bidi="en-US"/>
        </w:rPr>
        <w:t xml:space="preserve"> potřebných</w:t>
      </w:r>
      <w:r w:rsidR="003716E4" w:rsidRPr="00CD4B70">
        <w:rPr>
          <w:rFonts w:ascii="Calibri" w:hAnsi="Calibri"/>
          <w:sz w:val="22"/>
          <w:szCs w:val="22"/>
          <w:lang w:eastAsia="en-US" w:bidi="en-US"/>
        </w:rPr>
        <w:t xml:space="preserve"> pro řádné provedení Díla</w:t>
      </w:r>
      <w:r w:rsidRPr="00CD4B70">
        <w:rPr>
          <w:rFonts w:ascii="Calibri" w:hAnsi="Calibri"/>
          <w:sz w:val="22"/>
          <w:szCs w:val="22"/>
          <w:lang w:eastAsia="en-US" w:bidi="en-US"/>
        </w:rPr>
        <w:t>;</w:t>
      </w:r>
    </w:p>
    <w:p w14:paraId="693FAD02" w14:textId="3FA97092" w:rsidR="00A331B2" w:rsidRPr="00CD4B70" w:rsidRDefault="005F358F">
      <w:pPr>
        <w:numPr>
          <w:ilvl w:val="1"/>
          <w:numId w:val="3"/>
        </w:numPr>
        <w:jc w:val="both"/>
        <w:rPr>
          <w:rFonts w:ascii="Calibri" w:hAnsi="Calibri"/>
          <w:sz w:val="22"/>
          <w:szCs w:val="22"/>
          <w:lang w:eastAsia="en-US" w:bidi="en-US"/>
        </w:rPr>
      </w:pPr>
      <w:r w:rsidRPr="00CD4B70">
        <w:rPr>
          <w:rFonts w:ascii="Calibri" w:hAnsi="Calibri"/>
          <w:sz w:val="22"/>
          <w:szCs w:val="22"/>
          <w:lang w:eastAsia="en-US" w:bidi="en-US"/>
        </w:rPr>
        <w:t>zajištění a provedení všech opatření organizačního a stavebně technologického charakteru k řádnému provedení Díla</w:t>
      </w:r>
      <w:r w:rsidR="00191C57" w:rsidRPr="00CD4B70">
        <w:rPr>
          <w:rFonts w:ascii="Calibri" w:hAnsi="Calibri"/>
          <w:sz w:val="22"/>
          <w:szCs w:val="22"/>
          <w:lang w:eastAsia="en-US" w:bidi="en-US"/>
        </w:rPr>
        <w:t>, včetně koordinace prací se stavbou Oplocení, kterou realizuje třetí osoba</w:t>
      </w:r>
      <w:r w:rsidRPr="00CD4B70">
        <w:rPr>
          <w:rFonts w:ascii="Calibri" w:hAnsi="Calibri"/>
          <w:sz w:val="22"/>
          <w:szCs w:val="22"/>
          <w:lang w:eastAsia="en-US" w:bidi="en-US"/>
        </w:rPr>
        <w:t>;</w:t>
      </w:r>
    </w:p>
    <w:p w14:paraId="4ADD07A8" w14:textId="77777777" w:rsidR="00A331B2" w:rsidRPr="00CD4B70" w:rsidRDefault="005F358F">
      <w:pPr>
        <w:numPr>
          <w:ilvl w:val="1"/>
          <w:numId w:val="3"/>
        </w:numPr>
        <w:suppressAutoHyphens/>
        <w:jc w:val="both"/>
        <w:rPr>
          <w:rFonts w:ascii="Calibri" w:hAnsi="Calibri"/>
          <w:b/>
          <w:i/>
          <w:sz w:val="22"/>
          <w:szCs w:val="22"/>
        </w:rPr>
      </w:pPr>
      <w:r w:rsidRPr="00CD4B70">
        <w:rPr>
          <w:rFonts w:ascii="Calibri" w:hAnsi="Calibri"/>
          <w:sz w:val="22"/>
          <w:szCs w:val="22"/>
          <w:lang w:eastAsia="en-US" w:bidi="en-US"/>
        </w:rPr>
        <w:t>zajištění a provedení všech nezbytných průzkumů nutných pro řádné provád</w:t>
      </w:r>
      <w:r w:rsidRPr="00CD4B70">
        <w:rPr>
          <w:rFonts w:ascii="Calibri" w:hAnsi="Calibri"/>
          <w:sz w:val="22"/>
          <w:szCs w:val="22"/>
        </w:rPr>
        <w:t>ění a dokončení Díla;</w:t>
      </w:r>
    </w:p>
    <w:p w14:paraId="1C7BA162" w14:textId="77777777" w:rsidR="00A331B2" w:rsidRPr="00CD4B70" w:rsidRDefault="005F358F">
      <w:pPr>
        <w:numPr>
          <w:ilvl w:val="1"/>
          <w:numId w:val="3"/>
        </w:numPr>
        <w:jc w:val="both"/>
        <w:rPr>
          <w:rFonts w:ascii="Calibri" w:hAnsi="Calibri"/>
          <w:sz w:val="22"/>
          <w:szCs w:val="22"/>
        </w:rPr>
      </w:pPr>
      <w:r w:rsidRPr="00CD4B70">
        <w:rPr>
          <w:rFonts w:ascii="Calibri" w:hAnsi="Calibri"/>
          <w:bCs/>
          <w:iCs/>
          <w:sz w:val="22"/>
          <w:szCs w:val="22"/>
        </w:rPr>
        <w:t>průběžný odvoz veškerého odpadu vzniklého při realizaci Díla, v souladu s příslušnými ustanoveními</w:t>
      </w:r>
      <w:r w:rsidRPr="00CD4B70">
        <w:rPr>
          <w:rFonts w:ascii="Calibri" w:hAnsi="Calibri"/>
          <w:sz w:val="22"/>
          <w:szCs w:val="22"/>
        </w:rPr>
        <w:t xml:space="preserve"> zákona č. 541/2020 Sb., o odpadech (dále jen „</w:t>
      </w:r>
      <w:r w:rsidRPr="00CD4B70">
        <w:rPr>
          <w:rFonts w:ascii="Calibri" w:hAnsi="Calibri"/>
          <w:b/>
          <w:bCs/>
          <w:i/>
          <w:iCs/>
          <w:sz w:val="22"/>
          <w:szCs w:val="22"/>
        </w:rPr>
        <w:t>Zákon o odpadech</w:t>
      </w:r>
      <w:r w:rsidRPr="00CD4B70">
        <w:rPr>
          <w:rFonts w:ascii="Calibri" w:hAnsi="Calibri"/>
          <w:sz w:val="22"/>
          <w:szCs w:val="22"/>
        </w:rPr>
        <w:t>“), a dalšími právními předpisy; doklady o likvidaci odpadů je Zhotovitel povinen na požádání předložit Objednateli;</w:t>
      </w:r>
    </w:p>
    <w:p w14:paraId="4DEAEEEA"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zajištění řádné ochrany stávajících okolních ploch, a to i těch, které nebudou dotčeny stavebními pracemi, ale budou sloužit k přepravě či uskladnění materiálu nebo k zařízení staveniště, před znečištěním a poškozením po celou dobu provádění Díla a uvedení všech těchto povrchů dotčených prováděním Díla do původního stavu, před započetím prací budou tyto plochy vhodným způsobem Zhotovitelem zdokumentovány, dokumentace bude součástí protokolu o předání a převzetí staveniště;</w:t>
      </w:r>
    </w:p>
    <w:p w14:paraId="48DC5755"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zajištění bezpečnosti práce a ochrany životního prostředí, respektování požadavků koordinátora bezpečnosti a ochrany zdraví při práci, zajištění požární ochrany;</w:t>
      </w:r>
    </w:p>
    <w:p w14:paraId="480F26EE" w14:textId="77777777" w:rsidR="00A331B2" w:rsidRPr="00CD4B70" w:rsidRDefault="005F358F">
      <w:pPr>
        <w:numPr>
          <w:ilvl w:val="1"/>
          <w:numId w:val="3"/>
        </w:numPr>
        <w:suppressAutoHyphens/>
        <w:jc w:val="both"/>
        <w:rPr>
          <w:rFonts w:ascii="Calibri" w:hAnsi="Calibri"/>
          <w:sz w:val="22"/>
          <w:szCs w:val="22"/>
        </w:rPr>
      </w:pPr>
      <w:r w:rsidRPr="00CD4B70">
        <w:rPr>
          <w:rFonts w:ascii="Calibri" w:hAnsi="Calibri"/>
          <w:sz w:val="22"/>
          <w:szCs w:val="22"/>
        </w:rPr>
        <w:t>zajištění a kontrola zabezpečení staveniště;</w:t>
      </w:r>
    </w:p>
    <w:p w14:paraId="08554424"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provedení průběžného a závěrečného úklidu staveniště a uvedení okolních ploch do původního stavu;</w:t>
      </w:r>
    </w:p>
    <w:p w14:paraId="4A23DE16"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provedení veškerých předepsaných zkoušek všech prvků, systémů a zařízení tvořících Dílo včetně vystavení dokladů o jejich provedení, doložení atestů, certifikátů, prohlášení o shodě, revizí a ostatních dokladů potřebných pro možnost jejich řádného provozování ve smyslu platných a účinných právních předpisů apod. a jejich předání Objednateli;</w:t>
      </w:r>
    </w:p>
    <w:p w14:paraId="5D0BD6FE"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lastRenderedPageBreak/>
        <w:t>zajištění potřebných či orgány veřejné správy stanovených opatření a povolení nutných k provedení Díla (např. vstupy na pozemky, zvláštní užívání komunikace apod.);</w:t>
      </w:r>
    </w:p>
    <w:p w14:paraId="2A43C8C8"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zajištění průběžné fotodokumentace prováděných prací a její předání Objednateli;</w:t>
      </w:r>
    </w:p>
    <w:p w14:paraId="057A79D3"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zhotovení dílenské a výrobní dokumentace Díla a její předání Objednateli;</w:t>
      </w:r>
    </w:p>
    <w:p w14:paraId="46A04CF9"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zhotovení dokumentace skutečného provedení Díla a její předání Objednateli.</w:t>
      </w:r>
    </w:p>
    <w:p w14:paraId="0EB5C493" w14:textId="77777777" w:rsidR="00A331B2" w:rsidRPr="00CD4B70" w:rsidRDefault="00A331B2">
      <w:pPr>
        <w:rPr>
          <w:rFonts w:asciiTheme="minorHAnsi" w:hAnsiTheme="minorHAnsi" w:cstheme="minorHAnsi"/>
        </w:rPr>
      </w:pPr>
    </w:p>
    <w:p w14:paraId="6E430641" w14:textId="77777777" w:rsidR="00A331B2" w:rsidRPr="00CD4B70" w:rsidRDefault="005F358F">
      <w:pPr>
        <w:numPr>
          <w:ilvl w:val="0"/>
          <w:numId w:val="3"/>
        </w:numPr>
        <w:jc w:val="both"/>
        <w:rPr>
          <w:rFonts w:ascii="Calibri" w:hAnsi="Calibri" w:cs="Calibri"/>
          <w:sz w:val="22"/>
          <w:szCs w:val="22"/>
        </w:rPr>
      </w:pPr>
      <w:r w:rsidRPr="00CD4B70">
        <w:rPr>
          <w:rFonts w:ascii="Calibri" w:hAnsi="Calibri" w:cs="Calibri"/>
          <w:sz w:val="22"/>
          <w:szCs w:val="22"/>
        </w:rPr>
        <w:t>Zhotovitel je povinen zajistit veškeré nezbytné doklady, prohlídky a přejímky, spojené s prováděním Díla a doklady nezbytné pro vydání kolaudačního rozhodnutí na Dílo, vyžadované Smlouvou, právními předpisy nebo orgány veřejné správy.</w:t>
      </w:r>
    </w:p>
    <w:p w14:paraId="1C53D710" w14:textId="77777777" w:rsidR="00A331B2" w:rsidRPr="00CD4B70" w:rsidRDefault="00A331B2">
      <w:pPr>
        <w:jc w:val="both"/>
        <w:rPr>
          <w:rFonts w:ascii="Calibri" w:hAnsi="Calibri" w:cs="Calibri"/>
          <w:sz w:val="22"/>
          <w:szCs w:val="22"/>
        </w:rPr>
      </w:pPr>
    </w:p>
    <w:p w14:paraId="3C962D00" w14:textId="2F7579E6" w:rsidR="00A331B2" w:rsidRPr="00CD4B70" w:rsidRDefault="005F358F">
      <w:pPr>
        <w:pStyle w:val="Odstavecseseznamem"/>
        <w:numPr>
          <w:ilvl w:val="0"/>
          <w:numId w:val="3"/>
        </w:numPr>
        <w:jc w:val="both"/>
        <w:rPr>
          <w:rFonts w:asciiTheme="minorHAnsi" w:hAnsiTheme="minorHAnsi" w:cstheme="minorHAnsi"/>
          <w:sz w:val="22"/>
          <w:szCs w:val="22"/>
        </w:rPr>
      </w:pPr>
      <w:r w:rsidRPr="00CD4B70">
        <w:rPr>
          <w:rFonts w:ascii="Calibri" w:hAnsi="Calibri" w:cs="Calibri"/>
          <w:sz w:val="22"/>
          <w:szCs w:val="22"/>
        </w:rPr>
        <w:t xml:space="preserve">Zhotovitel se zavazuje provést Dílo v souladu s veškerými dokumenty uvedenými v odst. </w:t>
      </w:r>
      <w:r w:rsidRPr="00CD4B70">
        <w:rPr>
          <w:rFonts w:ascii="Calibri" w:hAnsi="Calibri" w:cs="Calibri"/>
          <w:sz w:val="22"/>
          <w:szCs w:val="22"/>
        </w:rPr>
        <w:fldChar w:fldCharType="begin"/>
      </w:r>
      <w:r w:rsidRPr="00CD4B70">
        <w:rPr>
          <w:rFonts w:ascii="Calibri" w:hAnsi="Calibri" w:cs="Calibri"/>
          <w:sz w:val="22"/>
          <w:szCs w:val="22"/>
        </w:rPr>
        <w:instrText xml:space="preserve"> REF _Ref140137724 \r \h  \* MERGEFORMAT </w:instrText>
      </w:r>
      <w:r w:rsidRPr="00CD4B70">
        <w:rPr>
          <w:rFonts w:ascii="Calibri" w:hAnsi="Calibri" w:cs="Calibri"/>
          <w:sz w:val="22"/>
          <w:szCs w:val="22"/>
        </w:rPr>
      </w:r>
      <w:r w:rsidRPr="00CD4B70">
        <w:rPr>
          <w:rFonts w:ascii="Calibri" w:hAnsi="Calibri" w:cs="Calibri"/>
          <w:sz w:val="22"/>
          <w:szCs w:val="22"/>
        </w:rPr>
        <w:fldChar w:fldCharType="separate"/>
      </w:r>
      <w:r w:rsidR="00AE2F94" w:rsidRPr="00CD4B70">
        <w:rPr>
          <w:rFonts w:ascii="Calibri" w:hAnsi="Calibri" w:cs="Calibri"/>
          <w:sz w:val="22"/>
          <w:szCs w:val="22"/>
        </w:rPr>
        <w:t>4</w:t>
      </w:r>
      <w:r w:rsidRPr="00CD4B70">
        <w:rPr>
          <w:rFonts w:ascii="Calibri" w:hAnsi="Calibri" w:cs="Calibri"/>
          <w:sz w:val="22"/>
          <w:szCs w:val="22"/>
        </w:rPr>
        <w:fldChar w:fldCharType="end"/>
      </w:r>
      <w:r w:rsidRPr="00CD4B70">
        <w:rPr>
          <w:rFonts w:ascii="Calibri" w:hAnsi="Calibri" w:cs="Calibri"/>
          <w:sz w:val="22"/>
          <w:szCs w:val="22"/>
        </w:rPr>
        <w:t xml:space="preserve"> této Smlouvy a dále v souladu právními předpisy České republiky, českými technickými normami (ČSN), které se k předmětu plnění vztahují, a to jak závaznými, tak doporučenými a návody výrobců stavebních materiálů a výrobků platných v době provádění Díla. Zhotovitel dále prohlašuje, že před podpisem Smlouvy převzal a seznámil se s Projektovou dokumentací a místem plnění, a že s ohledem na své znalosti a zkušenosti zhotoví Dílo dle předané Projektové dokumentace tak, aby mohlo být řádně užíváno k účelu, k němuž má být provedeno, přičemž si není vědom žádných překážek, které by mu bránily v poskytnutí sjednaného plnění v souladu se Smlouvou.</w:t>
      </w:r>
      <w:r w:rsidRPr="00CD4B70">
        <w:rPr>
          <w:rFonts w:ascii="Calibri" w:hAnsi="Calibri"/>
          <w:sz w:val="22"/>
          <w:szCs w:val="22"/>
        </w:rPr>
        <w:t xml:space="preserve"> </w:t>
      </w:r>
    </w:p>
    <w:p w14:paraId="68492A4C" w14:textId="77777777" w:rsidR="00A331B2" w:rsidRPr="00CD4B70" w:rsidRDefault="00A331B2"/>
    <w:p w14:paraId="59E88285"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při určení způsobu provádění Díla vázán příkazy Objednatele, pokud Objednatel Zhotoviteli takové příkazy udělí.</w:t>
      </w:r>
    </w:p>
    <w:p w14:paraId="47E40B26" w14:textId="77777777" w:rsidR="00A331B2" w:rsidRPr="00CD4B70" w:rsidRDefault="00A331B2">
      <w:pPr>
        <w:jc w:val="both"/>
        <w:rPr>
          <w:rFonts w:ascii="Calibri" w:hAnsi="Calibri"/>
          <w:sz w:val="22"/>
          <w:szCs w:val="22"/>
        </w:rPr>
      </w:pPr>
    </w:p>
    <w:p w14:paraId="128C7AB0" w14:textId="77777777" w:rsidR="00A331B2" w:rsidRPr="00CD4B70" w:rsidRDefault="005F358F">
      <w:pPr>
        <w:pStyle w:val="Nadpis1"/>
        <w:rPr>
          <w:szCs w:val="22"/>
        </w:rPr>
      </w:pPr>
      <w:r w:rsidRPr="00CD4B70">
        <w:rPr>
          <w:szCs w:val="22"/>
        </w:rPr>
        <w:t>PODMÍNKY PLNĚNÍ PŘEDMĚTU SMLOUVY</w:t>
      </w:r>
    </w:p>
    <w:p w14:paraId="324B6929" w14:textId="77777777" w:rsidR="00A331B2" w:rsidRPr="00CD4B70" w:rsidRDefault="00A331B2">
      <w:pPr>
        <w:rPr>
          <w:lang w:eastAsia="ar-SA"/>
        </w:rPr>
      </w:pPr>
    </w:p>
    <w:p w14:paraId="207B9071"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Veškeré odborné práce musí vykonávat pracovníci Zhotovitele nebo jeho poddodavatelů mající příslušnou odbornost. Tuto odbornost je povinen Zhotovitel na požádání prokázat Objednateli nebo TDS do 3 pracovních dnů.</w:t>
      </w:r>
    </w:p>
    <w:p w14:paraId="3F6103FC" w14:textId="77777777" w:rsidR="00A331B2" w:rsidRPr="00CD4B70" w:rsidRDefault="00A331B2">
      <w:pPr>
        <w:ind w:left="567"/>
        <w:jc w:val="both"/>
        <w:rPr>
          <w:rFonts w:ascii="Calibri" w:hAnsi="Calibri"/>
          <w:sz w:val="22"/>
          <w:szCs w:val="22"/>
        </w:rPr>
      </w:pPr>
    </w:p>
    <w:p w14:paraId="07E2B896" w14:textId="77777777" w:rsidR="00A331B2" w:rsidRPr="00CD4B70" w:rsidRDefault="005F358F">
      <w:pPr>
        <w:numPr>
          <w:ilvl w:val="0"/>
          <w:numId w:val="3"/>
        </w:numPr>
        <w:jc w:val="both"/>
        <w:rPr>
          <w:rFonts w:ascii="Calibri" w:hAnsi="Calibri"/>
          <w:sz w:val="22"/>
          <w:szCs w:val="22"/>
        </w:rPr>
      </w:pPr>
      <w:bookmarkStart w:id="2" w:name="_Toc305060732"/>
      <w:bookmarkStart w:id="3" w:name="_Toc305061226"/>
      <w:bookmarkStart w:id="4" w:name="_Ref396398181"/>
      <w:r w:rsidRPr="00CD4B70">
        <w:rPr>
          <w:rFonts w:ascii="Calibri" w:hAnsi="Calibri"/>
          <w:sz w:val="22"/>
          <w:szCs w:val="22"/>
        </w:rPr>
        <w:t xml:space="preserve">Zhotovitel je povinen před zahájením stavebních prací projednat s vlastníky komunikací podmínky užívání komunikací při provádění Díla. </w:t>
      </w:r>
    </w:p>
    <w:p w14:paraId="1FD00466" w14:textId="77777777" w:rsidR="00A331B2" w:rsidRPr="00CD4B70" w:rsidRDefault="00A331B2">
      <w:pPr>
        <w:ind w:left="567"/>
        <w:jc w:val="both"/>
        <w:rPr>
          <w:rFonts w:ascii="Calibri" w:hAnsi="Calibri"/>
          <w:sz w:val="22"/>
          <w:szCs w:val="22"/>
        </w:rPr>
      </w:pPr>
    </w:p>
    <w:p w14:paraId="0A456F7C"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povinen chránit a udržovat komunikace dotčené prováděním Díla, a v souladu s případnými požadavky Objednatele nebo TDS, opravovat škody na nich způsobené prováděním Díla. Všechny škody, které budou způsobeny při provádění Díla Zhotovitelem, budou napraveny Zhotovitelem na jeho vlastní náklady. Zhotovitel rovněž uhradí všechny další případné náklady, zejména sankce, náhradu škody nebo poplatky z tohoto vyplývající.</w:t>
      </w:r>
      <w:bookmarkEnd w:id="2"/>
      <w:bookmarkEnd w:id="3"/>
      <w:r w:rsidRPr="00CD4B70">
        <w:rPr>
          <w:rFonts w:ascii="Calibri" w:hAnsi="Calibri"/>
          <w:sz w:val="22"/>
          <w:szCs w:val="22"/>
        </w:rPr>
        <w:t xml:space="preserve"> Zhotovitel prohlašuje, že přístupové komunikace na staveniště jsou dostačující pro potřeby plnění předmětu Smlouvy.</w:t>
      </w:r>
      <w:bookmarkEnd w:id="4"/>
    </w:p>
    <w:p w14:paraId="24D2A4E4" w14:textId="77777777" w:rsidR="00A331B2" w:rsidRPr="00CD4B70" w:rsidRDefault="00A331B2">
      <w:pPr>
        <w:jc w:val="both"/>
        <w:rPr>
          <w:rFonts w:asciiTheme="minorHAnsi" w:hAnsiTheme="minorHAnsi" w:cstheme="minorHAnsi"/>
          <w:sz w:val="22"/>
          <w:szCs w:val="22"/>
        </w:rPr>
      </w:pPr>
    </w:p>
    <w:p w14:paraId="400C8530" w14:textId="77777777" w:rsidR="00A331B2" w:rsidRPr="00CD4B70" w:rsidRDefault="005F358F">
      <w:pPr>
        <w:numPr>
          <w:ilvl w:val="0"/>
          <w:numId w:val="3"/>
        </w:numPr>
        <w:jc w:val="both"/>
        <w:rPr>
          <w:rFonts w:ascii="Calibri" w:hAnsi="Calibri"/>
          <w:sz w:val="22"/>
          <w:szCs w:val="22"/>
        </w:rPr>
      </w:pPr>
      <w:bookmarkStart w:id="5" w:name="_Ref203483196"/>
      <w:r w:rsidRPr="00CD4B70">
        <w:rPr>
          <w:rFonts w:ascii="Calibri" w:hAnsi="Calibri"/>
          <w:sz w:val="22"/>
          <w:szCs w:val="22"/>
        </w:rPr>
        <w:t>Zhotovitel je povinen pracovat v souladu s platným standardem péče o přírodu a krajinu SPPK A01 002:2017 OCHRANA DŘEVIN PŘI STAVEBNÍ ČINNOSTI. Dílo je možné realizovat pouze tak, aby nedošlo k poškození dřevin, které by způsobilo podstatné nebo trvalé snížení ekologických nebo společenských funkcí dřevin, nebo bezprostředně či následně způsobilo jejich odumření.</w:t>
      </w:r>
      <w:bookmarkEnd w:id="5"/>
    </w:p>
    <w:p w14:paraId="3B5E4B6B" w14:textId="77777777" w:rsidR="00A331B2" w:rsidRPr="00CD4B70" w:rsidRDefault="00A331B2">
      <w:pPr>
        <w:pStyle w:val="Odstavecseseznamem"/>
        <w:rPr>
          <w:rFonts w:asciiTheme="minorHAnsi" w:hAnsiTheme="minorHAnsi" w:cstheme="minorHAnsi"/>
          <w:sz w:val="22"/>
          <w:szCs w:val="22"/>
        </w:rPr>
      </w:pPr>
    </w:p>
    <w:p w14:paraId="2B801E91"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Zhotovitel je povinen vést ode dne prvního převzetí staveniště stavební deník. Smluvní strany výslovně sjednávají, že záznamy ve stavebním deníku se nepovažují za změnu Smlouvy a že jimi nelze sjednat ani změnu Díla s výjimkou změn jejichž provedení z objektivních důvodů nesnese odkladu.</w:t>
      </w:r>
    </w:p>
    <w:p w14:paraId="6D215A38" w14:textId="77777777" w:rsidR="00A331B2" w:rsidRPr="00CD4B70" w:rsidRDefault="00A331B2">
      <w:pPr>
        <w:rPr>
          <w:rFonts w:ascii="Calibri" w:hAnsi="Calibri"/>
        </w:rPr>
      </w:pPr>
    </w:p>
    <w:p w14:paraId="338F035E"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je povinen informovat Objednatele o stavu rozpracovaného Díla na pravidelných poradách (tzv. kontrolních dnech), které bude Objednatel organizovat podle potřeby, nejméně jednou za </w:t>
      </w:r>
      <w:sdt>
        <w:sdtPr>
          <w:rPr>
            <w:rFonts w:ascii="Calibri" w:hAnsi="Calibri"/>
            <w:sz w:val="22"/>
            <w:szCs w:val="22"/>
          </w:rPr>
          <w:id w:val="1712378717"/>
          <w:placeholder>
            <w:docPart w:val="EB77C08341CA45E1A8F63CEEC1BC44FB"/>
          </w:placeholder>
          <w:showingPlcHdr/>
          <w:comboBox>
            <w:listItem w:value="Zvolte položku."/>
            <w:listItem w:displayText="7" w:value="7"/>
            <w:listItem w:displayText="14" w:value="14"/>
          </w:comboBox>
        </w:sdtPr>
        <w:sdtEndPr/>
        <w:sdtContent>
          <w:r w:rsidRPr="00CD4B70">
            <w:rPr>
              <w:rFonts w:ascii="Calibri" w:hAnsi="Calibri"/>
              <w:sz w:val="22"/>
              <w:szCs w:val="22"/>
            </w:rPr>
            <w:t>zvolte položku</w:t>
          </w:r>
        </w:sdtContent>
      </w:sdt>
      <w:r w:rsidRPr="00CD4B70">
        <w:rPr>
          <w:rFonts w:ascii="Calibri" w:hAnsi="Calibri"/>
          <w:sz w:val="22"/>
          <w:szCs w:val="22"/>
        </w:rPr>
        <w:t xml:space="preserve"> dnů, není-li dohodnuto jinak. Zápisy z těchto porad bude pořizovat TDS. </w:t>
      </w:r>
      <w:r w:rsidRPr="00CD4B70">
        <w:rPr>
          <w:rFonts w:ascii="Calibri" w:hAnsi="Calibri"/>
          <w:sz w:val="22"/>
          <w:szCs w:val="22"/>
        </w:rPr>
        <w:lastRenderedPageBreak/>
        <w:t>Zhotovitel se zavazuje zajistit vždy účast stavbyvedoucího, případně zástupce stavbyvedoucího, případně i odpovědných zástupců poddodavatelů Zhotovitele, a zapisovat do stavebního deníku datum konání těchto porad a závěry a zjištění z těchto porad vyplývající.</w:t>
      </w:r>
    </w:p>
    <w:p w14:paraId="1080EBB7" w14:textId="77777777" w:rsidR="00A331B2" w:rsidRPr="00CD4B70" w:rsidRDefault="00A331B2">
      <w:pPr>
        <w:ind w:left="567"/>
        <w:jc w:val="both"/>
        <w:rPr>
          <w:rFonts w:asciiTheme="minorHAnsi" w:hAnsiTheme="minorHAnsi" w:cstheme="minorHAnsi"/>
          <w:sz w:val="22"/>
          <w:szCs w:val="22"/>
        </w:rPr>
      </w:pPr>
    </w:p>
    <w:p w14:paraId="3CDF98A8" w14:textId="77777777" w:rsidR="00A331B2" w:rsidRPr="00CD4B70" w:rsidRDefault="005F358F">
      <w:pPr>
        <w:numPr>
          <w:ilvl w:val="0"/>
          <w:numId w:val="3"/>
        </w:numPr>
        <w:jc w:val="both"/>
        <w:rPr>
          <w:rFonts w:ascii="Calibri" w:hAnsi="Calibri"/>
        </w:rPr>
      </w:pPr>
      <w:bookmarkStart w:id="6" w:name="_Ref397513842"/>
      <w:r w:rsidRPr="00CD4B70">
        <w:rPr>
          <w:rFonts w:asciiTheme="minorHAnsi" w:hAnsiTheme="minorHAnsi" w:cstheme="minorHAnsi"/>
          <w:sz w:val="22"/>
          <w:szCs w:val="22"/>
        </w:rPr>
        <w:t xml:space="preserve">Zhotovitel je povinen průběžně zvát Objednatele ke kontrole všech prací, které mají být zakryty nebo se stanou nepřístupnými, a to před zakrytím prací. </w:t>
      </w:r>
      <w:bookmarkEnd w:id="6"/>
      <w:r w:rsidRPr="00CD4B70">
        <w:rPr>
          <w:rFonts w:asciiTheme="minorHAnsi" w:hAnsiTheme="minorHAnsi" w:cstheme="minorHAnsi"/>
          <w:sz w:val="22"/>
          <w:szCs w:val="22"/>
        </w:rPr>
        <w:t>V případě porušení této povinnosti Zhotovitel umožní Objednateli dodatečnou kontrolu a hradí náklady s tím spojené. Před zakrytím všech nepřístupných konstrukcí provede Zhotovitel předepsané zkoušky dle ČSN, ČSN EN a případně, podle typu zakrývaných konstrukcí, geodetické zaměření oprávněnou osobou.</w:t>
      </w:r>
    </w:p>
    <w:p w14:paraId="68F04251" w14:textId="77777777" w:rsidR="00A331B2" w:rsidRPr="00CD4B70" w:rsidRDefault="00A331B2">
      <w:pPr>
        <w:rPr>
          <w:rFonts w:ascii="Calibri" w:hAnsi="Calibri"/>
        </w:rPr>
      </w:pPr>
    </w:p>
    <w:p w14:paraId="642CFCBC" w14:textId="77777777" w:rsidR="00A331B2" w:rsidRPr="00CD4B70" w:rsidRDefault="005F358F">
      <w:pPr>
        <w:numPr>
          <w:ilvl w:val="0"/>
          <w:numId w:val="3"/>
        </w:numPr>
        <w:jc w:val="both"/>
        <w:rPr>
          <w:rFonts w:ascii="Calibri" w:hAnsi="Calibri"/>
          <w:sz w:val="22"/>
          <w:szCs w:val="22"/>
        </w:rPr>
      </w:pPr>
      <w:r w:rsidRPr="00CD4B70">
        <w:rPr>
          <w:rFonts w:asciiTheme="minorHAnsi" w:hAnsiTheme="minorHAnsi" w:cstheme="minorHAnsi"/>
          <w:sz w:val="22"/>
          <w:szCs w:val="22"/>
        </w:rPr>
        <w:t xml:space="preserve">Objednatel nebo TDS je oprávněn kontrolovat provádění Díla Zhotovitelem. Zjistí-li, že Zhotovitel porušuje svou povinnost vyplývající ze Smlouvy nebo právních předpisů, může Objednatel požadovat, aby Zhotovitel zajistil nápravu a prováděl Dílo řádným způsobem. Neučiní-li tak Zhotovitel ani v době stanovené Objednatelem, může Objednatel bez dalšího odstoupit od Smlouvy. </w:t>
      </w:r>
    </w:p>
    <w:p w14:paraId="2CE893F0" w14:textId="77777777" w:rsidR="00A331B2" w:rsidRPr="00CD4B70" w:rsidRDefault="00A331B2">
      <w:pPr>
        <w:ind w:left="567"/>
        <w:jc w:val="both"/>
        <w:rPr>
          <w:rFonts w:ascii="Calibri" w:hAnsi="Calibri"/>
          <w:sz w:val="22"/>
          <w:szCs w:val="22"/>
        </w:rPr>
      </w:pPr>
    </w:p>
    <w:p w14:paraId="71801748"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povinen umožnit výkon TDS a poskytnout součinnost osobě pověřené výkonem funkce TDS při provádění Díla. TDS neprovádí Zhotovitel ani osoba s ním propojená.</w:t>
      </w:r>
    </w:p>
    <w:p w14:paraId="5A0A0EBB" w14:textId="77777777" w:rsidR="00A331B2" w:rsidRPr="00CD4B70" w:rsidRDefault="00A331B2">
      <w:pPr>
        <w:pStyle w:val="Odstavecseseznamem"/>
        <w:ind w:left="567"/>
        <w:jc w:val="both"/>
        <w:rPr>
          <w:rFonts w:ascii="Calibri" w:hAnsi="Calibri"/>
          <w:sz w:val="22"/>
          <w:szCs w:val="22"/>
        </w:rPr>
      </w:pPr>
    </w:p>
    <w:p w14:paraId="4EE3F339" w14:textId="77777777" w:rsidR="00A331B2" w:rsidRPr="00CD4B70" w:rsidRDefault="005F358F">
      <w:pPr>
        <w:numPr>
          <w:ilvl w:val="0"/>
          <w:numId w:val="3"/>
        </w:numPr>
        <w:jc w:val="both"/>
        <w:rPr>
          <w:rFonts w:asciiTheme="minorHAnsi" w:hAnsiTheme="minorHAnsi" w:cstheme="minorHAnsi"/>
          <w:sz w:val="22"/>
          <w:szCs w:val="22"/>
        </w:rPr>
      </w:pPr>
      <w:r w:rsidRPr="00CD4B70">
        <w:rPr>
          <w:rFonts w:ascii="Calibri" w:hAnsi="Calibri"/>
          <w:sz w:val="22"/>
          <w:szCs w:val="22"/>
        </w:rPr>
        <w:t xml:space="preserve">Zhotovitel je povinen odstranit veškeré vady a nedodělky zjištěné při kontrolách Objednatele, TDS nebo AD prováděných dle Smlouvy nebo při kontrolních prohlídkách předepsaných stavebním úřadem do dne </w:t>
      </w:r>
      <w:r w:rsidRPr="00CD4B70">
        <w:rPr>
          <w:rFonts w:asciiTheme="minorHAnsi" w:hAnsiTheme="minorHAnsi" w:cstheme="minorHAnsi"/>
          <w:sz w:val="22"/>
          <w:szCs w:val="22"/>
        </w:rPr>
        <w:t>dohodnutého s Objednatelem, TDS nebo AD, nejpozději do dne předání Díla Objednateli.</w:t>
      </w:r>
    </w:p>
    <w:p w14:paraId="19F6C300" w14:textId="77777777" w:rsidR="00A331B2" w:rsidRPr="00CD4B70" w:rsidRDefault="00A331B2">
      <w:pPr>
        <w:pStyle w:val="Odstavecseseznamem"/>
        <w:ind w:left="567"/>
        <w:jc w:val="both"/>
        <w:rPr>
          <w:rFonts w:asciiTheme="minorHAnsi" w:hAnsiTheme="minorHAnsi" w:cstheme="minorHAnsi"/>
          <w:sz w:val="22"/>
          <w:szCs w:val="22"/>
        </w:rPr>
      </w:pPr>
    </w:p>
    <w:p w14:paraId="2AA3A30E"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Je-li k provedení Díla nutná součinnost Objednatele, Zhotovitel informuje Objednatele o rozsahu a formě požadované součinnosti alespoň 3 pracovní dny předem a určí mu přiměřenou lhůtu k jejímu poskytnutí. Zhotovitel není oprávněn odstoupit od Smlouvy z důvodu neposkytnutí součinnosti Objednatelem.</w:t>
      </w:r>
    </w:p>
    <w:p w14:paraId="62B31192" w14:textId="77777777" w:rsidR="00A331B2" w:rsidRPr="00CD4B70" w:rsidRDefault="00A331B2">
      <w:pPr>
        <w:pStyle w:val="Odstavecseseznamem"/>
        <w:ind w:left="567"/>
        <w:jc w:val="both"/>
        <w:rPr>
          <w:rFonts w:ascii="Calibri" w:hAnsi="Calibri"/>
          <w:sz w:val="22"/>
          <w:szCs w:val="22"/>
        </w:rPr>
      </w:pPr>
    </w:p>
    <w:p w14:paraId="0AB604CE"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Pokud je tento vyžadován, zpracuje a podá Objednatel žádost o vydání kolaudačního rozhodnutí pro Dílo. Smluvní strany si jsou povinny bez zbytečného odkladu poskytnout nezbytnou součinnost a příslušné dokumenty; Zhotovitel je zejména povinen předložit Objednateli na jeho žádost veškeré dokumenty nezbytné pro vydání kolaudačního rozhodnutí, a to ke dni předání Díla Objednateli.</w:t>
      </w:r>
    </w:p>
    <w:p w14:paraId="03E3027F" w14:textId="77777777" w:rsidR="00A331B2" w:rsidRPr="00CD4B70" w:rsidRDefault="00A331B2">
      <w:pPr>
        <w:pStyle w:val="Odstavecseseznamem"/>
        <w:rPr>
          <w:rFonts w:ascii="Calibri" w:hAnsi="Calibri"/>
          <w:sz w:val="22"/>
          <w:szCs w:val="22"/>
        </w:rPr>
      </w:pPr>
    </w:p>
    <w:p w14:paraId="36E36355"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w:t>
      </w:r>
      <w:r w:rsidRPr="00CD4B70">
        <w:rPr>
          <w:rFonts w:asciiTheme="minorHAnsi" w:hAnsiTheme="minorHAnsi" w:cstheme="minorHAnsi"/>
          <w:sz w:val="22"/>
          <w:szCs w:val="22"/>
        </w:rPr>
        <w:t>poskytuje Objednateli podpisem Smlouvy nevýhradní licenci ke všem plněním, ke kterým se zavázal podle Smlouvy a která jsou nebo budou chráněna autorským právem.</w:t>
      </w:r>
    </w:p>
    <w:p w14:paraId="4C667943" w14:textId="77777777" w:rsidR="00A331B2" w:rsidRPr="00CD4B70" w:rsidRDefault="00A331B2">
      <w:pPr>
        <w:pStyle w:val="Odstavecseseznamem"/>
        <w:rPr>
          <w:rFonts w:ascii="Calibri" w:hAnsi="Calibri"/>
          <w:sz w:val="22"/>
          <w:szCs w:val="22"/>
        </w:rPr>
      </w:pPr>
    </w:p>
    <w:p w14:paraId="1246E0D3" w14:textId="3561B298"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Zhotovitel je povinen po předchozím projednání s Objednatelem a nejpozději v den zahájení realizace díla umístit v místě provádění díla informační plachtu nebo plachty, kterou mu poskytne Objednatel bezodkladně po uzavření Smlouvy. Tisk zajišťuje Objednatel, náklady na tisk a další náklady spojené s instalací informační plachty nese Zhotovitel.</w:t>
      </w:r>
    </w:p>
    <w:p w14:paraId="16E60891" w14:textId="77777777" w:rsidR="0066790D" w:rsidRPr="00CD4B70" w:rsidRDefault="0066790D" w:rsidP="0066790D">
      <w:pPr>
        <w:pStyle w:val="Odstavecseseznamem"/>
        <w:rPr>
          <w:rFonts w:asciiTheme="minorHAnsi" w:hAnsiTheme="minorHAnsi" w:cstheme="minorHAnsi"/>
          <w:sz w:val="22"/>
          <w:szCs w:val="22"/>
        </w:rPr>
      </w:pPr>
    </w:p>
    <w:p w14:paraId="22E3BBEB" w14:textId="77777777" w:rsidR="0085362A" w:rsidRPr="00CD4B70" w:rsidRDefault="0085362A" w:rsidP="0085362A">
      <w:pPr>
        <w:pStyle w:val="Odstavecseseznamem"/>
        <w:rPr>
          <w:rFonts w:asciiTheme="minorHAnsi" w:hAnsiTheme="minorHAnsi" w:cstheme="minorHAnsi"/>
          <w:sz w:val="22"/>
          <w:szCs w:val="22"/>
        </w:rPr>
      </w:pPr>
    </w:p>
    <w:p w14:paraId="15601A75" w14:textId="19EB89A1" w:rsidR="0085362A" w:rsidRPr="00CD4B70" w:rsidRDefault="0085362A" w:rsidP="00540E91">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 xml:space="preserve">Zhotovitel je povinen informovat všechny stavbou dotčené osoby o uzavírce komunikace minimálně 5 pracovních dnů před plánovaným </w:t>
      </w:r>
      <w:r w:rsidR="00F11183" w:rsidRPr="00CD4B70">
        <w:rPr>
          <w:rFonts w:asciiTheme="minorHAnsi" w:hAnsiTheme="minorHAnsi" w:cstheme="minorHAnsi"/>
          <w:sz w:val="22"/>
          <w:szCs w:val="22"/>
        </w:rPr>
        <w:t>omezením provozu. Zhotovitel provede uzavírku komunikace pouze po dobu nezbytně nutnou pro realizaci stavebních prací. Zhotovitel zajistí, aby informace byly předávány vhodnou formou (např. písemné oznámení), s cílem minimalizovat dopad na dotčené osoby.</w:t>
      </w:r>
    </w:p>
    <w:p w14:paraId="1866178B" w14:textId="77777777" w:rsidR="0066790D" w:rsidRPr="00CD4B70" w:rsidRDefault="0066790D" w:rsidP="0066790D">
      <w:pPr>
        <w:pStyle w:val="Odstavecseseznamem"/>
        <w:rPr>
          <w:rFonts w:asciiTheme="minorHAnsi" w:hAnsiTheme="minorHAnsi" w:cstheme="minorHAnsi"/>
          <w:sz w:val="22"/>
          <w:szCs w:val="22"/>
        </w:rPr>
      </w:pPr>
    </w:p>
    <w:p w14:paraId="32D1097F" w14:textId="77777777" w:rsidR="0066790D" w:rsidRPr="00CD4B70" w:rsidRDefault="0066790D" w:rsidP="0066790D">
      <w:pPr>
        <w:jc w:val="both"/>
        <w:rPr>
          <w:rFonts w:asciiTheme="minorHAnsi" w:hAnsiTheme="minorHAnsi" w:cstheme="minorHAnsi"/>
          <w:sz w:val="22"/>
          <w:szCs w:val="22"/>
        </w:rPr>
      </w:pPr>
    </w:p>
    <w:p w14:paraId="0F774143" w14:textId="77777777" w:rsidR="00A331B2" w:rsidRPr="00CD4B70" w:rsidRDefault="005F358F">
      <w:pPr>
        <w:pStyle w:val="Nadpis1"/>
        <w:rPr>
          <w:szCs w:val="22"/>
        </w:rPr>
      </w:pPr>
      <w:r w:rsidRPr="00CD4B70">
        <w:rPr>
          <w:szCs w:val="22"/>
        </w:rPr>
        <w:lastRenderedPageBreak/>
        <w:t>MÍSTO A TERMÍNY PROVÁDĚNÍ DÍLA</w:t>
      </w:r>
    </w:p>
    <w:p w14:paraId="6D0F6A66" w14:textId="77777777" w:rsidR="00A331B2" w:rsidRPr="00CD4B70" w:rsidRDefault="00A331B2">
      <w:pPr>
        <w:rPr>
          <w:rFonts w:ascii="Calibri" w:hAnsi="Calibri"/>
          <w:sz w:val="22"/>
          <w:szCs w:val="22"/>
          <w:lang w:eastAsia="ar-SA"/>
        </w:rPr>
      </w:pPr>
    </w:p>
    <w:p w14:paraId="0371BAB4"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Dílo je provedeno, je-li dokončeno a předáno.</w:t>
      </w:r>
    </w:p>
    <w:p w14:paraId="3D143161" w14:textId="77777777" w:rsidR="00A331B2" w:rsidRPr="00CD4B70" w:rsidRDefault="00A331B2">
      <w:pPr>
        <w:jc w:val="both"/>
        <w:rPr>
          <w:rFonts w:ascii="Calibri" w:hAnsi="Calibri"/>
          <w:sz w:val="22"/>
          <w:szCs w:val="22"/>
        </w:rPr>
      </w:pPr>
    </w:p>
    <w:p w14:paraId="4AB73399" w14:textId="266B2D10"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Místem provádění Díla j</w:t>
      </w:r>
      <w:r w:rsidR="00E97A7D" w:rsidRPr="00CD4B70">
        <w:rPr>
          <w:rFonts w:asciiTheme="minorHAnsi" w:hAnsiTheme="minorHAnsi" w:cstheme="minorHAnsi"/>
          <w:sz w:val="22"/>
          <w:szCs w:val="22"/>
        </w:rPr>
        <w:t>sou</w:t>
      </w:r>
      <w:r w:rsidRPr="00CD4B70">
        <w:rPr>
          <w:rFonts w:asciiTheme="minorHAnsi" w:hAnsiTheme="minorHAnsi" w:cstheme="minorHAnsi"/>
          <w:sz w:val="22"/>
          <w:szCs w:val="22"/>
        </w:rPr>
        <w:t xml:space="preserve"> </w:t>
      </w:r>
      <w:r w:rsidR="00E97A7D" w:rsidRPr="00CD4B70">
        <w:rPr>
          <w:rFonts w:asciiTheme="minorHAnsi" w:hAnsiTheme="minorHAnsi" w:cstheme="minorHAnsi"/>
          <w:sz w:val="22"/>
          <w:szCs w:val="22"/>
          <w:lang w:bidi="en-US"/>
        </w:rPr>
        <w:t xml:space="preserve">pozemky </w:t>
      </w:r>
      <w:proofErr w:type="spellStart"/>
      <w:r w:rsidR="00E97A7D" w:rsidRPr="00CD4B70">
        <w:rPr>
          <w:rFonts w:asciiTheme="minorHAnsi" w:hAnsiTheme="minorHAnsi" w:cstheme="minorHAnsi"/>
          <w:sz w:val="22"/>
          <w:szCs w:val="22"/>
          <w:lang w:bidi="en-US"/>
        </w:rPr>
        <w:t>parc</w:t>
      </w:r>
      <w:proofErr w:type="spellEnd"/>
      <w:r w:rsidR="00E97A7D" w:rsidRPr="00CD4B70">
        <w:rPr>
          <w:rFonts w:asciiTheme="minorHAnsi" w:hAnsiTheme="minorHAnsi" w:cstheme="minorHAnsi"/>
          <w:sz w:val="22"/>
          <w:szCs w:val="22"/>
          <w:lang w:bidi="en-US"/>
        </w:rPr>
        <w:t xml:space="preserve">. </w:t>
      </w:r>
      <w:r w:rsidR="004801DD" w:rsidRPr="00CD4B70">
        <w:rPr>
          <w:rFonts w:asciiTheme="minorHAnsi" w:hAnsiTheme="minorHAnsi" w:cstheme="minorHAnsi"/>
          <w:sz w:val="22"/>
          <w:szCs w:val="22"/>
          <w:lang w:bidi="en-US"/>
        </w:rPr>
        <w:t>č</w:t>
      </w:r>
      <w:r w:rsidR="00E97A7D" w:rsidRPr="00CD4B70">
        <w:rPr>
          <w:rFonts w:asciiTheme="minorHAnsi" w:hAnsiTheme="minorHAnsi" w:cstheme="minorHAnsi"/>
          <w:sz w:val="22"/>
          <w:szCs w:val="22"/>
          <w:lang w:bidi="en-US"/>
        </w:rPr>
        <w:t>. 6959/1, 6959/2, 6416/25, 6416/24.</w:t>
      </w:r>
      <w:r w:rsidR="00E97A7D" w:rsidRPr="00CD4B70">
        <w:rPr>
          <w:rFonts w:asciiTheme="minorHAnsi" w:eastAsiaTheme="minorHAnsi" w:hAnsiTheme="minorHAnsi" w:cstheme="minorHAnsi"/>
          <w:sz w:val="22"/>
          <w:szCs w:val="22"/>
          <w:lang w:eastAsia="en-US"/>
        </w:rPr>
        <w:t xml:space="preserve"> </w:t>
      </w:r>
      <w:proofErr w:type="spellStart"/>
      <w:r w:rsidR="00E97A7D" w:rsidRPr="00CD4B70">
        <w:rPr>
          <w:rFonts w:asciiTheme="minorHAnsi" w:eastAsiaTheme="minorHAnsi" w:hAnsiTheme="minorHAnsi" w:cstheme="minorHAnsi"/>
          <w:sz w:val="22"/>
          <w:szCs w:val="22"/>
          <w:lang w:eastAsia="en-US"/>
        </w:rPr>
        <w:t>k.ú</w:t>
      </w:r>
      <w:proofErr w:type="spellEnd"/>
      <w:r w:rsidR="00E97A7D" w:rsidRPr="00CD4B70">
        <w:rPr>
          <w:rFonts w:asciiTheme="minorHAnsi" w:eastAsiaTheme="minorHAnsi" w:hAnsiTheme="minorHAnsi" w:cstheme="minorHAnsi"/>
          <w:sz w:val="22"/>
          <w:szCs w:val="22"/>
          <w:lang w:eastAsia="en-US"/>
        </w:rPr>
        <w:t>. Město Žďár</w:t>
      </w:r>
      <w:r w:rsidRPr="00CD4B70">
        <w:rPr>
          <w:rFonts w:asciiTheme="minorHAnsi" w:hAnsiTheme="minorHAnsi" w:cstheme="minorHAnsi"/>
          <w:sz w:val="22"/>
          <w:szCs w:val="22"/>
        </w:rPr>
        <w:t>, pokud není ve Smlouvě stanoveno jinak.</w:t>
      </w:r>
    </w:p>
    <w:p w14:paraId="71435ADB" w14:textId="77777777" w:rsidR="00A331B2" w:rsidRPr="00CD4B70" w:rsidRDefault="00A331B2">
      <w:pPr>
        <w:ind w:left="567"/>
        <w:jc w:val="both"/>
        <w:rPr>
          <w:rFonts w:ascii="Calibri" w:hAnsi="Calibri"/>
          <w:sz w:val="22"/>
          <w:szCs w:val="22"/>
        </w:rPr>
      </w:pPr>
    </w:p>
    <w:p w14:paraId="40018170" w14:textId="77777777" w:rsidR="00A331B2" w:rsidRPr="00CD4B70" w:rsidRDefault="005F358F">
      <w:pPr>
        <w:numPr>
          <w:ilvl w:val="0"/>
          <w:numId w:val="3"/>
        </w:numPr>
        <w:jc w:val="both"/>
        <w:rPr>
          <w:rFonts w:ascii="Calibri" w:hAnsi="Calibri"/>
          <w:sz w:val="22"/>
          <w:szCs w:val="22"/>
        </w:rPr>
      </w:pPr>
      <w:bookmarkStart w:id="7" w:name="_Ref397341966"/>
      <w:r w:rsidRPr="00CD4B70">
        <w:rPr>
          <w:rFonts w:ascii="Calibri" w:hAnsi="Calibri"/>
          <w:sz w:val="22"/>
          <w:szCs w:val="22"/>
        </w:rPr>
        <w:t>Dílo bude prováděno v následujících termínech:</w:t>
      </w:r>
      <w:bookmarkEnd w:id="7"/>
    </w:p>
    <w:p w14:paraId="14CF8586" w14:textId="77777777" w:rsidR="00A331B2" w:rsidRPr="00CD4B70" w:rsidRDefault="00A331B2">
      <w:pPr>
        <w:ind w:left="567"/>
        <w:jc w:val="both"/>
        <w:rPr>
          <w:rFonts w:ascii="Calibri" w:hAnsi="Calibri"/>
          <w:sz w:val="22"/>
          <w:szCs w:val="22"/>
        </w:rPr>
      </w:pPr>
    </w:p>
    <w:p w14:paraId="7842255E" w14:textId="78AC9760" w:rsidR="00A331B2" w:rsidRPr="00CD4B70" w:rsidRDefault="005F358F">
      <w:pPr>
        <w:pStyle w:val="Odstavecseseznamem1"/>
        <w:tabs>
          <w:tab w:val="left" w:pos="284"/>
          <w:tab w:val="left" w:pos="6300"/>
        </w:tabs>
        <w:adjustRightInd w:val="0"/>
        <w:ind w:left="567"/>
        <w:jc w:val="both"/>
        <w:textAlignment w:val="baseline"/>
        <w:outlineLvl w:val="0"/>
        <w:rPr>
          <w:sz w:val="22"/>
          <w:szCs w:val="22"/>
        </w:rPr>
      </w:pPr>
      <w:r w:rsidRPr="00CD4B70">
        <w:rPr>
          <w:b/>
          <w:sz w:val="22"/>
          <w:szCs w:val="22"/>
        </w:rPr>
        <w:t>Termín předání a převzetí staveniště:</w:t>
      </w:r>
      <w:r w:rsidRPr="00CD4B70">
        <w:rPr>
          <w:sz w:val="22"/>
          <w:szCs w:val="22"/>
        </w:rPr>
        <w:t xml:space="preserve"> </w:t>
      </w:r>
      <w:r w:rsidR="00E97A7D" w:rsidRPr="00CD4B70">
        <w:rPr>
          <w:sz w:val="22"/>
          <w:szCs w:val="22"/>
          <w:lang w:eastAsia="en-US" w:bidi="en-US"/>
        </w:rPr>
        <w:t xml:space="preserve">nejpozději </w:t>
      </w:r>
      <w:r w:rsidR="00AE2F94" w:rsidRPr="00CD4B70">
        <w:rPr>
          <w:sz w:val="22"/>
          <w:szCs w:val="22"/>
          <w:lang w:eastAsia="en-US" w:bidi="en-US"/>
        </w:rPr>
        <w:t>30</w:t>
      </w:r>
      <w:r w:rsidR="00E97A7D" w:rsidRPr="00CD4B70">
        <w:rPr>
          <w:sz w:val="22"/>
          <w:szCs w:val="22"/>
          <w:lang w:eastAsia="en-US" w:bidi="en-US"/>
        </w:rPr>
        <w:t>.04.2026, na základě písemné (alespoň e-mailem) výzvy Zhotovitele</w:t>
      </w:r>
      <w:r w:rsidRPr="00CD4B70">
        <w:rPr>
          <w:sz w:val="22"/>
          <w:szCs w:val="22"/>
        </w:rPr>
        <w:t>;</w:t>
      </w:r>
    </w:p>
    <w:p w14:paraId="1CA07020" w14:textId="77777777" w:rsidR="00A331B2" w:rsidRPr="00CD4B70" w:rsidRDefault="00A331B2">
      <w:pPr>
        <w:pStyle w:val="Odstavecseseznamem1"/>
        <w:tabs>
          <w:tab w:val="left" w:pos="284"/>
          <w:tab w:val="left" w:pos="6300"/>
        </w:tabs>
        <w:adjustRightInd w:val="0"/>
        <w:ind w:left="567"/>
        <w:jc w:val="both"/>
        <w:textAlignment w:val="baseline"/>
        <w:outlineLvl w:val="0"/>
        <w:rPr>
          <w:sz w:val="22"/>
          <w:szCs w:val="22"/>
        </w:rPr>
      </w:pPr>
    </w:p>
    <w:p w14:paraId="51FA4188" w14:textId="22C49F75" w:rsidR="00A331B2" w:rsidRPr="00CD4B70" w:rsidRDefault="005F358F">
      <w:pPr>
        <w:pStyle w:val="Odstavecseseznamem1"/>
        <w:tabs>
          <w:tab w:val="left" w:pos="284"/>
          <w:tab w:val="left" w:pos="6300"/>
        </w:tabs>
        <w:adjustRightInd w:val="0"/>
        <w:ind w:left="567"/>
        <w:jc w:val="both"/>
        <w:textAlignment w:val="baseline"/>
        <w:outlineLvl w:val="0"/>
        <w:rPr>
          <w:sz w:val="22"/>
          <w:szCs w:val="22"/>
        </w:rPr>
      </w:pPr>
      <w:r w:rsidRPr="00CD4B70">
        <w:rPr>
          <w:b/>
          <w:sz w:val="22"/>
          <w:szCs w:val="22"/>
        </w:rPr>
        <w:t xml:space="preserve">Termín pro zahájení stavebních prací: </w:t>
      </w:r>
      <w:r w:rsidRPr="00CD4B70">
        <w:rPr>
          <w:sz w:val="22"/>
          <w:szCs w:val="22"/>
          <w:lang w:eastAsia="en-US" w:bidi="en-US"/>
        </w:rPr>
        <w:t xml:space="preserve">do </w:t>
      </w:r>
      <w:sdt>
        <w:sdtPr>
          <w:rPr>
            <w:rFonts w:asciiTheme="minorHAnsi" w:hAnsiTheme="minorHAnsi" w:cstheme="minorHAnsi"/>
            <w:sz w:val="22"/>
            <w:szCs w:val="22"/>
          </w:rPr>
          <w:id w:val="-785274958"/>
          <w:placeholder>
            <w:docPart w:val="6F36799788EA4B79853D4320BD5E16E9"/>
          </w:placeholder>
          <w:comboBox>
            <w:listItem w:value="Zvolte položku."/>
            <w:listItem w:displayText="3" w:value="3"/>
            <w:listItem w:displayText="5" w:value="5"/>
            <w:listItem w:displayText="7" w:value="7"/>
          </w:comboBox>
        </w:sdtPr>
        <w:sdtEndPr/>
        <w:sdtContent>
          <w:r w:rsidR="00E97A7D" w:rsidRPr="00CD4B70">
            <w:rPr>
              <w:rFonts w:asciiTheme="minorHAnsi" w:hAnsiTheme="minorHAnsi" w:cstheme="minorHAnsi"/>
              <w:sz w:val="22"/>
              <w:szCs w:val="22"/>
            </w:rPr>
            <w:t>7</w:t>
          </w:r>
        </w:sdtContent>
      </w:sdt>
      <w:r w:rsidRPr="00CD4B70">
        <w:rPr>
          <w:sz w:val="22"/>
          <w:szCs w:val="22"/>
          <w:lang w:eastAsia="en-US" w:bidi="en-US"/>
        </w:rPr>
        <w:t xml:space="preserve"> dnů ode dne převzetí staveniště Zhotovitelem</w:t>
      </w:r>
      <w:r w:rsidRPr="00CD4B70">
        <w:rPr>
          <w:sz w:val="22"/>
          <w:szCs w:val="22"/>
        </w:rPr>
        <w:t>;</w:t>
      </w:r>
    </w:p>
    <w:p w14:paraId="08B0EA4F" w14:textId="77777777" w:rsidR="00A331B2" w:rsidRPr="00CD4B70" w:rsidRDefault="00A331B2">
      <w:pPr>
        <w:pStyle w:val="Odstavecseseznamem1"/>
        <w:tabs>
          <w:tab w:val="left" w:pos="284"/>
          <w:tab w:val="left" w:pos="6300"/>
        </w:tabs>
        <w:adjustRightInd w:val="0"/>
        <w:ind w:left="567"/>
        <w:jc w:val="both"/>
        <w:textAlignment w:val="baseline"/>
        <w:outlineLvl w:val="0"/>
        <w:rPr>
          <w:sz w:val="22"/>
          <w:szCs w:val="22"/>
        </w:rPr>
      </w:pPr>
    </w:p>
    <w:p w14:paraId="06197B65" w14:textId="1517C24B" w:rsidR="00A331B2" w:rsidRPr="00CD4B70" w:rsidRDefault="005F358F">
      <w:pPr>
        <w:pStyle w:val="Odstavecseseznamem1"/>
        <w:tabs>
          <w:tab w:val="left" w:pos="284"/>
          <w:tab w:val="left" w:pos="6300"/>
        </w:tabs>
        <w:adjustRightInd w:val="0"/>
        <w:ind w:left="567"/>
        <w:jc w:val="both"/>
        <w:textAlignment w:val="baseline"/>
        <w:outlineLvl w:val="0"/>
        <w:rPr>
          <w:sz w:val="22"/>
          <w:szCs w:val="22"/>
        </w:rPr>
      </w:pPr>
      <w:r w:rsidRPr="00CD4B70">
        <w:rPr>
          <w:b/>
          <w:sz w:val="22"/>
          <w:szCs w:val="22"/>
        </w:rPr>
        <w:t>Termín pro dokončení a předání Díla:</w:t>
      </w:r>
      <w:r w:rsidRPr="00CD4B70">
        <w:rPr>
          <w:sz w:val="22"/>
          <w:szCs w:val="22"/>
        </w:rPr>
        <w:t xml:space="preserve"> </w:t>
      </w:r>
      <w:r w:rsidRPr="00CD4B70">
        <w:rPr>
          <w:sz w:val="22"/>
          <w:szCs w:val="22"/>
          <w:lang w:eastAsia="en-US" w:bidi="en-US"/>
        </w:rPr>
        <w:t>do</w:t>
      </w:r>
      <w:r w:rsidR="00AE2F94" w:rsidRPr="00CD4B70">
        <w:rPr>
          <w:rFonts w:asciiTheme="minorHAnsi" w:hAnsiTheme="minorHAnsi" w:cstheme="minorHAnsi"/>
          <w:sz w:val="22"/>
          <w:szCs w:val="22"/>
          <w:lang w:bidi="en-US"/>
        </w:rPr>
        <w:t xml:space="preserve"> 65 </w:t>
      </w:r>
      <w:sdt>
        <w:sdtPr>
          <w:rPr>
            <w:rFonts w:asciiTheme="minorHAnsi" w:hAnsiTheme="minorHAnsi" w:cstheme="minorHAnsi"/>
            <w:sz w:val="22"/>
            <w:szCs w:val="22"/>
          </w:rPr>
          <w:id w:val="626822951"/>
          <w:placeholder>
            <w:docPart w:val="46D9E512BF8B4A22ADA290A6C2DCFE14"/>
          </w:placeholder>
          <w:comboBox>
            <w:listItem w:value="Zvolte položku."/>
            <w:listItem w:displayText="dnů" w:value="dnů"/>
            <w:listItem w:displayText="týdnů" w:value="týdnů"/>
            <w:listItem w:displayText="měsíců" w:value="měsíců"/>
          </w:comboBox>
        </w:sdtPr>
        <w:sdtEndPr/>
        <w:sdtContent>
          <w:r w:rsidR="00AE2F94" w:rsidRPr="00CD4B70">
            <w:rPr>
              <w:rFonts w:asciiTheme="minorHAnsi" w:hAnsiTheme="minorHAnsi" w:cstheme="minorHAnsi"/>
              <w:sz w:val="22"/>
              <w:szCs w:val="22"/>
            </w:rPr>
            <w:t>dnů</w:t>
          </w:r>
        </w:sdtContent>
      </w:sdt>
      <w:r w:rsidRPr="00CD4B70">
        <w:rPr>
          <w:sz w:val="22"/>
          <w:szCs w:val="22"/>
          <w:lang w:eastAsia="en-US" w:bidi="en-US"/>
        </w:rPr>
        <w:t xml:space="preserve"> ode dne </w:t>
      </w:r>
      <w:r w:rsidR="00AE2F94" w:rsidRPr="00CD4B70">
        <w:rPr>
          <w:sz w:val="22"/>
          <w:szCs w:val="22"/>
          <w:lang w:eastAsia="en-US" w:bidi="en-US"/>
        </w:rPr>
        <w:t>zahájení stavebních prací</w:t>
      </w:r>
      <w:r w:rsidRPr="00CD4B70">
        <w:rPr>
          <w:sz w:val="22"/>
          <w:szCs w:val="22"/>
          <w:lang w:eastAsia="en-US" w:bidi="en-US"/>
        </w:rPr>
        <w:t xml:space="preserve"> Zhotovitelem.</w:t>
      </w:r>
    </w:p>
    <w:p w14:paraId="1A9F88FE" w14:textId="77777777" w:rsidR="00A331B2" w:rsidRPr="00CD4B70" w:rsidRDefault="00A331B2">
      <w:pPr>
        <w:jc w:val="both"/>
        <w:rPr>
          <w:rFonts w:ascii="Calibri" w:hAnsi="Calibri"/>
          <w:sz w:val="22"/>
          <w:szCs w:val="22"/>
        </w:rPr>
      </w:pPr>
    </w:p>
    <w:p w14:paraId="69F967C7" w14:textId="4B857EA7" w:rsidR="00A331B2" w:rsidRPr="00CD4B70" w:rsidRDefault="005F358F">
      <w:pPr>
        <w:numPr>
          <w:ilvl w:val="0"/>
          <w:numId w:val="3"/>
        </w:numPr>
        <w:jc w:val="both"/>
        <w:rPr>
          <w:rFonts w:ascii="Calibri" w:hAnsi="Calibri"/>
          <w:sz w:val="22"/>
          <w:szCs w:val="22"/>
        </w:rPr>
      </w:pPr>
      <w:bookmarkStart w:id="8" w:name="_Ref391889466"/>
      <w:r w:rsidRPr="00CD4B70">
        <w:rPr>
          <w:rFonts w:ascii="Calibri" w:hAnsi="Calibri"/>
          <w:sz w:val="22"/>
          <w:szCs w:val="22"/>
        </w:rPr>
        <w:t xml:space="preserve">Zjistí-li Zhotovitel v průběhu provádění Díla, že nelze dodržet termíny plnění stanovené v odstavci </w:t>
      </w:r>
      <w:r w:rsidRPr="00CD4B70">
        <w:rPr>
          <w:rFonts w:ascii="Calibri" w:hAnsi="Calibri"/>
          <w:sz w:val="22"/>
          <w:szCs w:val="22"/>
        </w:rPr>
        <w:fldChar w:fldCharType="begin"/>
      </w:r>
      <w:r w:rsidRPr="00CD4B70">
        <w:rPr>
          <w:rFonts w:ascii="Calibri" w:hAnsi="Calibri"/>
          <w:sz w:val="22"/>
          <w:szCs w:val="22"/>
        </w:rPr>
        <w:instrText xml:space="preserve"> REF _Ref397341966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26</w:t>
      </w:r>
      <w:r w:rsidRPr="00CD4B70">
        <w:rPr>
          <w:rFonts w:ascii="Calibri" w:hAnsi="Calibri"/>
          <w:sz w:val="22"/>
          <w:szCs w:val="22"/>
        </w:rPr>
        <w:fldChar w:fldCharType="end"/>
      </w:r>
      <w:r w:rsidRPr="00CD4B70">
        <w:rPr>
          <w:rFonts w:ascii="Calibri" w:hAnsi="Calibri"/>
          <w:sz w:val="22"/>
          <w:szCs w:val="22"/>
        </w:rPr>
        <w:t xml:space="preserve"> Smlouvy, je povinen vždy na to Objednatele upozornit. Tím nejsou dotčeny další povinnosti Zhotovitele, zejména povinnost zaplatit smluvní pokutu za prodlení s předáním Díla a odpovědnost Zhotovitele za škodu.</w:t>
      </w:r>
      <w:bookmarkEnd w:id="8"/>
    </w:p>
    <w:p w14:paraId="200F3BA0" w14:textId="77777777" w:rsidR="00A331B2" w:rsidRPr="00CD4B70" w:rsidRDefault="00A331B2">
      <w:pPr>
        <w:rPr>
          <w:rFonts w:ascii="Calibri" w:hAnsi="Calibri"/>
        </w:rPr>
      </w:pPr>
    </w:p>
    <w:p w14:paraId="036F260C" w14:textId="77777777" w:rsidR="00A331B2" w:rsidRPr="00CD4B70" w:rsidRDefault="00A331B2">
      <w:pPr>
        <w:ind w:left="567"/>
        <w:jc w:val="both"/>
        <w:rPr>
          <w:rFonts w:ascii="Calibri" w:hAnsi="Calibri"/>
          <w:sz w:val="22"/>
          <w:szCs w:val="22"/>
        </w:rPr>
      </w:pPr>
    </w:p>
    <w:p w14:paraId="202E9429"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Termín pro dokončení a předání Díla může být přiměřeně prodloužen, pokud:</w:t>
      </w:r>
    </w:p>
    <w:p w14:paraId="35F69EEB"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dojde k přerušení provádění Díla na základě písemného pokynu Objednatele,</w:t>
      </w:r>
    </w:p>
    <w:p w14:paraId="513B75C9"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dojde k přerušení provádění Díla z důvodu prodlení na straně Objednatele,</w:t>
      </w:r>
    </w:p>
    <w:p w14:paraId="712286BE"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nastanou nepříznivé klimatické podmínky,</w:t>
      </w:r>
    </w:p>
    <w:p w14:paraId="54982859"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dojde k přerušení provádění Díla vlivem mimořádných nepředvídatelných a nepřekonatelných překážek vzniklých nezávisle na vůli Zhotovitele ve smyslu § 2913 odst. 2 občanského zákoníku; Smluvní strany jsou povinny se bezprostředně vzájemně informovat o vzniku takových překážek, jinak se jich nemohou dovolávat, nebo</w:t>
      </w:r>
    </w:p>
    <w:p w14:paraId="6C50CBF3"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dojde ke změně Díla.</w:t>
      </w:r>
    </w:p>
    <w:p w14:paraId="72AD1F83" w14:textId="77777777" w:rsidR="00A331B2" w:rsidRPr="00CD4B70" w:rsidRDefault="00A331B2">
      <w:pPr>
        <w:jc w:val="both"/>
        <w:rPr>
          <w:rFonts w:asciiTheme="minorHAnsi" w:hAnsiTheme="minorHAnsi" w:cstheme="minorHAnsi"/>
          <w:sz w:val="22"/>
          <w:szCs w:val="22"/>
        </w:rPr>
      </w:pPr>
    </w:p>
    <w:p w14:paraId="769ED6B4" w14:textId="77777777" w:rsidR="00A331B2" w:rsidRPr="00CD4B70" w:rsidRDefault="005F358F">
      <w:pPr>
        <w:pStyle w:val="OdstavecII"/>
        <w:keepNext w:val="0"/>
        <w:widowControl w:val="0"/>
        <w:numPr>
          <w:ilvl w:val="0"/>
          <w:numId w:val="0"/>
        </w:numPr>
        <w:spacing w:after="0" w:line="240" w:lineRule="auto"/>
        <w:ind w:left="567"/>
      </w:pPr>
      <w:r w:rsidRPr="00CD4B70">
        <w:rPr>
          <w:rFonts w:asciiTheme="minorHAnsi" w:hAnsiTheme="minorHAnsi" w:cstheme="minorHAnsi"/>
          <w:color w:val="000000" w:themeColor="text1"/>
        </w:rPr>
        <w:t>Prodloužená lhůta pro předání Díla se určí adekvátně, zejména podle délky trvání překážky s přihlédnutím k době nezbytné pro provedení Díla za podmínky, že Zhotovitel učinil veškerá rozumně očekávatelná opatření k tomu, aby předešel či alespoň zkrátil dobu trvání takové překážky. Prodloužená lhůta pro předání Díla ve smyslu tohoto ustanovení musí být Smluvními stranami sjednána či stvrzena dodatkem ke Smlouvě.</w:t>
      </w:r>
    </w:p>
    <w:p w14:paraId="469FA9CE" w14:textId="77777777" w:rsidR="00A331B2" w:rsidRPr="00CD4B70" w:rsidRDefault="00A331B2">
      <w:pPr>
        <w:jc w:val="both"/>
        <w:rPr>
          <w:rFonts w:asciiTheme="minorHAnsi" w:hAnsiTheme="minorHAnsi" w:cstheme="minorHAnsi"/>
          <w:sz w:val="22"/>
          <w:szCs w:val="22"/>
        </w:rPr>
      </w:pPr>
    </w:p>
    <w:p w14:paraId="76422BC2" w14:textId="77777777" w:rsidR="00A331B2" w:rsidRPr="00CD4B70" w:rsidRDefault="005F358F">
      <w:pPr>
        <w:pStyle w:val="Nadpis1"/>
        <w:rPr>
          <w:szCs w:val="22"/>
        </w:rPr>
      </w:pPr>
      <w:r w:rsidRPr="00CD4B70">
        <w:rPr>
          <w:szCs w:val="22"/>
        </w:rPr>
        <w:t>PŘEDÁNÍ A PŘEVZETÍ DÍLA</w:t>
      </w:r>
    </w:p>
    <w:p w14:paraId="6395AF34" w14:textId="77777777" w:rsidR="00A331B2" w:rsidRPr="00CD4B70" w:rsidRDefault="00A331B2">
      <w:pPr>
        <w:rPr>
          <w:rFonts w:ascii="Calibri" w:hAnsi="Calibri"/>
          <w:sz w:val="22"/>
          <w:szCs w:val="22"/>
        </w:rPr>
      </w:pPr>
    </w:p>
    <w:p w14:paraId="006F564E" w14:textId="59BDB85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je povinen </w:t>
      </w:r>
      <w:r w:rsidRPr="00CD4B70">
        <w:rPr>
          <w:rFonts w:asciiTheme="minorHAnsi" w:hAnsiTheme="minorHAnsi" w:cstheme="minorHAnsi"/>
          <w:sz w:val="22"/>
          <w:szCs w:val="22"/>
        </w:rPr>
        <w:t xml:space="preserve">písemně informovat Objednatele o termínu předání Díla alespoň </w:t>
      </w:r>
      <w:sdt>
        <w:sdtPr>
          <w:rPr>
            <w:rFonts w:asciiTheme="minorHAnsi" w:hAnsiTheme="minorHAnsi" w:cstheme="minorHAnsi"/>
            <w:sz w:val="22"/>
            <w:szCs w:val="22"/>
          </w:rPr>
          <w:id w:val="837508750"/>
          <w:placeholder>
            <w:docPart w:val="699967E19DC14CDA9232E40CB40E9899"/>
          </w:placeholder>
          <w:comboBox>
            <w:listItem w:value="Zvolte položku."/>
            <w:listItem w:displayText="3" w:value="3"/>
            <w:listItem w:displayText="5" w:value="5"/>
            <w:listItem w:displayText="10" w:value="10"/>
            <w:listItem w:displayText="14" w:value="14"/>
          </w:comboBox>
        </w:sdtPr>
        <w:sdtEndPr/>
        <w:sdtContent>
          <w:r w:rsidR="00E97A7D" w:rsidRPr="00CD4B70">
            <w:rPr>
              <w:rFonts w:asciiTheme="minorHAnsi" w:hAnsiTheme="minorHAnsi" w:cstheme="minorHAnsi"/>
              <w:sz w:val="22"/>
              <w:szCs w:val="22"/>
            </w:rPr>
            <w:t>10</w:t>
          </w:r>
        </w:sdtContent>
      </w:sdt>
      <w:r w:rsidRPr="00CD4B70">
        <w:rPr>
          <w:rFonts w:asciiTheme="minorHAnsi" w:hAnsiTheme="minorHAnsi" w:cstheme="minorHAnsi"/>
          <w:sz w:val="22"/>
          <w:szCs w:val="22"/>
        </w:rPr>
        <w:t xml:space="preserve"> dní předem.</w:t>
      </w:r>
    </w:p>
    <w:p w14:paraId="4A4E9DD7" w14:textId="77777777" w:rsidR="00A331B2" w:rsidRPr="00CD4B70" w:rsidRDefault="00A331B2">
      <w:pPr>
        <w:ind w:left="567"/>
        <w:jc w:val="both"/>
        <w:rPr>
          <w:rFonts w:ascii="Calibri" w:hAnsi="Calibri"/>
          <w:sz w:val="22"/>
          <w:szCs w:val="22"/>
        </w:rPr>
      </w:pPr>
    </w:p>
    <w:p w14:paraId="450A2117" w14:textId="77777777" w:rsidR="00A331B2" w:rsidRPr="00CD4B70" w:rsidRDefault="005F358F">
      <w:pPr>
        <w:pStyle w:val="Odstavecseseznamem"/>
        <w:numPr>
          <w:ilvl w:val="0"/>
          <w:numId w:val="3"/>
        </w:numPr>
        <w:jc w:val="both"/>
        <w:rPr>
          <w:rFonts w:ascii="Calibri" w:hAnsi="Calibri"/>
          <w:sz w:val="22"/>
          <w:szCs w:val="22"/>
        </w:rPr>
      </w:pPr>
      <w:bookmarkStart w:id="9" w:name="_Ref392063031"/>
      <w:r w:rsidRPr="00CD4B70">
        <w:rPr>
          <w:rFonts w:ascii="Calibri" w:hAnsi="Calibri"/>
          <w:sz w:val="22"/>
          <w:szCs w:val="22"/>
        </w:rPr>
        <w:t>Závazek Zhotovitele provést Dílo podle Smlouvy je splněn jeho včasným dokončením a předáním Objednateli, včetně předání veškerých dokladů nezbytných k vydání kolaudačního rozhodnutí pro Dílo, k užívání Díla, k uvedení Díla do trvalého provozu, a dokladů stanovených Smlouvou, právními předpisy, povolením záměru a rozhodnutími orgánů veřejné správy.</w:t>
      </w:r>
      <w:bookmarkEnd w:id="9"/>
    </w:p>
    <w:p w14:paraId="30A44872" w14:textId="77777777" w:rsidR="00A331B2" w:rsidRPr="00CD4B70" w:rsidRDefault="00A331B2">
      <w:pPr>
        <w:pStyle w:val="Odstavecseseznamem"/>
        <w:rPr>
          <w:rFonts w:ascii="Calibri" w:hAnsi="Calibri"/>
          <w:sz w:val="22"/>
          <w:szCs w:val="22"/>
        </w:rPr>
      </w:pPr>
    </w:p>
    <w:p w14:paraId="297C1622"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Po dokončení stavby, která vyvolá změnu údajů v digitální technické mapě (dále jen „</w:t>
      </w:r>
      <w:r w:rsidRPr="00CD4B70">
        <w:rPr>
          <w:rFonts w:asciiTheme="minorHAnsi" w:hAnsiTheme="minorHAnsi" w:cstheme="minorHAnsi"/>
          <w:b/>
          <w:bCs/>
          <w:sz w:val="22"/>
          <w:szCs w:val="22"/>
        </w:rPr>
        <w:t>DTM</w:t>
      </w:r>
      <w:r w:rsidRPr="00CD4B70">
        <w:rPr>
          <w:rFonts w:asciiTheme="minorHAnsi" w:hAnsiTheme="minorHAnsi" w:cstheme="minorHAnsi"/>
          <w:sz w:val="22"/>
          <w:szCs w:val="22"/>
        </w:rPr>
        <w:t xml:space="preserve">“), Zhotovitel stavby zajistí její zaměření a zpracování pro změny základní prostorové situace (ZPS) ve formě Geodetického podkladu podle přílohy č. 4 k vyhlášce č. 393/2020 Sb., o digitální </w:t>
      </w:r>
      <w:r w:rsidRPr="00CD4B70">
        <w:rPr>
          <w:rFonts w:asciiTheme="minorHAnsi" w:hAnsiTheme="minorHAnsi" w:cstheme="minorHAnsi"/>
          <w:sz w:val="22"/>
          <w:szCs w:val="22"/>
        </w:rPr>
        <w:lastRenderedPageBreak/>
        <w:t>technické mapě kraje, ve znění pozdějších předpisů (dále jen „</w:t>
      </w:r>
      <w:r w:rsidRPr="00CD4B70">
        <w:rPr>
          <w:rFonts w:asciiTheme="minorHAnsi" w:hAnsiTheme="minorHAnsi" w:cstheme="minorHAnsi"/>
          <w:b/>
          <w:bCs/>
          <w:sz w:val="22"/>
          <w:szCs w:val="22"/>
        </w:rPr>
        <w:t>Vyhláška o DTM</w:t>
      </w:r>
      <w:r w:rsidRPr="00CD4B70">
        <w:rPr>
          <w:rFonts w:asciiTheme="minorHAnsi" w:hAnsiTheme="minorHAnsi" w:cstheme="minorHAnsi"/>
          <w:sz w:val="22"/>
          <w:szCs w:val="22"/>
        </w:rPr>
        <w:t>“). Ověřený geodetický podklad v elektronické podobě, včetně identifikátoru změny o zápisu ZPS do DTM podle § 4b odst. 4 písm. b) zákona č. 200/1994 Sb., o zeměměřictví, ve znění pozdějších předpisů (dále jen „</w:t>
      </w:r>
      <w:proofErr w:type="spellStart"/>
      <w:r w:rsidRPr="00CD4B70">
        <w:rPr>
          <w:rFonts w:asciiTheme="minorHAnsi" w:hAnsiTheme="minorHAnsi" w:cstheme="minorHAnsi"/>
          <w:b/>
          <w:bCs/>
          <w:sz w:val="22"/>
          <w:szCs w:val="22"/>
        </w:rPr>
        <w:t>ZemZ</w:t>
      </w:r>
      <w:proofErr w:type="spellEnd"/>
      <w:r w:rsidRPr="00CD4B70">
        <w:rPr>
          <w:rFonts w:asciiTheme="minorHAnsi" w:hAnsiTheme="minorHAnsi" w:cstheme="minorHAnsi"/>
          <w:sz w:val="22"/>
          <w:szCs w:val="22"/>
        </w:rPr>
        <w:t xml:space="preserve">“) bude součástí předávacích podkladů k dokončené stavbě. U staveb, které podléhají kolaudaci je možné místo identifikátoru změny doložit Protokol o přijetí podkladu pro zápis změny v DTM (generovaný IS DMVS). </w:t>
      </w:r>
    </w:p>
    <w:p w14:paraId="1869CC3A" w14:textId="77777777" w:rsidR="00A331B2" w:rsidRPr="00CD4B70" w:rsidRDefault="00A331B2">
      <w:pPr>
        <w:jc w:val="both"/>
        <w:rPr>
          <w:rFonts w:asciiTheme="minorHAnsi" w:hAnsiTheme="minorHAnsi" w:cstheme="minorHAnsi"/>
          <w:sz w:val="22"/>
          <w:szCs w:val="22"/>
        </w:rPr>
      </w:pPr>
    </w:p>
    <w:p w14:paraId="2DCC978D"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 xml:space="preserve">Pro změny dopravní a technické infrastruktury (DTI) podle § 4b odst. 4 písm. a) </w:t>
      </w:r>
      <w:proofErr w:type="spellStart"/>
      <w:r w:rsidRPr="00CD4B70">
        <w:rPr>
          <w:rFonts w:asciiTheme="minorHAnsi" w:hAnsiTheme="minorHAnsi" w:cstheme="minorHAnsi"/>
          <w:sz w:val="22"/>
          <w:szCs w:val="22"/>
        </w:rPr>
        <w:t>ZemZ</w:t>
      </w:r>
      <w:proofErr w:type="spellEnd"/>
      <w:r w:rsidRPr="00CD4B70">
        <w:rPr>
          <w:rFonts w:asciiTheme="minorHAnsi" w:hAnsiTheme="minorHAnsi" w:cstheme="minorHAnsi"/>
          <w:sz w:val="22"/>
          <w:szCs w:val="22"/>
        </w:rPr>
        <w:t xml:space="preserve">, Zhotovitel předá stavebníkovi zaměřená a zpracovaná data DTI podle Přílohy č. 1 Vyhlášky o DTM ve formátu JVF DTM v aktuální verzi. Data budou součástí Elaborátu zaměření skutečného stavu DTI. </w:t>
      </w:r>
    </w:p>
    <w:p w14:paraId="1CDEC4D5"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Elaborát DTI bude obsahovat:</w:t>
      </w:r>
    </w:p>
    <w:p w14:paraId="2931D33B" w14:textId="77777777" w:rsidR="00A331B2" w:rsidRPr="00CD4B70" w:rsidRDefault="005F358F">
      <w:pPr>
        <w:pStyle w:val="Odstavecseseznamem"/>
        <w:numPr>
          <w:ilvl w:val="1"/>
          <w:numId w:val="3"/>
        </w:numPr>
        <w:jc w:val="both"/>
        <w:rPr>
          <w:rFonts w:asciiTheme="minorHAnsi" w:hAnsiTheme="minorHAnsi" w:cstheme="minorHAnsi"/>
          <w:sz w:val="22"/>
          <w:szCs w:val="22"/>
        </w:rPr>
      </w:pPr>
      <w:r w:rsidRPr="00CD4B70">
        <w:rPr>
          <w:rFonts w:asciiTheme="minorHAnsi" w:hAnsiTheme="minorHAnsi" w:cstheme="minorHAnsi"/>
          <w:sz w:val="22"/>
          <w:szCs w:val="22"/>
        </w:rPr>
        <w:t>Seznam souřadnic podrobných bodů ve formátu .</w:t>
      </w:r>
      <w:proofErr w:type="spellStart"/>
      <w:r w:rsidRPr="00CD4B70">
        <w:rPr>
          <w:rFonts w:asciiTheme="minorHAnsi" w:hAnsiTheme="minorHAnsi" w:cstheme="minorHAnsi"/>
          <w:sz w:val="22"/>
          <w:szCs w:val="22"/>
        </w:rPr>
        <w:t>txt</w:t>
      </w:r>
      <w:proofErr w:type="spellEnd"/>
    </w:p>
    <w:p w14:paraId="77814C95" w14:textId="77777777" w:rsidR="00A331B2" w:rsidRPr="00CD4B70" w:rsidRDefault="005F358F">
      <w:pPr>
        <w:pStyle w:val="Odstavecseseznamem"/>
        <w:numPr>
          <w:ilvl w:val="1"/>
          <w:numId w:val="3"/>
        </w:numPr>
        <w:jc w:val="both"/>
        <w:rPr>
          <w:rFonts w:asciiTheme="minorHAnsi" w:hAnsiTheme="minorHAnsi" w:cstheme="minorHAnsi"/>
          <w:sz w:val="22"/>
          <w:szCs w:val="22"/>
        </w:rPr>
      </w:pPr>
      <w:r w:rsidRPr="00CD4B70">
        <w:rPr>
          <w:rFonts w:asciiTheme="minorHAnsi" w:hAnsiTheme="minorHAnsi" w:cstheme="minorHAnsi"/>
          <w:sz w:val="22"/>
          <w:szCs w:val="22"/>
        </w:rPr>
        <w:t>Datovou sadu změnových souborů DTI v aktuální verzi JVF DTM, členěných podle Přílohy 1 Vyhlášky o DTM</w:t>
      </w:r>
    </w:p>
    <w:p w14:paraId="3663DB47" w14:textId="77777777" w:rsidR="00A331B2" w:rsidRPr="00CD4B70" w:rsidRDefault="005F358F">
      <w:pPr>
        <w:pStyle w:val="Odstavecseseznamem"/>
        <w:numPr>
          <w:ilvl w:val="1"/>
          <w:numId w:val="3"/>
        </w:numPr>
        <w:jc w:val="both"/>
        <w:rPr>
          <w:rFonts w:asciiTheme="minorHAnsi" w:hAnsiTheme="minorHAnsi" w:cstheme="minorHAnsi"/>
          <w:sz w:val="22"/>
          <w:szCs w:val="22"/>
        </w:rPr>
      </w:pPr>
      <w:r w:rsidRPr="00CD4B70">
        <w:rPr>
          <w:rFonts w:asciiTheme="minorHAnsi" w:hAnsiTheme="minorHAnsi" w:cstheme="minorHAnsi"/>
          <w:sz w:val="22"/>
          <w:szCs w:val="22"/>
        </w:rPr>
        <w:t>Výkres ve formátech .</w:t>
      </w:r>
      <w:proofErr w:type="spellStart"/>
      <w:r w:rsidRPr="00CD4B70">
        <w:rPr>
          <w:rFonts w:asciiTheme="minorHAnsi" w:hAnsiTheme="minorHAnsi" w:cstheme="minorHAnsi"/>
          <w:sz w:val="22"/>
          <w:szCs w:val="22"/>
        </w:rPr>
        <w:t>shp</w:t>
      </w:r>
      <w:proofErr w:type="spellEnd"/>
      <w:r w:rsidRPr="00CD4B70">
        <w:rPr>
          <w:rFonts w:asciiTheme="minorHAnsi" w:hAnsiTheme="minorHAnsi" w:cstheme="minorHAnsi"/>
          <w:sz w:val="22"/>
          <w:szCs w:val="22"/>
        </w:rPr>
        <w:t xml:space="preserve"> a .</w:t>
      </w:r>
      <w:proofErr w:type="spellStart"/>
      <w:r w:rsidRPr="00CD4B70">
        <w:rPr>
          <w:rFonts w:asciiTheme="minorHAnsi" w:hAnsiTheme="minorHAnsi" w:cstheme="minorHAnsi"/>
          <w:sz w:val="22"/>
          <w:szCs w:val="22"/>
        </w:rPr>
        <w:t>pdf</w:t>
      </w:r>
      <w:proofErr w:type="spellEnd"/>
    </w:p>
    <w:p w14:paraId="2FE0030B" w14:textId="77777777" w:rsidR="00A331B2" w:rsidRPr="00CD4B70" w:rsidRDefault="005F358F">
      <w:pPr>
        <w:pStyle w:val="Odstavecseseznamem"/>
        <w:numPr>
          <w:ilvl w:val="1"/>
          <w:numId w:val="3"/>
        </w:numPr>
        <w:jc w:val="both"/>
        <w:rPr>
          <w:rFonts w:asciiTheme="minorHAnsi" w:hAnsiTheme="minorHAnsi" w:cstheme="minorHAnsi"/>
          <w:sz w:val="22"/>
          <w:szCs w:val="22"/>
        </w:rPr>
      </w:pPr>
      <w:r w:rsidRPr="00CD4B70">
        <w:rPr>
          <w:rFonts w:asciiTheme="minorHAnsi" w:hAnsiTheme="minorHAnsi" w:cstheme="minorHAnsi"/>
          <w:sz w:val="22"/>
          <w:szCs w:val="22"/>
        </w:rPr>
        <w:t>Technickou zprávu ověřenou AZI ve formátu .</w:t>
      </w:r>
      <w:proofErr w:type="spellStart"/>
      <w:r w:rsidRPr="00CD4B70">
        <w:rPr>
          <w:rFonts w:asciiTheme="minorHAnsi" w:hAnsiTheme="minorHAnsi" w:cstheme="minorHAnsi"/>
          <w:sz w:val="22"/>
          <w:szCs w:val="22"/>
        </w:rPr>
        <w:t>pdf</w:t>
      </w:r>
      <w:proofErr w:type="spellEnd"/>
    </w:p>
    <w:p w14:paraId="3FE18514" w14:textId="77777777" w:rsidR="00A331B2" w:rsidRPr="00CD4B70" w:rsidRDefault="00A331B2">
      <w:pPr>
        <w:jc w:val="both"/>
        <w:rPr>
          <w:rFonts w:asciiTheme="minorHAnsi" w:hAnsiTheme="minorHAnsi" w:cstheme="minorHAnsi"/>
          <w:sz w:val="22"/>
          <w:szCs w:val="22"/>
        </w:rPr>
      </w:pPr>
    </w:p>
    <w:p w14:paraId="49BB2010" w14:textId="77777777" w:rsidR="00A331B2" w:rsidRPr="00CD4B70" w:rsidRDefault="005F358F">
      <w:pPr>
        <w:pStyle w:val="Odstavecseseznamem"/>
        <w:numPr>
          <w:ilvl w:val="0"/>
          <w:numId w:val="3"/>
        </w:numPr>
        <w:jc w:val="both"/>
        <w:rPr>
          <w:rStyle w:val="normaltextrun"/>
          <w:rFonts w:asciiTheme="minorHAnsi" w:hAnsiTheme="minorHAnsi" w:cstheme="minorHAnsi"/>
          <w:sz w:val="22"/>
          <w:szCs w:val="22"/>
        </w:rPr>
      </w:pPr>
      <w:bookmarkStart w:id="10" w:name="_Hlk203480527"/>
      <w:r w:rsidRPr="00CD4B70">
        <w:rPr>
          <w:rStyle w:val="normaltextrun"/>
          <w:rFonts w:asciiTheme="minorHAnsi" w:hAnsiTheme="minorHAnsi" w:cstheme="minorHAnsi"/>
          <w:color w:val="000000"/>
          <w:sz w:val="22"/>
          <w:szCs w:val="22"/>
          <w:shd w:val="clear" w:color="auto" w:fill="FFFFFF"/>
        </w:rPr>
        <w:t>Pokud je dokončené Dílo předmětem evidence v katastru nemovitostí, zajistí Zhotovitel stavby vyhotovení geometrického plánu a předá jej ověřený a potvrzený v elektronické podobě ve formátu .</w:t>
      </w:r>
      <w:proofErr w:type="spellStart"/>
      <w:r w:rsidRPr="00CD4B70">
        <w:rPr>
          <w:rStyle w:val="normaltextrun"/>
          <w:rFonts w:asciiTheme="minorHAnsi" w:hAnsiTheme="minorHAnsi" w:cstheme="minorHAnsi"/>
          <w:color w:val="000000"/>
          <w:sz w:val="22"/>
          <w:szCs w:val="22"/>
          <w:shd w:val="clear" w:color="auto" w:fill="FFFFFF"/>
        </w:rPr>
        <w:t>pdf</w:t>
      </w:r>
      <w:proofErr w:type="spellEnd"/>
      <w:r w:rsidRPr="00CD4B70">
        <w:rPr>
          <w:rStyle w:val="normaltextrun"/>
          <w:rFonts w:asciiTheme="minorHAnsi" w:hAnsiTheme="minorHAnsi" w:cstheme="minorHAnsi"/>
          <w:color w:val="000000"/>
          <w:sz w:val="22"/>
          <w:szCs w:val="22"/>
          <w:shd w:val="clear" w:color="auto" w:fill="FFFFFF"/>
        </w:rPr>
        <w:t xml:space="preserve">, dále ve 4 vyhotoveních ověřený a potvrzený v listinné podobě a dále grafickou část geometrického plánu ve </w:t>
      </w:r>
      <w:proofErr w:type="gramStart"/>
      <w:r w:rsidRPr="00CD4B70">
        <w:rPr>
          <w:rStyle w:val="normaltextrun"/>
          <w:rFonts w:asciiTheme="minorHAnsi" w:hAnsiTheme="minorHAnsi" w:cstheme="minorHAnsi"/>
          <w:color w:val="000000"/>
          <w:sz w:val="22"/>
          <w:szCs w:val="22"/>
          <w:shd w:val="clear" w:color="auto" w:fill="FFFFFF"/>
        </w:rPr>
        <w:t>formátu .</w:t>
      </w:r>
      <w:proofErr w:type="spellStart"/>
      <w:r w:rsidRPr="00CD4B70">
        <w:rPr>
          <w:rStyle w:val="normaltextrun"/>
          <w:rFonts w:asciiTheme="minorHAnsi" w:hAnsiTheme="minorHAnsi" w:cstheme="minorHAnsi"/>
          <w:color w:val="000000"/>
          <w:sz w:val="22"/>
          <w:szCs w:val="22"/>
          <w:shd w:val="clear" w:color="auto" w:fill="FFFFFF"/>
        </w:rPr>
        <w:t>dgn</w:t>
      </w:r>
      <w:proofErr w:type="spellEnd"/>
      <w:proofErr w:type="gramEnd"/>
      <w:r w:rsidRPr="00CD4B70">
        <w:rPr>
          <w:rStyle w:val="normaltextrun"/>
          <w:rFonts w:asciiTheme="minorHAnsi" w:hAnsiTheme="minorHAnsi" w:cstheme="minorHAnsi"/>
          <w:color w:val="000000"/>
          <w:sz w:val="22"/>
          <w:szCs w:val="22"/>
          <w:shd w:val="clear" w:color="auto" w:fill="FFFFFF"/>
        </w:rPr>
        <w:t>.</w:t>
      </w:r>
      <w:bookmarkEnd w:id="10"/>
    </w:p>
    <w:p w14:paraId="2AC9F0D0" w14:textId="77777777" w:rsidR="00A331B2" w:rsidRPr="00CD4B70" w:rsidRDefault="00A331B2">
      <w:pPr>
        <w:jc w:val="both"/>
        <w:rPr>
          <w:rStyle w:val="normaltextrun"/>
          <w:rFonts w:asciiTheme="minorHAnsi" w:hAnsiTheme="minorHAnsi" w:cstheme="minorHAnsi"/>
          <w:sz w:val="22"/>
          <w:szCs w:val="22"/>
        </w:rPr>
      </w:pPr>
    </w:p>
    <w:p w14:paraId="20281DBA" w14:textId="77777777" w:rsidR="00A331B2" w:rsidRPr="00CD4B70" w:rsidRDefault="005F358F">
      <w:pPr>
        <w:pStyle w:val="Odstavecseseznamem"/>
        <w:numPr>
          <w:ilvl w:val="0"/>
          <w:numId w:val="3"/>
        </w:numPr>
        <w:jc w:val="both"/>
        <w:rPr>
          <w:rStyle w:val="normaltextrun"/>
          <w:rFonts w:ascii="Calibri" w:hAnsi="Calibri" w:cs="Calibri"/>
          <w:sz w:val="22"/>
          <w:szCs w:val="22"/>
        </w:rPr>
      </w:pPr>
      <w:r w:rsidRPr="00CD4B70">
        <w:rPr>
          <w:rStyle w:val="normaltextrun"/>
          <w:rFonts w:asciiTheme="minorHAnsi" w:hAnsiTheme="minorHAnsi" w:cstheme="minorHAnsi"/>
          <w:color w:val="000000"/>
          <w:sz w:val="22"/>
          <w:szCs w:val="22"/>
          <w:shd w:val="clear" w:color="auto" w:fill="FFFFFF"/>
        </w:rPr>
        <w:t>Zhotovitel zajistí pro potřeby digitální technické mapy města (dále jen „</w:t>
      </w:r>
      <w:r w:rsidRPr="00CD4B70">
        <w:rPr>
          <w:rStyle w:val="normaltextrun"/>
          <w:rFonts w:asciiTheme="minorHAnsi" w:hAnsiTheme="minorHAnsi" w:cstheme="minorHAnsi"/>
          <w:b/>
          <w:bCs/>
          <w:color w:val="000000"/>
          <w:sz w:val="22"/>
          <w:szCs w:val="22"/>
          <w:shd w:val="clear" w:color="auto" w:fill="FFFFFF"/>
        </w:rPr>
        <w:t>DTMM</w:t>
      </w:r>
      <w:r w:rsidRPr="00CD4B70">
        <w:rPr>
          <w:rStyle w:val="normaltextrun"/>
          <w:rFonts w:asciiTheme="minorHAnsi" w:hAnsiTheme="minorHAnsi" w:cstheme="minorHAnsi"/>
          <w:color w:val="000000"/>
          <w:sz w:val="22"/>
          <w:szCs w:val="22"/>
          <w:shd w:val="clear" w:color="auto" w:fill="FFFFFF"/>
        </w:rPr>
        <w:t>“) geodetické zaměření skutečného stavu Díla, a to i nad rámec obsahu DTM. Zaměření bude zahrnovat i povrchové znaky v okolí stavby, zejména:</w:t>
      </w:r>
    </w:p>
    <w:p w14:paraId="3E092AF5" w14:textId="77777777" w:rsidR="00A331B2" w:rsidRPr="00CD4B70" w:rsidRDefault="005F358F">
      <w:pPr>
        <w:pStyle w:val="Odstavecseseznamem"/>
        <w:numPr>
          <w:ilvl w:val="1"/>
          <w:numId w:val="3"/>
        </w:numPr>
        <w:jc w:val="both"/>
        <w:rPr>
          <w:rStyle w:val="normaltextrun"/>
          <w:rFonts w:ascii="Calibri" w:hAnsi="Calibri" w:cs="Calibri"/>
          <w:sz w:val="22"/>
          <w:szCs w:val="22"/>
        </w:rPr>
      </w:pPr>
      <w:r w:rsidRPr="00CD4B70">
        <w:rPr>
          <w:rStyle w:val="normaltextrun"/>
          <w:rFonts w:asciiTheme="minorHAnsi" w:hAnsiTheme="minorHAnsi" w:cstheme="minorHAnsi"/>
          <w:color w:val="000000"/>
          <w:sz w:val="22"/>
          <w:szCs w:val="22"/>
          <w:shd w:val="clear" w:color="auto" w:fill="FFFFFF"/>
        </w:rPr>
        <w:t xml:space="preserve">objekty inženýrských sítí, </w:t>
      </w:r>
    </w:p>
    <w:p w14:paraId="00C1D04D" w14:textId="77777777" w:rsidR="00A331B2" w:rsidRPr="00CD4B70" w:rsidRDefault="005F358F">
      <w:pPr>
        <w:pStyle w:val="Odstavecseseznamem"/>
        <w:numPr>
          <w:ilvl w:val="1"/>
          <w:numId w:val="3"/>
        </w:numPr>
        <w:jc w:val="both"/>
        <w:rPr>
          <w:rStyle w:val="normaltextrun"/>
          <w:rFonts w:ascii="Calibri" w:hAnsi="Calibri" w:cs="Calibri"/>
          <w:sz w:val="22"/>
          <w:szCs w:val="22"/>
        </w:rPr>
      </w:pPr>
      <w:r w:rsidRPr="00CD4B70">
        <w:rPr>
          <w:rStyle w:val="normaltextrun"/>
          <w:rFonts w:asciiTheme="minorHAnsi" w:hAnsiTheme="minorHAnsi" w:cstheme="minorHAnsi"/>
          <w:color w:val="000000"/>
          <w:sz w:val="22"/>
          <w:szCs w:val="22"/>
          <w:shd w:val="clear" w:color="auto" w:fill="FFFFFF"/>
        </w:rPr>
        <w:t xml:space="preserve">dopravní infrastrukturu (dopravní značky, sloupky, vnitřní členění dopravních ploch jako jsou obě hrany obrubníků, schody, změny materiálů, např. slepecké dlažby), </w:t>
      </w:r>
    </w:p>
    <w:p w14:paraId="2660BE8A" w14:textId="77777777" w:rsidR="00A331B2" w:rsidRPr="00CD4B70" w:rsidRDefault="005F358F">
      <w:pPr>
        <w:pStyle w:val="Odstavecseseznamem"/>
        <w:numPr>
          <w:ilvl w:val="1"/>
          <w:numId w:val="3"/>
        </w:numPr>
        <w:jc w:val="both"/>
        <w:rPr>
          <w:rStyle w:val="normaltextrun"/>
          <w:rFonts w:ascii="Calibri" w:hAnsi="Calibri" w:cs="Calibri"/>
          <w:sz w:val="22"/>
          <w:szCs w:val="22"/>
        </w:rPr>
      </w:pPr>
      <w:r w:rsidRPr="00CD4B70">
        <w:rPr>
          <w:rStyle w:val="normaltextrun"/>
          <w:rFonts w:asciiTheme="minorHAnsi" w:hAnsiTheme="minorHAnsi" w:cstheme="minorHAnsi"/>
          <w:color w:val="000000"/>
          <w:sz w:val="22"/>
          <w:szCs w:val="22"/>
          <w:shd w:val="clear" w:color="auto" w:fill="FFFFFF"/>
        </w:rPr>
        <w:t xml:space="preserve">mobiliář, </w:t>
      </w:r>
    </w:p>
    <w:p w14:paraId="687A802F" w14:textId="77777777" w:rsidR="00A331B2" w:rsidRPr="00CD4B70" w:rsidRDefault="005F358F">
      <w:pPr>
        <w:pStyle w:val="Odstavecseseznamem"/>
        <w:numPr>
          <w:ilvl w:val="1"/>
          <w:numId w:val="3"/>
        </w:numPr>
        <w:jc w:val="both"/>
        <w:rPr>
          <w:rStyle w:val="normaltextrun"/>
          <w:rFonts w:ascii="Calibri" w:hAnsi="Calibri" w:cs="Calibri"/>
          <w:sz w:val="22"/>
          <w:szCs w:val="22"/>
        </w:rPr>
      </w:pPr>
      <w:r w:rsidRPr="00CD4B70">
        <w:rPr>
          <w:rStyle w:val="normaltextrun"/>
          <w:rFonts w:asciiTheme="minorHAnsi" w:hAnsiTheme="minorHAnsi" w:cstheme="minorHAnsi"/>
          <w:color w:val="000000"/>
          <w:sz w:val="22"/>
          <w:szCs w:val="22"/>
          <w:shd w:val="clear" w:color="auto" w:fill="FFFFFF"/>
        </w:rPr>
        <w:t xml:space="preserve">dřeviny včetně naměřeného průměru kmenu u stromů ve výšce 1,3 m nad povrchem. </w:t>
      </w:r>
    </w:p>
    <w:p w14:paraId="3E947E6D" w14:textId="77777777" w:rsidR="00A331B2" w:rsidRPr="00CD4B70" w:rsidRDefault="005F358F">
      <w:pPr>
        <w:pStyle w:val="Odstavecseseznamem"/>
        <w:ind w:left="567"/>
        <w:jc w:val="both"/>
        <w:rPr>
          <w:rFonts w:ascii="Calibri" w:hAnsi="Calibri"/>
          <w:sz w:val="22"/>
          <w:szCs w:val="22"/>
        </w:rPr>
      </w:pPr>
      <w:r w:rsidRPr="00CD4B70">
        <w:rPr>
          <w:rStyle w:val="normaltextrun"/>
          <w:rFonts w:asciiTheme="minorHAnsi" w:hAnsiTheme="minorHAnsi" w:cstheme="minorHAnsi"/>
          <w:sz w:val="22"/>
          <w:szCs w:val="22"/>
          <w:shd w:val="clear" w:color="auto" w:fill="FFFFFF"/>
        </w:rPr>
        <w:t>Zhotovitel je povinen konzultovat obsah zaměření s příslušnými správci majetku Objednatele.</w:t>
      </w:r>
      <w:r w:rsidRPr="00CD4B70">
        <w:rPr>
          <w:rStyle w:val="normaltextrun"/>
          <w:rFonts w:asciiTheme="minorHAnsi" w:hAnsiTheme="minorHAnsi" w:cstheme="minorHAnsi"/>
          <w:color w:val="D13438"/>
          <w:u w:val="single"/>
          <w:shd w:val="clear" w:color="auto" w:fill="FFFFFF"/>
        </w:rPr>
        <w:t xml:space="preserve"> </w:t>
      </w:r>
      <w:r w:rsidRPr="00CD4B70">
        <w:rPr>
          <w:rStyle w:val="normaltextrun"/>
          <w:rFonts w:asciiTheme="minorHAnsi" w:hAnsiTheme="minorHAnsi" w:cstheme="minorHAnsi"/>
          <w:color w:val="000000"/>
          <w:sz w:val="22"/>
          <w:szCs w:val="22"/>
          <w:shd w:val="clear" w:color="auto" w:fill="FFFFFF"/>
        </w:rPr>
        <w:t>Zhotovitel předá zpracované zaměření v elektronické podobě ve formátu .</w:t>
      </w:r>
      <w:proofErr w:type="spellStart"/>
      <w:r w:rsidRPr="00CD4B70">
        <w:rPr>
          <w:rStyle w:val="normaltextrun"/>
          <w:rFonts w:asciiTheme="minorHAnsi" w:hAnsiTheme="minorHAnsi" w:cstheme="minorHAnsi"/>
          <w:color w:val="000000"/>
          <w:sz w:val="22"/>
          <w:szCs w:val="22"/>
          <w:shd w:val="clear" w:color="auto" w:fill="FFFFFF"/>
        </w:rPr>
        <w:t>pdf</w:t>
      </w:r>
      <w:proofErr w:type="spellEnd"/>
      <w:proofErr w:type="gramStart"/>
      <w:r w:rsidRPr="00CD4B70">
        <w:rPr>
          <w:rStyle w:val="normaltextrun"/>
          <w:rFonts w:asciiTheme="minorHAnsi" w:hAnsiTheme="minorHAnsi" w:cstheme="minorHAnsi"/>
          <w:color w:val="000000"/>
          <w:sz w:val="22"/>
          <w:szCs w:val="22"/>
          <w:shd w:val="clear" w:color="auto" w:fill="FFFFFF"/>
        </w:rPr>
        <w:t>, .</w:t>
      </w:r>
      <w:proofErr w:type="spellStart"/>
      <w:r w:rsidRPr="00CD4B70">
        <w:rPr>
          <w:rStyle w:val="normaltextrun"/>
          <w:rFonts w:asciiTheme="minorHAnsi" w:hAnsiTheme="minorHAnsi" w:cstheme="minorHAnsi"/>
          <w:color w:val="000000"/>
          <w:sz w:val="22"/>
          <w:szCs w:val="22"/>
          <w:shd w:val="clear" w:color="auto" w:fill="FFFFFF"/>
        </w:rPr>
        <w:t>dgn</w:t>
      </w:r>
      <w:proofErr w:type="spellEnd"/>
      <w:proofErr w:type="gramEnd"/>
      <w:r w:rsidRPr="00CD4B70">
        <w:rPr>
          <w:rStyle w:val="normaltextrun"/>
          <w:rFonts w:asciiTheme="minorHAnsi" w:hAnsiTheme="minorHAnsi" w:cstheme="minorHAnsi"/>
          <w:color w:val="000000"/>
          <w:sz w:val="22"/>
          <w:szCs w:val="22"/>
          <w:shd w:val="clear" w:color="auto" w:fill="FFFFFF"/>
        </w:rPr>
        <w:t>, .</w:t>
      </w:r>
      <w:proofErr w:type="spellStart"/>
      <w:r w:rsidRPr="00CD4B70">
        <w:rPr>
          <w:rStyle w:val="normaltextrun"/>
          <w:rFonts w:asciiTheme="minorHAnsi" w:hAnsiTheme="minorHAnsi" w:cstheme="minorHAnsi"/>
          <w:color w:val="000000"/>
          <w:sz w:val="22"/>
          <w:szCs w:val="22"/>
          <w:shd w:val="clear" w:color="auto" w:fill="FFFFFF"/>
        </w:rPr>
        <w:t>dwg</w:t>
      </w:r>
      <w:proofErr w:type="spellEnd"/>
      <w:r w:rsidRPr="00CD4B70">
        <w:rPr>
          <w:rStyle w:val="normaltextrun"/>
          <w:rFonts w:asciiTheme="minorHAnsi" w:hAnsiTheme="minorHAnsi" w:cstheme="minorHAnsi"/>
          <w:color w:val="000000"/>
          <w:sz w:val="22"/>
          <w:szCs w:val="22"/>
          <w:shd w:val="clear" w:color="auto" w:fill="FFFFFF"/>
        </w:rPr>
        <w:t>, .</w:t>
      </w:r>
      <w:proofErr w:type="spellStart"/>
      <w:r w:rsidRPr="00CD4B70">
        <w:rPr>
          <w:rStyle w:val="normaltextrun"/>
          <w:rFonts w:asciiTheme="minorHAnsi" w:hAnsiTheme="minorHAnsi" w:cstheme="minorHAnsi"/>
          <w:color w:val="000000"/>
          <w:sz w:val="22"/>
          <w:szCs w:val="22"/>
          <w:shd w:val="clear" w:color="auto" w:fill="FFFFFF"/>
        </w:rPr>
        <w:t>shp</w:t>
      </w:r>
      <w:proofErr w:type="spellEnd"/>
      <w:r w:rsidRPr="00CD4B70">
        <w:rPr>
          <w:rStyle w:val="normaltextrun"/>
          <w:rFonts w:asciiTheme="minorHAnsi" w:hAnsiTheme="minorHAnsi" w:cstheme="minorHAnsi"/>
          <w:color w:val="000000"/>
          <w:sz w:val="22"/>
          <w:szCs w:val="22"/>
          <w:shd w:val="clear" w:color="auto" w:fill="FFFFFF"/>
        </w:rPr>
        <w:t>. a technickou zprávu ověřenou AZI v elektronické podobě ve formátu .</w:t>
      </w:r>
      <w:proofErr w:type="spellStart"/>
      <w:r w:rsidRPr="00CD4B70">
        <w:rPr>
          <w:rStyle w:val="normaltextrun"/>
          <w:rFonts w:asciiTheme="minorHAnsi" w:hAnsiTheme="minorHAnsi" w:cstheme="minorHAnsi"/>
          <w:color w:val="000000"/>
          <w:sz w:val="22"/>
          <w:szCs w:val="22"/>
          <w:shd w:val="clear" w:color="auto" w:fill="FFFFFF"/>
        </w:rPr>
        <w:t>pdf</w:t>
      </w:r>
      <w:proofErr w:type="spellEnd"/>
      <w:r w:rsidRPr="00CD4B70">
        <w:rPr>
          <w:rStyle w:val="normaltextrun"/>
          <w:rFonts w:asciiTheme="minorHAnsi" w:hAnsiTheme="minorHAnsi" w:cstheme="minorHAnsi"/>
          <w:color w:val="D13438"/>
          <w:sz w:val="22"/>
          <w:szCs w:val="22"/>
          <w:u w:val="single"/>
          <w:shd w:val="clear" w:color="auto" w:fill="FFFFFF"/>
        </w:rPr>
        <w:t xml:space="preserve"> </w:t>
      </w:r>
      <w:r w:rsidRPr="00CD4B70">
        <w:rPr>
          <w:rStyle w:val="normaltextrun"/>
          <w:rFonts w:asciiTheme="minorHAnsi" w:hAnsiTheme="minorHAnsi" w:cstheme="minorHAnsi"/>
          <w:color w:val="000000"/>
          <w:sz w:val="22"/>
          <w:szCs w:val="22"/>
          <w:shd w:val="clear" w:color="auto" w:fill="FFFFFF"/>
        </w:rPr>
        <w:t>a 2 vyhotovení v podobě listinné.</w:t>
      </w:r>
    </w:p>
    <w:p w14:paraId="61C2FA9B" w14:textId="77777777" w:rsidR="00A331B2" w:rsidRPr="00CD4B70" w:rsidRDefault="00A331B2">
      <w:pPr>
        <w:pStyle w:val="Odstavecseseznamem"/>
        <w:ind w:left="567"/>
        <w:jc w:val="both"/>
        <w:rPr>
          <w:rFonts w:ascii="Calibri" w:hAnsi="Calibri"/>
          <w:sz w:val="22"/>
          <w:szCs w:val="22"/>
        </w:rPr>
      </w:pPr>
    </w:p>
    <w:p w14:paraId="1014F270" w14:textId="77777777" w:rsidR="00A331B2" w:rsidRPr="00CD4B70" w:rsidRDefault="005F358F">
      <w:pPr>
        <w:numPr>
          <w:ilvl w:val="0"/>
          <w:numId w:val="3"/>
        </w:numPr>
        <w:jc w:val="both"/>
        <w:rPr>
          <w:rFonts w:ascii="Calibri" w:hAnsi="Calibri"/>
          <w:sz w:val="22"/>
          <w:szCs w:val="22"/>
        </w:rPr>
      </w:pPr>
      <w:bookmarkStart w:id="11" w:name="_Ref391909747"/>
      <w:r w:rsidRPr="00CD4B70">
        <w:rPr>
          <w:rFonts w:ascii="Calibri" w:hAnsi="Calibri"/>
          <w:sz w:val="22"/>
          <w:szCs w:val="22"/>
        </w:rPr>
        <w:t>Objednatel Dílo:</w:t>
      </w:r>
    </w:p>
    <w:p w14:paraId="0EA57C45"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převezme, a to za předpokladu, že je Dílo dokončené, a odpovídá Smlouvě, je plně funkční, a je prosté vad a nedodělků s výjimkou ojedinělých drobných vad a nedodělků (dále jen „</w:t>
      </w:r>
      <w:r w:rsidRPr="00CD4B70">
        <w:rPr>
          <w:rFonts w:ascii="Calibri" w:hAnsi="Calibri"/>
          <w:b/>
          <w:bCs/>
          <w:i/>
          <w:iCs/>
          <w:sz w:val="22"/>
          <w:szCs w:val="22"/>
        </w:rPr>
        <w:t>Drobné vady</w:t>
      </w:r>
      <w:r w:rsidRPr="00CD4B70">
        <w:rPr>
          <w:rFonts w:ascii="Calibri" w:hAnsi="Calibri"/>
          <w:sz w:val="22"/>
          <w:szCs w:val="22"/>
        </w:rPr>
        <w:t>“),</w:t>
      </w:r>
      <w:bookmarkEnd w:id="11"/>
    </w:p>
    <w:p w14:paraId="7D9D24C6"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nepřevezme pro existenci vad a nedodělků, přičemž pro případ nepřevzetí Díla, které vykazuje vady, se na Dílo nahlíží jako na nepředané.</w:t>
      </w:r>
    </w:p>
    <w:p w14:paraId="1098CB99" w14:textId="77777777" w:rsidR="00A331B2" w:rsidRPr="00CD4B70" w:rsidRDefault="00A331B2">
      <w:pPr>
        <w:pStyle w:val="Odstavecseseznamem"/>
        <w:ind w:left="567"/>
        <w:jc w:val="both"/>
        <w:rPr>
          <w:rFonts w:ascii="Calibri" w:hAnsi="Calibri"/>
          <w:sz w:val="22"/>
          <w:szCs w:val="22"/>
        </w:rPr>
      </w:pPr>
    </w:p>
    <w:p w14:paraId="50C7763C"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O předání a převzetí Díla bude Smluvními stranami sepsán protokol (dále jen „</w:t>
      </w:r>
      <w:r w:rsidRPr="00CD4B70">
        <w:rPr>
          <w:rFonts w:ascii="Calibri" w:hAnsi="Calibri"/>
          <w:b/>
          <w:bCs/>
          <w:sz w:val="22"/>
          <w:szCs w:val="22"/>
        </w:rPr>
        <w:t>Předávací protokol</w:t>
      </w:r>
      <w:r w:rsidRPr="00CD4B70">
        <w:rPr>
          <w:rFonts w:ascii="Calibri" w:hAnsi="Calibri"/>
          <w:sz w:val="22"/>
          <w:szCs w:val="22"/>
        </w:rPr>
        <w:t>“).</w:t>
      </w:r>
    </w:p>
    <w:p w14:paraId="0F0FCAD8" w14:textId="77777777" w:rsidR="00A331B2" w:rsidRPr="00CD4B70" w:rsidRDefault="00A331B2">
      <w:pPr>
        <w:ind w:left="567"/>
        <w:jc w:val="both"/>
        <w:rPr>
          <w:rFonts w:ascii="Calibri" w:hAnsi="Calibri"/>
          <w:sz w:val="22"/>
          <w:szCs w:val="22"/>
        </w:rPr>
      </w:pPr>
    </w:p>
    <w:p w14:paraId="6BE57B49"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V případě převzetí Díla Objednatelem bude Předávací protokol obsahovat: </w:t>
      </w:r>
    </w:p>
    <w:p w14:paraId="5DB78FE9"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 xml:space="preserve">identifikační údaje Smluvních stran, </w:t>
      </w:r>
    </w:p>
    <w:p w14:paraId="6618C92A"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 xml:space="preserve">identifikaci Díla, </w:t>
      </w:r>
    </w:p>
    <w:p w14:paraId="5FEA4332"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 xml:space="preserve">prohlášení Objednatele, zda Dílo přejímá nebo nepřejímá, </w:t>
      </w:r>
    </w:p>
    <w:p w14:paraId="3920C76E"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 xml:space="preserve">zhodnocení stavebních prací, dodávek a služeb, </w:t>
      </w:r>
    </w:p>
    <w:p w14:paraId="398FA0E0"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lastRenderedPageBreak/>
        <w:t xml:space="preserve">soupis zjištěných Drobných vad, dohodnuté lhůty k jejich odstranění nebo jiná opatření (byla-li dohodnuta), </w:t>
      </w:r>
    </w:p>
    <w:p w14:paraId="561B8A04"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soupis dokladů předaných Zhotovitelem Objednateli při předání Díla a datované podpisy Smluvních stran.</w:t>
      </w:r>
    </w:p>
    <w:p w14:paraId="798A90B8" w14:textId="77777777" w:rsidR="00A331B2" w:rsidRPr="00CD4B70" w:rsidRDefault="00A331B2"/>
    <w:p w14:paraId="53DED7CE" w14:textId="77777777" w:rsidR="00A331B2" w:rsidRPr="00CD4B70" w:rsidRDefault="005F358F">
      <w:pPr>
        <w:numPr>
          <w:ilvl w:val="0"/>
          <w:numId w:val="3"/>
        </w:numPr>
        <w:jc w:val="both"/>
        <w:rPr>
          <w:rFonts w:ascii="Calibri" w:hAnsi="Calibri"/>
          <w:sz w:val="22"/>
          <w:szCs w:val="22"/>
        </w:rPr>
      </w:pPr>
      <w:bookmarkStart w:id="12" w:name="_Ref391906151"/>
      <w:r w:rsidRPr="00CD4B70">
        <w:rPr>
          <w:rFonts w:ascii="Calibri" w:hAnsi="Calibri"/>
          <w:sz w:val="22"/>
          <w:szCs w:val="22"/>
        </w:rPr>
        <w:t>V případě, že Objednatel Dílo nepřevezme, bude Předávací protokol kromě výše uvedeného obsahovat také:</w:t>
      </w:r>
    </w:p>
    <w:p w14:paraId="2709E882"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důvody pro nepřevzetí Díla, tj. soupis zjištěných vad a nedodělků a stanoviska obou smluvních stran,</w:t>
      </w:r>
    </w:p>
    <w:p w14:paraId="42298191"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lhůty k odstranění vad nebo nedodělků a náhradní termín předání a převzetí Díla.</w:t>
      </w:r>
      <w:bookmarkEnd w:id="12"/>
      <w:r w:rsidRPr="00CD4B70">
        <w:rPr>
          <w:rFonts w:ascii="Calibri" w:hAnsi="Calibri"/>
          <w:sz w:val="22"/>
          <w:szCs w:val="22"/>
        </w:rPr>
        <w:t xml:space="preserve"> </w:t>
      </w:r>
    </w:p>
    <w:p w14:paraId="4D5C764F" w14:textId="77777777" w:rsidR="00A331B2" w:rsidRPr="00CD4B70" w:rsidRDefault="00A331B2">
      <w:pPr>
        <w:pStyle w:val="Odstavecseseznamem"/>
        <w:ind w:left="567"/>
        <w:jc w:val="both"/>
        <w:rPr>
          <w:rFonts w:ascii="Calibri" w:hAnsi="Calibri"/>
          <w:sz w:val="22"/>
          <w:szCs w:val="22"/>
        </w:rPr>
      </w:pPr>
    </w:p>
    <w:p w14:paraId="6F339E58"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se zavazuje řádně odstranit veškeré Drobné vady a vady a nedodělky, jež vyplynou z Předávacího protokolu, a to ve lhůtě 15 dnů ode dne předání Díla, nebude-li v Předávacím protokolu stanoveno jinak. O odstranění vad a nedodělků sepíší Smluvní strany protokol. Pokud Zhotovitel Drobné vady a vady a nedodělky, uvedené v Předávacím protokolu ve lhůtě dle předchozího odstavce Smlouvy, neodstraní, případně odmítne Předávací protokol podepsat, je Objednatel oprávněn zajistit jejich odstranění třetí osobou. Z</w:t>
      </w:r>
      <w:r w:rsidRPr="00CD4B70">
        <w:rPr>
          <w:rFonts w:ascii="Calibri" w:hAnsi="Calibri"/>
          <w:iCs/>
          <w:sz w:val="22"/>
          <w:szCs w:val="22"/>
        </w:rPr>
        <w:t>hotovitel je povinen uhradit Objednateli veškeré jím účelně vynaložené náklady v souvislosti s odstraněním Drobných vad a vad a nedodělků, zejména v podobě vynaložení nákladů na jejich odstranění.</w:t>
      </w:r>
    </w:p>
    <w:p w14:paraId="2A4E9A85" w14:textId="77777777" w:rsidR="00A331B2" w:rsidRPr="00CD4B70" w:rsidRDefault="00A331B2">
      <w:pPr>
        <w:pStyle w:val="Odstavecseseznamem"/>
        <w:ind w:left="567"/>
        <w:jc w:val="both"/>
        <w:rPr>
          <w:rFonts w:ascii="Calibri" w:hAnsi="Calibri"/>
          <w:sz w:val="22"/>
          <w:szCs w:val="22"/>
        </w:rPr>
      </w:pPr>
    </w:p>
    <w:p w14:paraId="248AA03B"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Smluvní strany se dohodly, že ustanovení § 1921, § 2112, § 2605 odst. 2, § 2606, § 2609, § 2618 a § 2629 odst. 1 občanského zákoníku a rovněž obchodní zvyklosti, jež jsou svým smyslem nebo účinky stejné nebo obdobné uvedeným ustanovením, se nepoužijí.</w:t>
      </w:r>
    </w:p>
    <w:p w14:paraId="7531CEF2" w14:textId="77777777" w:rsidR="00A331B2" w:rsidRPr="00CD4B70" w:rsidRDefault="00A331B2">
      <w:pPr>
        <w:ind w:left="567"/>
        <w:jc w:val="both"/>
        <w:rPr>
          <w:rFonts w:ascii="Calibri" w:hAnsi="Calibri"/>
          <w:sz w:val="22"/>
          <w:szCs w:val="22"/>
        </w:rPr>
      </w:pPr>
    </w:p>
    <w:p w14:paraId="12DD201D" w14:textId="77777777" w:rsidR="00A331B2" w:rsidRPr="00CD4B70" w:rsidRDefault="00A331B2">
      <w:pPr>
        <w:pStyle w:val="Odstavecseseznamem"/>
        <w:rPr>
          <w:rFonts w:ascii="Calibri" w:hAnsi="Calibri"/>
          <w:sz w:val="22"/>
          <w:szCs w:val="22"/>
        </w:rPr>
      </w:pPr>
    </w:p>
    <w:p w14:paraId="4825B84D" w14:textId="77777777" w:rsidR="00A331B2" w:rsidRPr="00CD4B70" w:rsidRDefault="005F358F">
      <w:pPr>
        <w:pStyle w:val="Nadpis1"/>
        <w:rPr>
          <w:szCs w:val="22"/>
        </w:rPr>
      </w:pPr>
      <w:r w:rsidRPr="00CD4B70">
        <w:rPr>
          <w:szCs w:val="22"/>
        </w:rPr>
        <w:t>STAVENIŠTĚ</w:t>
      </w:r>
    </w:p>
    <w:p w14:paraId="6A1C2B8D" w14:textId="77777777" w:rsidR="00A331B2" w:rsidRPr="00CD4B70" w:rsidRDefault="00A331B2">
      <w:pPr>
        <w:jc w:val="both"/>
        <w:rPr>
          <w:rFonts w:ascii="Calibri" w:hAnsi="Calibri"/>
          <w:sz w:val="22"/>
          <w:szCs w:val="22"/>
          <w:lang w:eastAsia="ar-SA"/>
        </w:rPr>
      </w:pPr>
    </w:p>
    <w:p w14:paraId="55BFA84C" w14:textId="0F09D732"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se zavazuje převzít staveniště od Objednatele v termínu stanoveném v odstavci </w:t>
      </w:r>
      <w:r w:rsidRPr="00CD4B70">
        <w:fldChar w:fldCharType="begin"/>
      </w:r>
      <w:r w:rsidRPr="00CD4B70">
        <w:instrText xml:space="preserve"> REF _Ref397341966 \r \h  \* MERGEFORMAT </w:instrText>
      </w:r>
      <w:r w:rsidRPr="00CD4B70">
        <w:fldChar w:fldCharType="separate"/>
      </w:r>
      <w:r w:rsidR="00AE2F94" w:rsidRPr="00CD4B70">
        <w:rPr>
          <w:rFonts w:ascii="Calibri" w:hAnsi="Calibri"/>
          <w:sz w:val="22"/>
          <w:szCs w:val="22"/>
        </w:rPr>
        <w:t>26</w:t>
      </w:r>
      <w:r w:rsidRPr="00CD4B70">
        <w:fldChar w:fldCharType="end"/>
      </w:r>
      <w:r w:rsidRPr="00CD4B70">
        <w:rPr>
          <w:rFonts w:ascii="Calibri" w:hAnsi="Calibri"/>
          <w:sz w:val="22"/>
          <w:szCs w:val="22"/>
        </w:rPr>
        <w:t xml:space="preserve"> Smlouvy. O předání a převzetí staveniště bude sepsán protokol.</w:t>
      </w:r>
    </w:p>
    <w:p w14:paraId="34A850EA" w14:textId="77777777" w:rsidR="00A331B2" w:rsidRPr="00CD4B70" w:rsidRDefault="00A331B2">
      <w:pPr>
        <w:ind w:left="567"/>
        <w:jc w:val="both"/>
        <w:rPr>
          <w:rFonts w:ascii="Calibri" w:hAnsi="Calibri"/>
          <w:sz w:val="22"/>
          <w:szCs w:val="22"/>
        </w:rPr>
      </w:pPr>
    </w:p>
    <w:p w14:paraId="3834EAAA" w14:textId="77777777" w:rsidR="00A331B2" w:rsidRPr="00CD4B70" w:rsidRDefault="005F358F">
      <w:pPr>
        <w:numPr>
          <w:ilvl w:val="0"/>
          <w:numId w:val="3"/>
        </w:numPr>
        <w:jc w:val="both"/>
        <w:rPr>
          <w:rFonts w:ascii="Calibri" w:hAnsi="Calibri"/>
          <w:sz w:val="22"/>
          <w:szCs w:val="22"/>
          <w:u w:val="single"/>
        </w:rPr>
      </w:pPr>
      <w:bookmarkStart w:id="13" w:name="_Toc305061156"/>
      <w:bookmarkStart w:id="14" w:name="_Toc305060662"/>
      <w:r w:rsidRPr="00CD4B70">
        <w:rPr>
          <w:rFonts w:ascii="Calibri" w:hAnsi="Calibri"/>
          <w:sz w:val="22"/>
          <w:szCs w:val="22"/>
        </w:rPr>
        <w:t>Zhotovitel je povinen užívat staveniště pouze pro účely související s prováděním Díla a při užívání staveniště je povinen dodržovat veškeré právní předpisy a požadavky stanovené touto Smlouvou.</w:t>
      </w:r>
      <w:bookmarkEnd w:id="13"/>
      <w:bookmarkEnd w:id="14"/>
    </w:p>
    <w:p w14:paraId="611B4470" w14:textId="77777777" w:rsidR="00A331B2" w:rsidRPr="00CD4B70" w:rsidRDefault="00A331B2">
      <w:pPr>
        <w:pStyle w:val="Odstavecseseznamem"/>
        <w:jc w:val="both"/>
        <w:rPr>
          <w:rFonts w:ascii="Calibri" w:hAnsi="Calibri"/>
          <w:sz w:val="22"/>
          <w:szCs w:val="22"/>
        </w:rPr>
      </w:pPr>
    </w:p>
    <w:p w14:paraId="6E1D5DDE" w14:textId="77777777" w:rsidR="00A331B2" w:rsidRPr="00CD4B70" w:rsidRDefault="005F358F">
      <w:pPr>
        <w:numPr>
          <w:ilvl w:val="0"/>
          <w:numId w:val="3"/>
        </w:numPr>
        <w:jc w:val="both"/>
        <w:rPr>
          <w:rFonts w:ascii="Calibri" w:hAnsi="Calibri"/>
          <w:sz w:val="22"/>
          <w:szCs w:val="22"/>
          <w:u w:val="single"/>
        </w:rPr>
      </w:pPr>
      <w:r w:rsidRPr="00CD4B70">
        <w:rPr>
          <w:rFonts w:ascii="Calibri" w:hAnsi="Calibri"/>
          <w:sz w:val="22"/>
          <w:szCs w:val="22"/>
        </w:rPr>
        <w:t>Zařízení staveniště, včetně zajištění odběru všech potřebných energií a vody, si po dobu od předání staveniště Zhotoviteli do doby předání staveniště zpět Objednateli, zajišťuje a hradí Zhotovitel. Zhotovitel je povinen zajistit samostatná měřící místa s měřidly, která budou evidovat skutečnou výši Zhotovitelem spotřebovaných energií a vody. Objednatelem odsouhlasené výchozí stavy jednotlivých měřidel je Zhotovitel povinen zapsat do stavebního deníku.</w:t>
      </w:r>
    </w:p>
    <w:p w14:paraId="77A6FE0A" w14:textId="77777777" w:rsidR="00A331B2" w:rsidRPr="00CD4B70" w:rsidRDefault="00A331B2">
      <w:pPr>
        <w:rPr>
          <w:rFonts w:ascii="Calibri" w:hAnsi="Calibri"/>
          <w:sz w:val="22"/>
          <w:szCs w:val="22"/>
        </w:rPr>
      </w:pPr>
    </w:p>
    <w:p w14:paraId="5C6CB127"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povinen zajistit řádné vytyčení staveniště.</w:t>
      </w:r>
    </w:p>
    <w:p w14:paraId="50D5182F" w14:textId="77777777" w:rsidR="00A331B2" w:rsidRPr="00CD4B70" w:rsidRDefault="00A331B2">
      <w:pPr>
        <w:pStyle w:val="Odstavecseseznamem"/>
        <w:jc w:val="both"/>
        <w:rPr>
          <w:rFonts w:ascii="Calibri" w:hAnsi="Calibri"/>
          <w:sz w:val="22"/>
          <w:szCs w:val="22"/>
        </w:rPr>
      </w:pPr>
    </w:p>
    <w:p w14:paraId="1A0D95F3" w14:textId="77777777" w:rsidR="00A331B2" w:rsidRPr="00CD4B70" w:rsidRDefault="005F358F">
      <w:pPr>
        <w:pStyle w:val="Odstavecseseznamem"/>
        <w:numPr>
          <w:ilvl w:val="0"/>
          <w:numId w:val="3"/>
        </w:numPr>
        <w:tabs>
          <w:tab w:val="left" w:pos="567"/>
        </w:tabs>
        <w:jc w:val="both"/>
        <w:rPr>
          <w:rFonts w:ascii="Calibri" w:hAnsi="Calibri"/>
          <w:sz w:val="22"/>
          <w:szCs w:val="22"/>
        </w:rPr>
      </w:pPr>
      <w:bookmarkStart w:id="15" w:name="_Toc305060862"/>
      <w:bookmarkStart w:id="16" w:name="_Toc305061356"/>
      <w:r w:rsidRPr="00CD4B70">
        <w:rPr>
          <w:rFonts w:ascii="Calibri" w:hAnsi="Calibri"/>
          <w:sz w:val="22"/>
          <w:szCs w:val="22"/>
        </w:rPr>
        <w:t xml:space="preserve">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 </w:t>
      </w:r>
      <w:bookmarkEnd w:id="15"/>
      <w:bookmarkEnd w:id="16"/>
    </w:p>
    <w:p w14:paraId="163E3AB6" w14:textId="77777777" w:rsidR="00A331B2" w:rsidRPr="00CD4B70" w:rsidRDefault="00A331B2">
      <w:pPr>
        <w:pStyle w:val="Odstavecseseznamem"/>
        <w:jc w:val="both"/>
        <w:rPr>
          <w:rFonts w:ascii="Calibri" w:hAnsi="Calibri"/>
          <w:sz w:val="22"/>
          <w:szCs w:val="22"/>
        </w:rPr>
      </w:pPr>
    </w:p>
    <w:p w14:paraId="6C5F0AC4" w14:textId="77777777" w:rsidR="00A331B2" w:rsidRPr="00CD4B70" w:rsidRDefault="005F358F">
      <w:pPr>
        <w:pStyle w:val="Odstavecseseznamem"/>
        <w:numPr>
          <w:ilvl w:val="0"/>
          <w:numId w:val="3"/>
        </w:numPr>
        <w:tabs>
          <w:tab w:val="left" w:pos="567"/>
        </w:tabs>
        <w:jc w:val="both"/>
        <w:rPr>
          <w:rFonts w:ascii="Calibri" w:hAnsi="Calibri"/>
          <w:sz w:val="22"/>
          <w:szCs w:val="22"/>
        </w:rPr>
      </w:pPr>
      <w:r w:rsidRPr="00CD4B70">
        <w:rPr>
          <w:rFonts w:ascii="Calibri" w:hAnsi="Calibri"/>
          <w:sz w:val="22"/>
          <w:szCs w:val="22"/>
        </w:rPr>
        <w:t>Odvod srážkových, odpadních a technologických vod ze staveniště zajišťuje Zhotovitel a je povinen dbát na to, aby nedocházelo k podmáčení staveniště nebo okolních ploch. Pokud k této činnosti využije veřejných stokových sítí, je povinen tuto skutečnost projednat s vlastníkem těchto sítí.</w:t>
      </w:r>
    </w:p>
    <w:p w14:paraId="152CF951" w14:textId="77777777" w:rsidR="00A331B2" w:rsidRPr="00CD4B70" w:rsidRDefault="00A331B2">
      <w:pPr>
        <w:pStyle w:val="Odstavecseseznamem"/>
        <w:jc w:val="both"/>
        <w:rPr>
          <w:rFonts w:ascii="Calibri" w:hAnsi="Calibri"/>
          <w:sz w:val="22"/>
          <w:szCs w:val="22"/>
        </w:rPr>
      </w:pPr>
    </w:p>
    <w:p w14:paraId="7965527E" w14:textId="77777777" w:rsidR="00A331B2" w:rsidRPr="00CD4B70" w:rsidRDefault="005F358F">
      <w:pPr>
        <w:pStyle w:val="Odstavecseseznamem"/>
        <w:numPr>
          <w:ilvl w:val="0"/>
          <w:numId w:val="3"/>
        </w:numPr>
        <w:tabs>
          <w:tab w:val="left" w:pos="567"/>
        </w:tabs>
        <w:jc w:val="both"/>
        <w:rPr>
          <w:rFonts w:ascii="Calibri" w:hAnsi="Calibri"/>
          <w:sz w:val="22"/>
          <w:szCs w:val="22"/>
        </w:rPr>
      </w:pPr>
      <w:r w:rsidRPr="00CD4B70">
        <w:rPr>
          <w:rFonts w:ascii="Calibri" w:hAnsi="Calibri"/>
          <w:sz w:val="22"/>
          <w:szCs w:val="22"/>
        </w:rPr>
        <w:lastRenderedPageBreak/>
        <w:t>Zhotovitel nese odpovědnost za veškeré škody vzniklé v důsledku činnosti či opomenutí Zhotovitele nebo jeho poddodavatelů při plnění Smlouvy nebo v souvislosti s jejím plněním, včetně škod na přilehlých pozemcích ve vlastnictví třetích osob. Pro účely Smlouvy se poškození věcí na pozemcích třetích osob rozumí taktéž porušení hranic pozemku a přestupky proti zásadám sousedského soužití vedoucí pouze k omezování práv nakládání s majetkem bez vlastního poškození věci.</w:t>
      </w:r>
    </w:p>
    <w:p w14:paraId="3F1AA336" w14:textId="77777777" w:rsidR="00A331B2" w:rsidRPr="00CD4B70" w:rsidRDefault="00A331B2">
      <w:pPr>
        <w:pStyle w:val="Odstavecseseznamem"/>
        <w:jc w:val="both"/>
        <w:rPr>
          <w:rFonts w:ascii="Calibri" w:hAnsi="Calibri"/>
          <w:sz w:val="22"/>
          <w:szCs w:val="22"/>
        </w:rPr>
      </w:pPr>
    </w:p>
    <w:p w14:paraId="7BF416C5" w14:textId="77777777" w:rsidR="00A331B2" w:rsidRPr="00CD4B70" w:rsidRDefault="005F358F">
      <w:pPr>
        <w:pStyle w:val="Odstavecseseznamem"/>
        <w:numPr>
          <w:ilvl w:val="0"/>
          <w:numId w:val="3"/>
        </w:numPr>
        <w:tabs>
          <w:tab w:val="left" w:pos="567"/>
        </w:tabs>
        <w:jc w:val="both"/>
        <w:rPr>
          <w:rFonts w:ascii="Calibri" w:hAnsi="Calibri"/>
          <w:sz w:val="22"/>
          <w:szCs w:val="22"/>
        </w:rPr>
      </w:pPr>
      <w:r w:rsidRPr="00CD4B70">
        <w:rPr>
          <w:rFonts w:ascii="Calibri" w:hAnsi="Calibri"/>
          <w:sz w:val="22"/>
          <w:szCs w:val="22"/>
        </w:rPr>
        <w:t>Zhotovitel je povinen na staveništi zachovávat čistotu a pořádek, odstraňovat na své náklady odpady, nečistoty vzniklé prováděním prací a je povinen staveniště a zařízení staveniště řádně zabezpečit proti vniknutí třetích osob.</w:t>
      </w:r>
    </w:p>
    <w:p w14:paraId="5E1A80B2" w14:textId="77777777" w:rsidR="00A331B2" w:rsidRPr="00CD4B70" w:rsidRDefault="00A331B2">
      <w:pPr>
        <w:jc w:val="both"/>
        <w:rPr>
          <w:rFonts w:ascii="Calibri" w:hAnsi="Calibri"/>
          <w:sz w:val="22"/>
          <w:szCs w:val="22"/>
        </w:rPr>
      </w:pPr>
      <w:bookmarkStart w:id="17" w:name="_Toc305061165"/>
      <w:bookmarkStart w:id="18" w:name="_Toc305060671"/>
    </w:p>
    <w:p w14:paraId="39C813B1" w14:textId="77777777" w:rsidR="00A331B2" w:rsidRPr="00CD4B70" w:rsidRDefault="005F358F">
      <w:pPr>
        <w:pStyle w:val="Odstavecseseznamem"/>
        <w:numPr>
          <w:ilvl w:val="0"/>
          <w:numId w:val="3"/>
        </w:numPr>
        <w:tabs>
          <w:tab w:val="left" w:pos="567"/>
        </w:tabs>
        <w:jc w:val="both"/>
        <w:rPr>
          <w:rFonts w:ascii="Calibri" w:hAnsi="Calibri"/>
          <w:sz w:val="22"/>
          <w:szCs w:val="22"/>
        </w:rPr>
      </w:pPr>
      <w:r w:rsidRPr="00CD4B70">
        <w:rPr>
          <w:rFonts w:ascii="Calibri" w:hAnsi="Calibri"/>
          <w:sz w:val="22"/>
          <w:szCs w:val="22"/>
        </w:rPr>
        <w:t>Zhotovitel je povinen zabezpečit, aby odpad vzniklý z jeho činnosti nebo stavební materiál nebyl do doby jeho likvidace umísťován mimo staveniště, není-li dohodnuto jinak.</w:t>
      </w:r>
      <w:bookmarkEnd w:id="17"/>
      <w:bookmarkEnd w:id="18"/>
    </w:p>
    <w:p w14:paraId="4BA83DC6" w14:textId="77777777" w:rsidR="00A331B2" w:rsidRPr="00CD4B70" w:rsidRDefault="00A331B2">
      <w:pPr>
        <w:pStyle w:val="Odstavecseseznamem"/>
        <w:jc w:val="both"/>
        <w:rPr>
          <w:rFonts w:ascii="Calibri" w:hAnsi="Calibri"/>
          <w:sz w:val="22"/>
          <w:szCs w:val="22"/>
        </w:rPr>
      </w:pPr>
    </w:p>
    <w:p w14:paraId="1056B1EB" w14:textId="77777777" w:rsidR="00A331B2" w:rsidRPr="00CD4B70" w:rsidRDefault="005F358F">
      <w:pPr>
        <w:pStyle w:val="Odstavecseseznamem"/>
        <w:numPr>
          <w:ilvl w:val="0"/>
          <w:numId w:val="3"/>
        </w:numPr>
        <w:tabs>
          <w:tab w:val="left" w:pos="567"/>
        </w:tabs>
        <w:jc w:val="both"/>
        <w:rPr>
          <w:rFonts w:ascii="Calibri" w:hAnsi="Calibri"/>
          <w:sz w:val="22"/>
          <w:szCs w:val="22"/>
        </w:rPr>
      </w:pPr>
      <w:r w:rsidRPr="00CD4B70">
        <w:rPr>
          <w:rFonts w:ascii="Calibri" w:hAnsi="Calibri"/>
          <w:sz w:val="22"/>
          <w:szCs w:val="22"/>
        </w:rPr>
        <w:t>Zhotovitel je povinen bez zbytečného odkladu po vzniku škody způsobené v průběhu provádění Díla na staveništi tuto škodu odstranit.</w:t>
      </w:r>
    </w:p>
    <w:p w14:paraId="68F447CE" w14:textId="77777777" w:rsidR="00A331B2" w:rsidRPr="00CD4B70" w:rsidRDefault="00A331B2">
      <w:pPr>
        <w:pStyle w:val="Odstavecseseznamem"/>
        <w:jc w:val="both"/>
        <w:rPr>
          <w:rFonts w:ascii="Calibri" w:hAnsi="Calibri"/>
          <w:sz w:val="22"/>
          <w:szCs w:val="22"/>
        </w:rPr>
      </w:pPr>
    </w:p>
    <w:p w14:paraId="7E7395F4" w14:textId="1C635ACD" w:rsidR="00A331B2" w:rsidRPr="00CD4B70" w:rsidRDefault="005F358F">
      <w:pPr>
        <w:pStyle w:val="Odstavecseseznamem"/>
        <w:numPr>
          <w:ilvl w:val="0"/>
          <w:numId w:val="3"/>
        </w:numPr>
        <w:tabs>
          <w:tab w:val="left" w:pos="567"/>
        </w:tabs>
        <w:jc w:val="both"/>
        <w:rPr>
          <w:rFonts w:ascii="Calibri" w:hAnsi="Calibri"/>
          <w:sz w:val="22"/>
          <w:szCs w:val="22"/>
        </w:rPr>
      </w:pPr>
      <w:bookmarkStart w:id="19" w:name="_Ref140148828"/>
      <w:r w:rsidRPr="00CD4B70">
        <w:rPr>
          <w:rFonts w:ascii="Calibri" w:hAnsi="Calibri"/>
          <w:sz w:val="22"/>
          <w:szCs w:val="22"/>
        </w:rPr>
        <w:t xml:space="preserve">Zhotovitel je povinen staveniště </w:t>
      </w:r>
      <w:r w:rsidRPr="00CD4B70">
        <w:rPr>
          <w:rFonts w:asciiTheme="minorHAnsi" w:hAnsiTheme="minorHAnsi" w:cstheme="minorHAnsi"/>
          <w:sz w:val="22"/>
          <w:szCs w:val="22"/>
        </w:rPr>
        <w:t xml:space="preserve">vyklidit a předat staveniště Objednateli nejpozději do </w:t>
      </w:r>
      <w:sdt>
        <w:sdtPr>
          <w:rPr>
            <w:rFonts w:asciiTheme="minorHAnsi" w:hAnsiTheme="minorHAnsi" w:cstheme="minorHAnsi"/>
            <w:sz w:val="22"/>
            <w:szCs w:val="22"/>
          </w:rPr>
          <w:id w:val="304133315"/>
          <w:placeholder>
            <w:docPart w:val="36A6DF31C6614A268CE928748B296415"/>
          </w:placeholder>
          <w:comboBox>
            <w:listItem w:value="Zvolte položku."/>
            <w:listItem w:displayText="5" w:value="5"/>
            <w:listItem w:displayText="10" w:value="10"/>
            <w:listItem w:displayText="14" w:value="14"/>
          </w:comboBox>
        </w:sdtPr>
        <w:sdtEndPr/>
        <w:sdtContent>
          <w:r w:rsidR="00E97A7D" w:rsidRPr="00CD4B70">
            <w:rPr>
              <w:rFonts w:asciiTheme="minorHAnsi" w:hAnsiTheme="minorHAnsi" w:cstheme="minorHAnsi"/>
              <w:sz w:val="22"/>
              <w:szCs w:val="22"/>
            </w:rPr>
            <w:t>14</w:t>
          </w:r>
        </w:sdtContent>
      </w:sdt>
      <w:r w:rsidRPr="00CD4B70">
        <w:rPr>
          <w:rFonts w:asciiTheme="minorHAnsi" w:hAnsiTheme="minorHAnsi" w:cstheme="minorHAnsi"/>
          <w:sz w:val="22"/>
          <w:szCs w:val="22"/>
        </w:rPr>
        <w:t xml:space="preserve"> dnů od převzetí Díla Objednatelem, nebude-li v Předávacím protokolu stanoveno jinak. Smluvní strany sepíší protokol o předání a převzetí staveniště</w:t>
      </w:r>
      <w:r w:rsidRPr="00CD4B70">
        <w:rPr>
          <w:rFonts w:ascii="Calibri" w:hAnsi="Calibri"/>
          <w:sz w:val="22"/>
          <w:szCs w:val="22"/>
        </w:rPr>
        <w:t xml:space="preserve"> zpět Objednateli. Je-li Zhotovitel povinen provést odstranění vad a nedodělků, je oprávněn ponechat na staveništi vybavení a materiál v rozsahu nezbytném pro odstranění vad a nedodělků, přičemž toto vybavení a materiál vyklidí ihned po odstranění těchto vad a nedodělků. </w:t>
      </w:r>
      <w:bookmarkStart w:id="20" w:name="_Toc305061176"/>
      <w:bookmarkStart w:id="21" w:name="_Toc305060682"/>
      <w:r w:rsidRPr="00CD4B70">
        <w:rPr>
          <w:rFonts w:ascii="Calibri" w:hAnsi="Calibri"/>
          <w:sz w:val="22"/>
          <w:szCs w:val="22"/>
        </w:rPr>
        <w:t>Nevyklidí-li Zhotovitel staveniště ve sjednaném termínu, je Objednatel oprávněn zabezpečit vyklizení staveniště třetí osobou a náklady s tím spojené uhradí Objednateli Zhotovitel.</w:t>
      </w:r>
      <w:bookmarkEnd w:id="19"/>
      <w:bookmarkEnd w:id="20"/>
      <w:bookmarkEnd w:id="21"/>
    </w:p>
    <w:p w14:paraId="334CB5F7" w14:textId="77777777" w:rsidR="00A331B2" w:rsidRPr="00CD4B70" w:rsidRDefault="00A331B2">
      <w:pPr>
        <w:jc w:val="both"/>
        <w:rPr>
          <w:rFonts w:ascii="Calibri" w:hAnsi="Calibri"/>
          <w:sz w:val="22"/>
          <w:szCs w:val="22"/>
        </w:rPr>
      </w:pPr>
    </w:p>
    <w:p w14:paraId="20ED962E" w14:textId="77777777" w:rsidR="00A331B2" w:rsidRPr="00CD4B70" w:rsidRDefault="005F358F">
      <w:pPr>
        <w:pStyle w:val="Nadpis1"/>
        <w:rPr>
          <w:szCs w:val="22"/>
        </w:rPr>
      </w:pPr>
      <w:bookmarkStart w:id="22" w:name="_Toc383117513"/>
      <w:r w:rsidRPr="00CD4B70">
        <w:rPr>
          <w:szCs w:val="22"/>
        </w:rPr>
        <w:t>NAKLÁDÁNÍ S ODPADY</w:t>
      </w:r>
    </w:p>
    <w:p w14:paraId="55A72732" w14:textId="77777777" w:rsidR="00A331B2" w:rsidRPr="00CD4B70" w:rsidRDefault="00A331B2">
      <w:pPr>
        <w:rPr>
          <w:rFonts w:ascii="Calibri" w:hAnsi="Calibri" w:cs="Calibri"/>
          <w:sz w:val="22"/>
          <w:szCs w:val="22"/>
          <w:lang w:eastAsia="ar-SA"/>
        </w:rPr>
      </w:pPr>
    </w:p>
    <w:p w14:paraId="089783C2"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se zavazuje, že veškeré vytříděné, čisté a dále využitelné separované odpady vzniklé při realizaci Díla, které nejsou nebezpečné, budou odevzdány ve prospěch Objednatele do sběrného dvora na ulici Jihlavská ve Žďáru nad Sázavou nebo do jiného obdobného zařízení oprávněného k převzetí daného odpadu.</w:t>
      </w:r>
    </w:p>
    <w:p w14:paraId="37A64DBE" w14:textId="77777777" w:rsidR="00A331B2" w:rsidRPr="00CD4B70" w:rsidRDefault="00A331B2">
      <w:pPr>
        <w:ind w:left="567"/>
        <w:jc w:val="both"/>
        <w:rPr>
          <w:rFonts w:ascii="Calibri" w:hAnsi="Calibri"/>
          <w:sz w:val="22"/>
          <w:szCs w:val="22"/>
        </w:rPr>
      </w:pPr>
    </w:p>
    <w:p w14:paraId="02014892"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Náklady spojené s tříděním, přepravou a odevzdáním těchto odpadů nese Zhotovitel.</w:t>
      </w:r>
    </w:p>
    <w:p w14:paraId="0649B4A7" w14:textId="77777777" w:rsidR="00A331B2" w:rsidRPr="00CD4B70" w:rsidRDefault="00A331B2">
      <w:pPr>
        <w:jc w:val="both"/>
        <w:rPr>
          <w:rFonts w:ascii="Calibri" w:hAnsi="Calibri"/>
          <w:sz w:val="22"/>
          <w:szCs w:val="22"/>
        </w:rPr>
      </w:pPr>
    </w:p>
    <w:p w14:paraId="54A41335"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Jedná se o následující druhy odpadů dle Katalogu odpadů:</w:t>
      </w:r>
    </w:p>
    <w:p w14:paraId="3581ACFD" w14:textId="77777777" w:rsidR="00A331B2" w:rsidRPr="00CD4B70" w:rsidRDefault="00A331B2">
      <w:pPr>
        <w:jc w:val="both"/>
        <w:rPr>
          <w:rFonts w:ascii="Calibri" w:hAnsi="Calibri"/>
          <w:sz w:val="22"/>
          <w:szCs w:val="22"/>
        </w:rPr>
      </w:pPr>
    </w:p>
    <w:tbl>
      <w:tblPr>
        <w:tblStyle w:val="Mkatabulky"/>
        <w:tblW w:w="0" w:type="auto"/>
        <w:tblInd w:w="567" w:type="dxa"/>
        <w:tblLook w:val="04A0" w:firstRow="1" w:lastRow="0" w:firstColumn="1" w:lastColumn="0" w:noHBand="0" w:noVBand="1"/>
      </w:tblPr>
      <w:tblGrid>
        <w:gridCol w:w="4247"/>
        <w:gridCol w:w="4248"/>
      </w:tblGrid>
      <w:tr w:rsidR="00A331B2" w:rsidRPr="00CD4B70" w14:paraId="4497368C" w14:textId="77777777">
        <w:tc>
          <w:tcPr>
            <w:tcW w:w="4531" w:type="dxa"/>
          </w:tcPr>
          <w:p w14:paraId="4AD6412C" w14:textId="77777777" w:rsidR="00A331B2" w:rsidRPr="00CD4B70" w:rsidRDefault="005F358F">
            <w:pPr>
              <w:jc w:val="both"/>
              <w:rPr>
                <w:rFonts w:ascii="Calibri" w:hAnsi="Calibri"/>
                <w:b/>
                <w:bCs/>
                <w:sz w:val="22"/>
                <w:szCs w:val="22"/>
              </w:rPr>
            </w:pPr>
            <w:r w:rsidRPr="00CD4B70">
              <w:rPr>
                <w:rFonts w:ascii="Calibri" w:hAnsi="Calibri"/>
                <w:b/>
                <w:bCs/>
                <w:sz w:val="22"/>
                <w:szCs w:val="22"/>
              </w:rPr>
              <w:t>Katalogové číslo</w:t>
            </w:r>
          </w:p>
        </w:tc>
        <w:tc>
          <w:tcPr>
            <w:tcW w:w="4531" w:type="dxa"/>
          </w:tcPr>
          <w:p w14:paraId="188F17F8" w14:textId="77777777" w:rsidR="00A331B2" w:rsidRPr="00CD4B70" w:rsidRDefault="005F358F">
            <w:pPr>
              <w:jc w:val="both"/>
              <w:rPr>
                <w:rFonts w:ascii="Calibri" w:hAnsi="Calibri"/>
                <w:b/>
                <w:bCs/>
                <w:sz w:val="22"/>
                <w:szCs w:val="22"/>
              </w:rPr>
            </w:pPr>
            <w:r w:rsidRPr="00CD4B70">
              <w:rPr>
                <w:rFonts w:ascii="Calibri" w:hAnsi="Calibri"/>
                <w:b/>
                <w:bCs/>
                <w:sz w:val="22"/>
                <w:szCs w:val="22"/>
              </w:rPr>
              <w:t>Druh odpadu</w:t>
            </w:r>
          </w:p>
        </w:tc>
      </w:tr>
      <w:tr w:rsidR="00A331B2" w:rsidRPr="00CD4B70" w14:paraId="709CF120" w14:textId="77777777">
        <w:tc>
          <w:tcPr>
            <w:tcW w:w="4531" w:type="dxa"/>
          </w:tcPr>
          <w:p w14:paraId="78146E33" w14:textId="77777777" w:rsidR="00A331B2" w:rsidRPr="00CD4B70" w:rsidRDefault="005F358F">
            <w:pPr>
              <w:jc w:val="both"/>
              <w:rPr>
                <w:rFonts w:ascii="Calibri" w:hAnsi="Calibri"/>
                <w:sz w:val="22"/>
                <w:szCs w:val="22"/>
              </w:rPr>
            </w:pPr>
            <w:r w:rsidRPr="00CD4B70">
              <w:rPr>
                <w:rFonts w:ascii="Calibri" w:hAnsi="Calibri"/>
                <w:sz w:val="22"/>
                <w:szCs w:val="22"/>
              </w:rPr>
              <w:t>20 01 01</w:t>
            </w:r>
          </w:p>
        </w:tc>
        <w:tc>
          <w:tcPr>
            <w:tcW w:w="4531" w:type="dxa"/>
          </w:tcPr>
          <w:p w14:paraId="42D49675" w14:textId="77777777" w:rsidR="00A331B2" w:rsidRPr="00CD4B70" w:rsidRDefault="005F358F">
            <w:pPr>
              <w:jc w:val="both"/>
              <w:rPr>
                <w:rFonts w:ascii="Calibri" w:hAnsi="Calibri"/>
                <w:sz w:val="22"/>
                <w:szCs w:val="22"/>
              </w:rPr>
            </w:pPr>
            <w:r w:rsidRPr="00CD4B70">
              <w:rPr>
                <w:rFonts w:ascii="Calibri" w:hAnsi="Calibri"/>
                <w:sz w:val="22"/>
                <w:szCs w:val="22"/>
              </w:rPr>
              <w:t>Papír a lepenka</w:t>
            </w:r>
          </w:p>
        </w:tc>
      </w:tr>
      <w:tr w:rsidR="00A331B2" w:rsidRPr="00CD4B70" w14:paraId="03D64A7C" w14:textId="77777777">
        <w:tc>
          <w:tcPr>
            <w:tcW w:w="4531" w:type="dxa"/>
          </w:tcPr>
          <w:p w14:paraId="4FDB44AC" w14:textId="77777777" w:rsidR="00A331B2" w:rsidRPr="00CD4B70" w:rsidRDefault="005F358F">
            <w:pPr>
              <w:jc w:val="both"/>
              <w:rPr>
                <w:rFonts w:ascii="Calibri" w:hAnsi="Calibri"/>
                <w:sz w:val="22"/>
                <w:szCs w:val="22"/>
              </w:rPr>
            </w:pPr>
            <w:r w:rsidRPr="00CD4B70">
              <w:rPr>
                <w:rFonts w:ascii="Calibri" w:hAnsi="Calibri"/>
                <w:sz w:val="22"/>
                <w:szCs w:val="22"/>
              </w:rPr>
              <w:t>20 01 02</w:t>
            </w:r>
          </w:p>
        </w:tc>
        <w:tc>
          <w:tcPr>
            <w:tcW w:w="4531" w:type="dxa"/>
          </w:tcPr>
          <w:p w14:paraId="29E651A1" w14:textId="77777777" w:rsidR="00A331B2" w:rsidRPr="00CD4B70" w:rsidRDefault="005F358F">
            <w:pPr>
              <w:jc w:val="both"/>
              <w:rPr>
                <w:rFonts w:ascii="Calibri" w:hAnsi="Calibri"/>
                <w:sz w:val="22"/>
                <w:szCs w:val="22"/>
              </w:rPr>
            </w:pPr>
            <w:r w:rsidRPr="00CD4B70">
              <w:rPr>
                <w:rFonts w:ascii="Calibri" w:hAnsi="Calibri"/>
                <w:sz w:val="22"/>
                <w:szCs w:val="22"/>
              </w:rPr>
              <w:t>Sklo</w:t>
            </w:r>
          </w:p>
        </w:tc>
      </w:tr>
      <w:tr w:rsidR="00A331B2" w:rsidRPr="00CD4B70" w14:paraId="0E8E422E" w14:textId="77777777">
        <w:tc>
          <w:tcPr>
            <w:tcW w:w="4531" w:type="dxa"/>
          </w:tcPr>
          <w:p w14:paraId="4EF424FA" w14:textId="77777777" w:rsidR="00A331B2" w:rsidRPr="00CD4B70" w:rsidRDefault="005F358F">
            <w:pPr>
              <w:jc w:val="both"/>
              <w:rPr>
                <w:rFonts w:ascii="Calibri" w:hAnsi="Calibri"/>
                <w:sz w:val="22"/>
                <w:szCs w:val="22"/>
              </w:rPr>
            </w:pPr>
            <w:r w:rsidRPr="00CD4B70">
              <w:rPr>
                <w:rFonts w:ascii="Calibri" w:hAnsi="Calibri"/>
                <w:sz w:val="22"/>
                <w:szCs w:val="22"/>
              </w:rPr>
              <w:t>20 01 38</w:t>
            </w:r>
          </w:p>
        </w:tc>
        <w:tc>
          <w:tcPr>
            <w:tcW w:w="4531" w:type="dxa"/>
          </w:tcPr>
          <w:p w14:paraId="073B71ED" w14:textId="77777777" w:rsidR="00A331B2" w:rsidRPr="00CD4B70" w:rsidRDefault="005F358F">
            <w:pPr>
              <w:jc w:val="both"/>
              <w:rPr>
                <w:rFonts w:ascii="Calibri" w:hAnsi="Calibri"/>
                <w:sz w:val="22"/>
                <w:szCs w:val="22"/>
              </w:rPr>
            </w:pPr>
            <w:r w:rsidRPr="00CD4B70">
              <w:rPr>
                <w:rFonts w:ascii="Calibri" w:hAnsi="Calibri"/>
                <w:sz w:val="22"/>
                <w:szCs w:val="22"/>
              </w:rPr>
              <w:t>Dřevo</w:t>
            </w:r>
          </w:p>
        </w:tc>
      </w:tr>
      <w:tr w:rsidR="00A331B2" w:rsidRPr="00CD4B70" w14:paraId="442663FC" w14:textId="77777777">
        <w:tc>
          <w:tcPr>
            <w:tcW w:w="4531" w:type="dxa"/>
          </w:tcPr>
          <w:p w14:paraId="028D9137" w14:textId="77777777" w:rsidR="00A331B2" w:rsidRPr="00CD4B70" w:rsidRDefault="005F358F">
            <w:pPr>
              <w:jc w:val="both"/>
              <w:rPr>
                <w:rFonts w:ascii="Calibri" w:hAnsi="Calibri"/>
                <w:sz w:val="22"/>
                <w:szCs w:val="22"/>
              </w:rPr>
            </w:pPr>
            <w:r w:rsidRPr="00CD4B70">
              <w:rPr>
                <w:rFonts w:ascii="Calibri" w:hAnsi="Calibri"/>
                <w:sz w:val="22"/>
                <w:szCs w:val="22"/>
              </w:rPr>
              <w:t>20 01 39</w:t>
            </w:r>
          </w:p>
        </w:tc>
        <w:tc>
          <w:tcPr>
            <w:tcW w:w="4531" w:type="dxa"/>
          </w:tcPr>
          <w:p w14:paraId="0C08AECB" w14:textId="77777777" w:rsidR="00A331B2" w:rsidRPr="00CD4B70" w:rsidRDefault="005F358F">
            <w:pPr>
              <w:jc w:val="both"/>
              <w:rPr>
                <w:rFonts w:ascii="Calibri" w:hAnsi="Calibri"/>
                <w:sz w:val="22"/>
                <w:szCs w:val="22"/>
              </w:rPr>
            </w:pPr>
            <w:r w:rsidRPr="00CD4B70">
              <w:rPr>
                <w:rFonts w:ascii="Calibri" w:hAnsi="Calibri"/>
                <w:sz w:val="22"/>
                <w:szCs w:val="22"/>
              </w:rPr>
              <w:t>Plasty</w:t>
            </w:r>
          </w:p>
        </w:tc>
      </w:tr>
      <w:tr w:rsidR="00A331B2" w:rsidRPr="00CD4B70" w14:paraId="41DD40E8" w14:textId="77777777">
        <w:tc>
          <w:tcPr>
            <w:tcW w:w="4531" w:type="dxa"/>
          </w:tcPr>
          <w:p w14:paraId="0FD69AE6" w14:textId="77777777" w:rsidR="00A331B2" w:rsidRPr="00CD4B70" w:rsidRDefault="005F358F">
            <w:pPr>
              <w:jc w:val="both"/>
              <w:rPr>
                <w:rFonts w:ascii="Calibri" w:hAnsi="Calibri"/>
                <w:sz w:val="22"/>
                <w:szCs w:val="22"/>
              </w:rPr>
            </w:pPr>
            <w:r w:rsidRPr="00CD4B70">
              <w:rPr>
                <w:rFonts w:ascii="Calibri" w:hAnsi="Calibri"/>
                <w:sz w:val="22"/>
                <w:szCs w:val="22"/>
              </w:rPr>
              <w:t>20 01 40</w:t>
            </w:r>
          </w:p>
        </w:tc>
        <w:tc>
          <w:tcPr>
            <w:tcW w:w="4531" w:type="dxa"/>
          </w:tcPr>
          <w:p w14:paraId="37012460" w14:textId="77777777" w:rsidR="00A331B2" w:rsidRPr="00CD4B70" w:rsidRDefault="005F358F">
            <w:pPr>
              <w:jc w:val="both"/>
              <w:rPr>
                <w:rFonts w:ascii="Calibri" w:hAnsi="Calibri"/>
                <w:sz w:val="22"/>
                <w:szCs w:val="22"/>
              </w:rPr>
            </w:pPr>
            <w:r w:rsidRPr="00CD4B70">
              <w:rPr>
                <w:rFonts w:ascii="Calibri" w:hAnsi="Calibri"/>
                <w:sz w:val="22"/>
                <w:szCs w:val="22"/>
              </w:rPr>
              <w:t>Kovy</w:t>
            </w:r>
          </w:p>
        </w:tc>
      </w:tr>
      <w:tr w:rsidR="00A331B2" w:rsidRPr="00CD4B70" w14:paraId="697DAC63" w14:textId="77777777">
        <w:tc>
          <w:tcPr>
            <w:tcW w:w="4531" w:type="dxa"/>
          </w:tcPr>
          <w:p w14:paraId="600FC970" w14:textId="77777777" w:rsidR="00A331B2" w:rsidRPr="00CD4B70" w:rsidRDefault="005F358F">
            <w:pPr>
              <w:jc w:val="both"/>
              <w:rPr>
                <w:rFonts w:ascii="Calibri" w:hAnsi="Calibri"/>
                <w:sz w:val="22"/>
                <w:szCs w:val="22"/>
              </w:rPr>
            </w:pPr>
            <w:r w:rsidRPr="00CD4B70">
              <w:rPr>
                <w:rFonts w:ascii="Calibri" w:hAnsi="Calibri"/>
                <w:sz w:val="22"/>
                <w:szCs w:val="22"/>
              </w:rPr>
              <w:t>20 02 01</w:t>
            </w:r>
          </w:p>
        </w:tc>
        <w:tc>
          <w:tcPr>
            <w:tcW w:w="4531" w:type="dxa"/>
          </w:tcPr>
          <w:p w14:paraId="58AFC0A0" w14:textId="77777777" w:rsidR="00A331B2" w:rsidRPr="00CD4B70" w:rsidRDefault="005F358F">
            <w:pPr>
              <w:jc w:val="both"/>
              <w:rPr>
                <w:rFonts w:ascii="Calibri" w:hAnsi="Calibri"/>
                <w:sz w:val="22"/>
                <w:szCs w:val="22"/>
              </w:rPr>
            </w:pPr>
            <w:r w:rsidRPr="00CD4B70">
              <w:rPr>
                <w:rFonts w:ascii="Calibri" w:hAnsi="Calibri"/>
                <w:sz w:val="22"/>
                <w:szCs w:val="22"/>
              </w:rPr>
              <w:t>Biologicky rozložitelný odpad</w:t>
            </w:r>
          </w:p>
        </w:tc>
      </w:tr>
    </w:tbl>
    <w:p w14:paraId="154B523F" w14:textId="77777777" w:rsidR="00A331B2" w:rsidRPr="00CD4B70" w:rsidRDefault="00A331B2">
      <w:pPr>
        <w:jc w:val="both"/>
        <w:rPr>
          <w:rFonts w:ascii="Calibri" w:hAnsi="Calibri"/>
          <w:sz w:val="22"/>
          <w:szCs w:val="22"/>
        </w:rPr>
      </w:pPr>
    </w:p>
    <w:p w14:paraId="059EED2B"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povinen při předání dokončeného Díla předložit Objednateli doklady o předání výše uvedených odpadů sběrnému dvoru na ulici Jihlavská ve Žďáru nad Sázavou nebo jinému obdobnému zařízení oprávněnému k převzetí daného odpadu, včetně uvedení katalogových čísel a množství.</w:t>
      </w:r>
    </w:p>
    <w:p w14:paraId="3CFD3987" w14:textId="77777777" w:rsidR="00A331B2" w:rsidRPr="00CD4B70" w:rsidRDefault="00A331B2">
      <w:pPr>
        <w:rPr>
          <w:rFonts w:ascii="Calibri" w:hAnsi="Calibri" w:cs="Calibri"/>
          <w:sz w:val="22"/>
          <w:szCs w:val="22"/>
          <w:lang w:eastAsia="ar-SA"/>
        </w:rPr>
      </w:pPr>
    </w:p>
    <w:p w14:paraId="5994BEA4" w14:textId="77777777" w:rsidR="00A331B2" w:rsidRPr="00CD4B70" w:rsidRDefault="005F358F">
      <w:pPr>
        <w:pStyle w:val="Nadpis1"/>
        <w:rPr>
          <w:szCs w:val="22"/>
        </w:rPr>
      </w:pPr>
      <w:r w:rsidRPr="00CD4B70">
        <w:rPr>
          <w:szCs w:val="22"/>
        </w:rPr>
        <w:lastRenderedPageBreak/>
        <w:t>CENA</w:t>
      </w:r>
      <w:bookmarkEnd w:id="22"/>
      <w:r w:rsidRPr="00CD4B70">
        <w:rPr>
          <w:szCs w:val="22"/>
        </w:rPr>
        <w:t xml:space="preserve"> DÍLA</w:t>
      </w:r>
    </w:p>
    <w:p w14:paraId="3A62882C" w14:textId="77777777" w:rsidR="00A331B2" w:rsidRPr="00CD4B70" w:rsidRDefault="00A331B2">
      <w:pPr>
        <w:ind w:left="567"/>
        <w:rPr>
          <w:rFonts w:ascii="Calibri" w:hAnsi="Calibri"/>
          <w:sz w:val="22"/>
          <w:szCs w:val="22"/>
          <w:lang w:eastAsia="ar-SA"/>
        </w:rPr>
      </w:pPr>
    </w:p>
    <w:p w14:paraId="532B260C" w14:textId="1B7CF125" w:rsidR="00FE07FA" w:rsidRPr="00CD4B70" w:rsidRDefault="005F358F" w:rsidP="008375EC">
      <w:pPr>
        <w:numPr>
          <w:ilvl w:val="0"/>
          <w:numId w:val="3"/>
        </w:numPr>
        <w:jc w:val="both"/>
        <w:rPr>
          <w:rFonts w:ascii="Calibri" w:hAnsi="Calibri"/>
          <w:sz w:val="22"/>
          <w:szCs w:val="22"/>
        </w:rPr>
      </w:pPr>
      <w:r w:rsidRPr="00CD4B70">
        <w:rPr>
          <w:rFonts w:ascii="Calibri" w:hAnsi="Calibri"/>
          <w:sz w:val="22"/>
          <w:szCs w:val="22"/>
        </w:rPr>
        <w:t>Cena Díla (dále jen „</w:t>
      </w:r>
      <w:r w:rsidRPr="00CD4B70">
        <w:rPr>
          <w:rFonts w:ascii="Calibri" w:hAnsi="Calibri"/>
          <w:b/>
          <w:i/>
          <w:sz w:val="22"/>
          <w:szCs w:val="22"/>
        </w:rPr>
        <w:t>Cena Díla</w:t>
      </w:r>
      <w:r w:rsidRPr="00CD4B70">
        <w:rPr>
          <w:rFonts w:ascii="Calibri" w:hAnsi="Calibri"/>
          <w:sz w:val="22"/>
          <w:szCs w:val="22"/>
        </w:rPr>
        <w:t xml:space="preserve">“) je stanovena na základě nabídky Zhotovitele podané v Řízení veřejné zakázky a činí </w:t>
      </w:r>
      <w:r w:rsidRPr="00CD4B70">
        <w:rPr>
          <w:rFonts w:asciiTheme="minorHAnsi" w:hAnsiTheme="minorHAnsi" w:cstheme="minorHAnsi"/>
          <w:bCs/>
          <w:sz w:val="22"/>
          <w:szCs w:val="22"/>
          <w:lang w:bidi="en-US"/>
        </w:rPr>
        <w:fldChar w:fldCharType="begin"/>
      </w:r>
      <w:r w:rsidRPr="00CD4B70">
        <w:rPr>
          <w:rFonts w:asciiTheme="minorHAnsi" w:hAnsiTheme="minorHAnsi" w:cstheme="minorHAnsi"/>
          <w:bCs/>
          <w:sz w:val="22"/>
          <w:szCs w:val="22"/>
          <w:lang w:bidi="en-US"/>
        </w:rPr>
        <w:instrText xml:space="preserve"> MACROBUTTON  AcceptAllConflictsInDoc "[doplní účastník]" </w:instrText>
      </w:r>
      <w:r w:rsidRPr="00CD4B70">
        <w:rPr>
          <w:rFonts w:asciiTheme="minorHAnsi" w:hAnsiTheme="minorHAnsi" w:cstheme="minorHAnsi"/>
          <w:bCs/>
          <w:sz w:val="22"/>
          <w:szCs w:val="22"/>
          <w:lang w:bidi="en-US"/>
        </w:rPr>
        <w:fldChar w:fldCharType="end"/>
      </w:r>
      <w:r w:rsidRPr="00CD4B70">
        <w:rPr>
          <w:rFonts w:ascii="Calibri" w:hAnsi="Calibri"/>
          <w:b/>
          <w:i/>
          <w:sz w:val="22"/>
          <w:szCs w:val="22"/>
        </w:rPr>
        <w:t xml:space="preserve">,- </w:t>
      </w:r>
      <w:r w:rsidRPr="00CD4B70">
        <w:rPr>
          <w:rFonts w:ascii="Calibri" w:hAnsi="Calibri"/>
          <w:b/>
          <w:sz w:val="22"/>
          <w:szCs w:val="22"/>
        </w:rPr>
        <w:t>Kč bez DPH</w:t>
      </w:r>
      <w:r w:rsidRPr="00CD4B70">
        <w:rPr>
          <w:rFonts w:ascii="Calibri" w:hAnsi="Calibri"/>
          <w:sz w:val="22"/>
          <w:szCs w:val="22"/>
        </w:rPr>
        <w:t xml:space="preserve">. Tato Cena Díla je podrobně rozčleněna v položkovém rozpočtu (ve Zhotovitelem oceněném výkazu výměr), který je přílohou č. 2 Smlouvy (dále jen </w:t>
      </w:r>
      <w:r w:rsidRPr="00CD4B70">
        <w:rPr>
          <w:rFonts w:ascii="Calibri" w:hAnsi="Calibri"/>
          <w:i/>
          <w:sz w:val="22"/>
          <w:szCs w:val="22"/>
        </w:rPr>
        <w:t>„</w:t>
      </w:r>
      <w:r w:rsidRPr="00CD4B70">
        <w:rPr>
          <w:rFonts w:ascii="Calibri" w:hAnsi="Calibri"/>
          <w:b/>
          <w:i/>
          <w:sz w:val="22"/>
          <w:szCs w:val="22"/>
        </w:rPr>
        <w:t>Položkový rozpočet</w:t>
      </w:r>
      <w:r w:rsidRPr="00CD4B70">
        <w:rPr>
          <w:rFonts w:ascii="Calibri" w:hAnsi="Calibri"/>
          <w:i/>
          <w:sz w:val="22"/>
          <w:szCs w:val="22"/>
        </w:rPr>
        <w:t>“</w:t>
      </w:r>
      <w:r w:rsidRPr="00CD4B70">
        <w:rPr>
          <w:rFonts w:ascii="Calibri" w:hAnsi="Calibri"/>
          <w:sz w:val="22"/>
          <w:szCs w:val="22"/>
        </w:rPr>
        <w:t>).</w:t>
      </w:r>
    </w:p>
    <w:p w14:paraId="625CBE99" w14:textId="77777777" w:rsidR="00A331B2" w:rsidRPr="00CD4B70" w:rsidRDefault="00A331B2" w:rsidP="008375EC">
      <w:pPr>
        <w:jc w:val="both"/>
        <w:rPr>
          <w:rFonts w:ascii="Calibri" w:hAnsi="Calibri"/>
          <w:sz w:val="22"/>
          <w:szCs w:val="22"/>
        </w:rPr>
      </w:pPr>
    </w:p>
    <w:p w14:paraId="1B08DD02"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Cena Díla je stanovena jako nejvýše přípustná a nepřekročitelná s výjimkami stanovenými ve Smlouvě. V Ceně Díla jsou zahrnuty veškeré náklady Zhotovitele nezbytné pro provedení Díla. </w:t>
      </w:r>
    </w:p>
    <w:p w14:paraId="3E135F02" w14:textId="77777777" w:rsidR="00A331B2" w:rsidRPr="00CD4B70" w:rsidRDefault="00A331B2">
      <w:pPr>
        <w:jc w:val="both"/>
        <w:rPr>
          <w:rFonts w:ascii="Calibri" w:hAnsi="Calibri"/>
          <w:sz w:val="22"/>
          <w:szCs w:val="22"/>
        </w:rPr>
      </w:pPr>
    </w:p>
    <w:p w14:paraId="08309BEF"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Vyskytne-li se při provádění Díla potřeba provést vícepráce, je Zhotovitel povinen:</w:t>
      </w:r>
    </w:p>
    <w:p w14:paraId="4BDAC8E2"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 xml:space="preserve">provést bez zbytečného odkladu přesný soupis všech víceprací, které je nutné provést, včetně jejich ocenění, uvedení souvisejících změn Smlouvy, důvodů a okolností vedoucích k nutnosti změny Ceny Díla a k nutnosti souvisejících změn Smlouvy ve smyslu </w:t>
      </w:r>
      <w:proofErr w:type="spellStart"/>
      <w:r w:rsidRPr="00CD4B70">
        <w:rPr>
          <w:rFonts w:ascii="Calibri" w:hAnsi="Calibri"/>
          <w:sz w:val="22"/>
          <w:szCs w:val="22"/>
        </w:rPr>
        <w:t>ust</w:t>
      </w:r>
      <w:proofErr w:type="spellEnd"/>
      <w:r w:rsidRPr="00CD4B70">
        <w:rPr>
          <w:rFonts w:ascii="Calibri" w:hAnsi="Calibri"/>
          <w:sz w:val="22"/>
          <w:szCs w:val="22"/>
        </w:rPr>
        <w:t>. § 222 ZZVZ (dále jen „</w:t>
      </w:r>
      <w:r w:rsidRPr="00CD4B70">
        <w:rPr>
          <w:rFonts w:ascii="Calibri" w:hAnsi="Calibri"/>
          <w:b/>
          <w:bCs/>
          <w:i/>
          <w:iCs/>
          <w:sz w:val="22"/>
          <w:szCs w:val="22"/>
        </w:rPr>
        <w:t>Změnový list</w:t>
      </w:r>
      <w:r w:rsidRPr="00CD4B70">
        <w:rPr>
          <w:rFonts w:ascii="Calibri" w:hAnsi="Calibri"/>
          <w:sz w:val="22"/>
          <w:szCs w:val="22"/>
        </w:rPr>
        <w:t>“),</w:t>
      </w:r>
    </w:p>
    <w:p w14:paraId="2359749F"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Předložit Změnový list Objednateli ke schválení,</w:t>
      </w:r>
    </w:p>
    <w:p w14:paraId="39DBCE88" w14:textId="77777777" w:rsidR="00A331B2" w:rsidRPr="00CD4B70" w:rsidRDefault="005F358F">
      <w:pPr>
        <w:numPr>
          <w:ilvl w:val="1"/>
          <w:numId w:val="3"/>
        </w:numPr>
        <w:jc w:val="both"/>
        <w:rPr>
          <w:rFonts w:ascii="Calibri" w:hAnsi="Calibri"/>
          <w:sz w:val="22"/>
          <w:szCs w:val="22"/>
        </w:rPr>
      </w:pPr>
      <w:r w:rsidRPr="00CD4B70">
        <w:rPr>
          <w:rFonts w:ascii="Calibri" w:hAnsi="Calibri"/>
          <w:sz w:val="22"/>
          <w:szCs w:val="22"/>
        </w:rPr>
        <w:t>v rámci sestavení Změnového listu uvést veškeré stavební práce, dodávky a služby, které nebyly realizovány (méněpráce) a předložit je rovněž Objednateli ke schválení.</w:t>
      </w:r>
    </w:p>
    <w:p w14:paraId="408EF7EB" w14:textId="77777777" w:rsidR="00A331B2" w:rsidRPr="00CD4B70" w:rsidRDefault="00A331B2">
      <w:pPr>
        <w:ind w:left="1134"/>
        <w:jc w:val="both"/>
        <w:rPr>
          <w:rFonts w:ascii="Calibri" w:hAnsi="Calibri"/>
          <w:sz w:val="22"/>
          <w:szCs w:val="22"/>
        </w:rPr>
      </w:pPr>
    </w:p>
    <w:p w14:paraId="47C9DB45"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Objednatel je povinen vyjádřit se ke Zhotovitelem navrženému Změnovému listu nejpozději do 30 kalendářních dnů ode dne jeho předložení Zhotovitelem Objednateli. Písemný návrh dodatku ke Smlouvě vyhotoví Zhotovitel. </w:t>
      </w:r>
    </w:p>
    <w:p w14:paraId="25EDCB4C" w14:textId="77777777" w:rsidR="00A331B2" w:rsidRPr="00CD4B70" w:rsidRDefault="00A331B2">
      <w:pPr>
        <w:ind w:left="567"/>
        <w:jc w:val="both"/>
        <w:rPr>
          <w:rFonts w:ascii="Calibri" w:hAnsi="Calibri"/>
          <w:sz w:val="22"/>
          <w:szCs w:val="22"/>
        </w:rPr>
      </w:pPr>
    </w:p>
    <w:p w14:paraId="2E9CE54C"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Smluvní strany se dohodly na následujícím postupu při výpočtu změny Ceny Díla:</w:t>
      </w:r>
    </w:p>
    <w:p w14:paraId="54156169" w14:textId="77777777"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v případě rozšíření objemu již sjednaných stavebních prací, dodávek či služeb zpracuje Zhotovitel kalkulaci ceny z cen uvedených v Položkovém rozpočtu;</w:t>
      </w:r>
    </w:p>
    <w:p w14:paraId="5346D9F3" w14:textId="37FF5CBD"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v případě, že se bude jednat o práce, dodávky či služby, které nejsou zahrnuty v Položkovém rozpočtu, zpracuje Zhotovitel kalkulaci ceny s využitím aktuálních ceníků</w:t>
      </w:r>
      <w:r w:rsidR="00C86F4F" w:rsidRPr="00CD4B70">
        <w:rPr>
          <w:rFonts w:ascii="Calibri" w:hAnsi="Calibri"/>
          <w:sz w:val="22"/>
          <w:szCs w:val="22"/>
        </w:rPr>
        <w:t xml:space="preserve"> OTSKP</w:t>
      </w:r>
      <w:r w:rsidRPr="00CD4B70">
        <w:rPr>
          <w:rFonts w:ascii="Calibri" w:hAnsi="Calibri"/>
          <w:sz w:val="22"/>
          <w:szCs w:val="22"/>
        </w:rPr>
        <w:t>;</w:t>
      </w:r>
    </w:p>
    <w:p w14:paraId="60243331" w14:textId="10A3D850" w:rsidR="00A331B2" w:rsidRPr="00CD4B70" w:rsidRDefault="005F358F">
      <w:pPr>
        <w:pStyle w:val="Odstavecseseznamem"/>
        <w:numPr>
          <w:ilvl w:val="1"/>
          <w:numId w:val="3"/>
        </w:numPr>
        <w:jc w:val="both"/>
        <w:rPr>
          <w:rFonts w:ascii="Calibri" w:hAnsi="Calibri"/>
          <w:sz w:val="22"/>
          <w:szCs w:val="22"/>
        </w:rPr>
      </w:pPr>
      <w:r w:rsidRPr="00CD4B70">
        <w:rPr>
          <w:rFonts w:ascii="Calibri" w:hAnsi="Calibri"/>
          <w:sz w:val="22"/>
          <w:szCs w:val="22"/>
        </w:rPr>
        <w:t>pokud se bude jednat o položky, které nejsou obsaženy v aktuálním ceníku</w:t>
      </w:r>
      <w:r w:rsidR="00C86F4F" w:rsidRPr="00CD4B70">
        <w:rPr>
          <w:rFonts w:ascii="Calibri" w:hAnsi="Calibri"/>
          <w:sz w:val="22"/>
          <w:szCs w:val="22"/>
        </w:rPr>
        <w:t xml:space="preserve"> OTSKP</w:t>
      </w:r>
      <w:r w:rsidRPr="00CD4B70">
        <w:rPr>
          <w:rFonts w:ascii="Calibri" w:hAnsi="Calibri"/>
          <w:sz w:val="22"/>
          <w:szCs w:val="22"/>
        </w:rPr>
        <w:t>, použije Zhotovitel ceny zjištěné na základě průzkumu relevantního trhu.</w:t>
      </w:r>
    </w:p>
    <w:p w14:paraId="67CCB890" w14:textId="77777777" w:rsidR="00A331B2" w:rsidRPr="00CD4B70" w:rsidRDefault="005F358F">
      <w:pPr>
        <w:pStyle w:val="Odstavecseseznamem"/>
        <w:ind w:left="567"/>
        <w:jc w:val="both"/>
        <w:rPr>
          <w:rFonts w:ascii="Calibri" w:hAnsi="Calibri"/>
          <w:sz w:val="22"/>
          <w:szCs w:val="22"/>
        </w:rPr>
      </w:pPr>
      <w:r w:rsidRPr="00CD4B70">
        <w:rPr>
          <w:rFonts w:ascii="Calibri" w:hAnsi="Calibri"/>
          <w:sz w:val="22"/>
          <w:szCs w:val="22"/>
        </w:rPr>
        <w:t>Zhotovitel může předložit i nabídku pro Objednatele výhodnější.</w:t>
      </w:r>
    </w:p>
    <w:p w14:paraId="33D15D61" w14:textId="77777777" w:rsidR="00A331B2" w:rsidRPr="00CD4B70" w:rsidRDefault="00A331B2">
      <w:pPr>
        <w:jc w:val="both"/>
        <w:rPr>
          <w:rFonts w:ascii="Calibri" w:hAnsi="Calibri"/>
          <w:sz w:val="22"/>
          <w:szCs w:val="22"/>
        </w:rPr>
      </w:pPr>
    </w:p>
    <w:p w14:paraId="01F82FC1"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Bude-li potřeba víceprací prokazatelně vyvolána porušením Smlouvy Zhotovitelem nebo takovou skutečností, za niž Zhotovitel nese odpovědnost, bude jakékoli náklady spojené s takovými vícepracemi včetně případné škody vzniklé Objednateli hradit Zhotovitel.</w:t>
      </w:r>
    </w:p>
    <w:p w14:paraId="294CA69A" w14:textId="77777777" w:rsidR="00A331B2" w:rsidRPr="00CD4B70" w:rsidRDefault="00A331B2">
      <w:pPr>
        <w:pStyle w:val="Odstavecseseznamem"/>
        <w:rPr>
          <w:rFonts w:asciiTheme="minorHAnsi" w:hAnsiTheme="minorHAnsi" w:cstheme="minorHAnsi"/>
          <w:sz w:val="22"/>
          <w:szCs w:val="22"/>
        </w:rPr>
      </w:pPr>
    </w:p>
    <w:p w14:paraId="7CA03138"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Vícepráce, jejichž provedení objektivně nesnese odkladu, provede Zhotovitel po jejich schválení Objednatelem a na základě záznamu Objednatele provedeného ve stavebním deníku a v souladu s tímto záznamem; Smluvní strany dále sjednají k těmto změnám stvrzující dodatek ke Smlouvě, kde podrobně popíší důvody, pro které vícepráce nesnesly odkladu; tento dodatek má pouze deklaratorní charakter a nemá vliv na závaznost učiněného záznamu.</w:t>
      </w:r>
    </w:p>
    <w:p w14:paraId="288D28EE" w14:textId="77777777" w:rsidR="00A331B2" w:rsidRPr="00CD4B70" w:rsidRDefault="00A331B2">
      <w:pPr>
        <w:ind w:left="567"/>
        <w:jc w:val="both"/>
        <w:rPr>
          <w:rFonts w:asciiTheme="minorHAnsi" w:hAnsiTheme="minorHAnsi" w:cstheme="minorHAnsi"/>
          <w:sz w:val="22"/>
          <w:szCs w:val="22"/>
        </w:rPr>
      </w:pPr>
    </w:p>
    <w:p w14:paraId="4A680867"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Veškeré vícepráce musí být zaznamenány v DSPD, není-li dohodnuto jinak.</w:t>
      </w:r>
    </w:p>
    <w:p w14:paraId="14173E5F" w14:textId="77777777" w:rsidR="00A331B2" w:rsidRPr="00CD4B70" w:rsidRDefault="00A331B2">
      <w:pPr>
        <w:ind w:left="567"/>
        <w:jc w:val="both"/>
        <w:rPr>
          <w:rFonts w:ascii="Calibri" w:hAnsi="Calibri"/>
          <w:sz w:val="22"/>
          <w:szCs w:val="22"/>
        </w:rPr>
      </w:pPr>
    </w:p>
    <w:p w14:paraId="5AC08C04"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Objednatel je povinen zaplatit Zhotoviteli a Zhotovitel je oprávněn Objednateli vyúčtovat pouze Cenu Díla dle Zhotovitelem skutečně provedených prací, dodávek a služeb, nedohodnou-li se Smluvní strany jinak.</w:t>
      </w:r>
    </w:p>
    <w:p w14:paraId="27C85690" w14:textId="77777777" w:rsidR="00A331B2" w:rsidRPr="00CD4B70" w:rsidRDefault="00A331B2">
      <w:pPr>
        <w:pStyle w:val="Odstavecseseznamem"/>
        <w:ind w:left="567"/>
        <w:jc w:val="both"/>
        <w:rPr>
          <w:rFonts w:ascii="Calibri" w:hAnsi="Calibri"/>
          <w:sz w:val="22"/>
          <w:szCs w:val="22"/>
        </w:rPr>
      </w:pPr>
    </w:p>
    <w:p w14:paraId="4BAD955F"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Smluvní strany se dohodly, že § 2620, § 2621 a § 2622 občanského zákoníku a rovněž obchodní zvyklosti, jež jsou svým smyslem nebo účinky stejné nebo obdobné uvedeným ustanovením, se nepoužijí.</w:t>
      </w:r>
    </w:p>
    <w:p w14:paraId="5D484D27" w14:textId="77777777" w:rsidR="00A331B2" w:rsidRPr="00CD4B70" w:rsidRDefault="00A331B2">
      <w:pPr>
        <w:jc w:val="both"/>
        <w:rPr>
          <w:rFonts w:ascii="Calibri" w:hAnsi="Calibri"/>
          <w:sz w:val="22"/>
          <w:szCs w:val="22"/>
        </w:rPr>
      </w:pPr>
    </w:p>
    <w:p w14:paraId="39C4C3BC" w14:textId="77777777" w:rsidR="00A331B2" w:rsidRPr="00CD4B70" w:rsidRDefault="005F358F">
      <w:pPr>
        <w:pStyle w:val="Nadpis1"/>
        <w:rPr>
          <w:szCs w:val="22"/>
        </w:rPr>
      </w:pPr>
      <w:r w:rsidRPr="00CD4B70">
        <w:rPr>
          <w:szCs w:val="22"/>
        </w:rPr>
        <w:t>FAKTURACE A PLATEBNÍ PODMÍNKY</w:t>
      </w:r>
    </w:p>
    <w:p w14:paraId="4C95D2B8" w14:textId="77777777" w:rsidR="00A331B2" w:rsidRPr="00CD4B70" w:rsidRDefault="00A331B2">
      <w:pPr>
        <w:pStyle w:val="Odstavecseseznamem"/>
        <w:ind w:left="567"/>
        <w:rPr>
          <w:rFonts w:ascii="Calibri" w:hAnsi="Calibri"/>
          <w:sz w:val="22"/>
          <w:szCs w:val="22"/>
        </w:rPr>
      </w:pPr>
    </w:p>
    <w:p w14:paraId="2AC1CB5D"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Objednatel bude hradit Zhotoviteli Cenu Díla průběžně měsíčně na základě faktur – daňových dokladů (dále jen „</w:t>
      </w:r>
      <w:r w:rsidRPr="00CD4B70">
        <w:rPr>
          <w:rFonts w:ascii="Calibri" w:hAnsi="Calibri"/>
          <w:b/>
          <w:i/>
          <w:sz w:val="22"/>
          <w:szCs w:val="22"/>
        </w:rPr>
        <w:t>Faktura</w:t>
      </w:r>
      <w:r w:rsidRPr="00CD4B70">
        <w:rPr>
          <w:rFonts w:ascii="Calibri" w:hAnsi="Calibri"/>
          <w:sz w:val="22"/>
          <w:szCs w:val="22"/>
        </w:rPr>
        <w:t>“), vystavených za stavební práce, dodávky a služby na Díle provedené, dodané a poskytnuté v příslušném kalendářním měsíci. Fakturace dle předchozí věty bude probíhat až do výše 90 % Ceny Díla. Datum uskutečnění zdanitelného plnění je vždy poslední den kalendářního měsíce, za který je Faktura vystavována. Po převzetí Díla Objednatelem v souladu se Smlouvou vystaví Zhotovitel závěrečnou Fakturu (dále jen „</w:t>
      </w:r>
      <w:r w:rsidRPr="00CD4B70">
        <w:rPr>
          <w:rFonts w:ascii="Calibri" w:hAnsi="Calibri"/>
          <w:b/>
          <w:i/>
          <w:sz w:val="22"/>
          <w:szCs w:val="22"/>
        </w:rPr>
        <w:t>Závěrečná Faktura</w:t>
      </w:r>
      <w:r w:rsidRPr="00CD4B70">
        <w:rPr>
          <w:rFonts w:ascii="Calibri" w:hAnsi="Calibri"/>
          <w:sz w:val="22"/>
          <w:szCs w:val="22"/>
        </w:rPr>
        <w:t>“) vystavenou za stavební práce, dodávky a služby na Díle provedené, dodané a poskytnuté od poslední vystavené Faktury do převzetí Díla Objednatelem. Datum uskutečnění zdanitelného plnění u Závěrečné Faktury je den převzetí Díla Objednatelem.</w:t>
      </w:r>
    </w:p>
    <w:p w14:paraId="67A3858D" w14:textId="77777777" w:rsidR="00A331B2" w:rsidRPr="00CD4B70" w:rsidRDefault="00A331B2">
      <w:pPr>
        <w:jc w:val="both"/>
        <w:rPr>
          <w:rFonts w:ascii="Calibri" w:hAnsi="Calibri" w:cs="Calibri"/>
          <w:sz w:val="22"/>
          <w:szCs w:val="22"/>
        </w:rPr>
      </w:pPr>
    </w:p>
    <w:p w14:paraId="0747591A" w14:textId="77777777" w:rsidR="00A331B2" w:rsidRPr="00CD4B70" w:rsidRDefault="005F358F">
      <w:pPr>
        <w:numPr>
          <w:ilvl w:val="0"/>
          <w:numId w:val="3"/>
        </w:numPr>
        <w:jc w:val="both"/>
        <w:rPr>
          <w:rFonts w:ascii="Calibri" w:hAnsi="Calibri" w:cs="Calibri"/>
          <w:sz w:val="22"/>
          <w:szCs w:val="22"/>
        </w:rPr>
      </w:pPr>
      <w:r w:rsidRPr="00CD4B70">
        <w:rPr>
          <w:rFonts w:ascii="Calibri" w:eastAsiaTheme="minorHAnsi" w:hAnsi="Calibri" w:cs="Calibri"/>
          <w:sz w:val="22"/>
          <w:szCs w:val="22"/>
        </w:rPr>
        <w:t>Faktura vystavená Zhotovitelem, který je plátcem DPH, musí splňovat náležitosti daňového dokladu dle zákona č. 235/2004 Sb., o dani z přidané hodnoty, ve znění pozdějších předpisů (dále jen „</w:t>
      </w:r>
      <w:proofErr w:type="spellStart"/>
      <w:r w:rsidRPr="00CD4B70">
        <w:rPr>
          <w:rFonts w:ascii="Calibri" w:eastAsiaTheme="minorHAnsi" w:hAnsi="Calibri" w:cs="Calibri"/>
          <w:b/>
          <w:bCs/>
          <w:i/>
          <w:iCs/>
          <w:sz w:val="22"/>
          <w:szCs w:val="22"/>
        </w:rPr>
        <w:t>ZoDPH</w:t>
      </w:r>
      <w:proofErr w:type="spellEnd"/>
      <w:r w:rsidRPr="00CD4B70">
        <w:rPr>
          <w:rFonts w:ascii="Calibri" w:eastAsiaTheme="minorHAnsi" w:hAnsi="Calibri" w:cs="Calibri"/>
          <w:sz w:val="22"/>
          <w:szCs w:val="22"/>
        </w:rPr>
        <w:t xml:space="preserve">“), včetně informace, že provedení Díla podléhá režimu přenesení daňové povinnosti a v tomto smyslu také informaci, že „daň odvede zákazník“, a to v souladu s § 92a a § 92e </w:t>
      </w:r>
      <w:proofErr w:type="spellStart"/>
      <w:r w:rsidRPr="00CD4B70">
        <w:rPr>
          <w:rFonts w:ascii="Calibri" w:eastAsiaTheme="minorHAnsi" w:hAnsi="Calibri" w:cs="Calibri"/>
          <w:sz w:val="22"/>
          <w:szCs w:val="22"/>
        </w:rPr>
        <w:t>ZoDPH</w:t>
      </w:r>
      <w:proofErr w:type="spellEnd"/>
      <w:r w:rsidRPr="00CD4B70">
        <w:rPr>
          <w:rFonts w:ascii="Calibri" w:eastAsiaTheme="minorHAnsi" w:hAnsi="Calibri" w:cs="Calibri"/>
          <w:sz w:val="22"/>
          <w:szCs w:val="22"/>
        </w:rPr>
        <w:t xml:space="preserve">. Faktura musí zároveň vždy obsahovat všechny náležitosti podle účinných právních předpisů, a to zejména náležitosti dle zákona č. 563/1991 Sb., o účetnictví, ve znění pozdějších předpisů a náležitosti stanovené v § 435 občanského zákoníku. Předchozí věta se uplatní u plátců i neplátců DPH. </w:t>
      </w:r>
    </w:p>
    <w:p w14:paraId="1AC62B2F" w14:textId="77777777" w:rsidR="00A331B2" w:rsidRPr="00CD4B70" w:rsidRDefault="00A331B2">
      <w:pPr>
        <w:pStyle w:val="Psmeno"/>
        <w:numPr>
          <w:ilvl w:val="0"/>
          <w:numId w:val="0"/>
        </w:numPr>
        <w:spacing w:after="0" w:line="240" w:lineRule="auto"/>
        <w:ind w:left="567"/>
        <w:rPr>
          <w:rFonts w:ascii="Calibri" w:hAnsi="Calibri"/>
        </w:rPr>
      </w:pPr>
    </w:p>
    <w:p w14:paraId="3F735D1A" w14:textId="43F41671"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předloží Objednateli k odsouhlasení před vystavením každé Faktury soupis provedených, dodaných a poskytnutých stavebních prací, dodávek a služeb oceněných v souladu s Položkovým rozpočtem (dále jen </w:t>
      </w:r>
      <w:r w:rsidRPr="00CD4B70">
        <w:rPr>
          <w:rFonts w:ascii="Calibri" w:hAnsi="Calibri"/>
          <w:i/>
          <w:sz w:val="22"/>
          <w:szCs w:val="22"/>
        </w:rPr>
        <w:t>„</w:t>
      </w:r>
      <w:r w:rsidRPr="00CD4B70">
        <w:rPr>
          <w:rFonts w:ascii="Calibri" w:hAnsi="Calibri"/>
          <w:b/>
          <w:i/>
          <w:sz w:val="22"/>
          <w:szCs w:val="22"/>
        </w:rPr>
        <w:t>Soupis</w:t>
      </w:r>
      <w:r w:rsidRPr="00CD4B70">
        <w:rPr>
          <w:rFonts w:ascii="Calibri" w:hAnsi="Calibri"/>
          <w:i/>
          <w:sz w:val="22"/>
          <w:szCs w:val="22"/>
        </w:rPr>
        <w:t>“</w:t>
      </w:r>
      <w:r w:rsidRPr="00CD4B70">
        <w:rPr>
          <w:rFonts w:ascii="Calibri" w:hAnsi="Calibri"/>
          <w:sz w:val="22"/>
          <w:szCs w:val="22"/>
        </w:rPr>
        <w:t xml:space="preserve">), a to do 5 pracovních dnů od data uskutečnění zdanitelného plnění.  Faktura může být vystavena až po odsouhlasení Soupisu Objednatelem. Zhotovitel předloží Soupis rovněž v elektronické verzi ve formátu </w:t>
      </w:r>
      <w:r w:rsidR="005D3759" w:rsidRPr="00CD4B70">
        <w:rPr>
          <w:rFonts w:ascii="Calibri" w:hAnsi="Calibri"/>
          <w:sz w:val="22"/>
          <w:szCs w:val="22"/>
        </w:rPr>
        <w:t>*</w:t>
      </w:r>
      <w:proofErr w:type="spellStart"/>
      <w:r w:rsidR="005D3759" w:rsidRPr="00CD4B70">
        <w:rPr>
          <w:rFonts w:ascii="Calibri" w:hAnsi="Calibri"/>
          <w:sz w:val="22"/>
          <w:szCs w:val="22"/>
        </w:rPr>
        <w:t>xls</w:t>
      </w:r>
      <w:proofErr w:type="spellEnd"/>
      <w:r w:rsidR="005D3759" w:rsidRPr="00CD4B70">
        <w:rPr>
          <w:rFonts w:ascii="Calibri" w:hAnsi="Calibri"/>
          <w:sz w:val="22"/>
          <w:szCs w:val="22"/>
        </w:rPr>
        <w:t>, není-li dohodnuto jinak</w:t>
      </w:r>
      <w:r w:rsidRPr="00CD4B70">
        <w:rPr>
          <w:rFonts w:ascii="Calibri" w:hAnsi="Calibri"/>
          <w:sz w:val="22"/>
          <w:szCs w:val="22"/>
        </w:rPr>
        <w:t>.</w:t>
      </w:r>
    </w:p>
    <w:p w14:paraId="47C77CAC" w14:textId="77777777" w:rsidR="00A331B2" w:rsidRPr="00CD4B70" w:rsidRDefault="00A331B2">
      <w:pPr>
        <w:pStyle w:val="Odstavecseseznamem"/>
        <w:rPr>
          <w:rFonts w:ascii="Calibri" w:hAnsi="Calibri"/>
          <w:sz w:val="22"/>
          <w:szCs w:val="22"/>
        </w:rPr>
      </w:pPr>
    </w:p>
    <w:p w14:paraId="57F15623"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Objednatel je povinen se k Soupisu vyjádřit nejpozději do 7 pracovních dnů ode dne jeho obdržení. Vyjádří-li Objednatel se Soupisem nesouhlas, projednají Smluvní strany výhrady Objednatele k Soupisu, a Zhotovitel poté předloží Objednateli k vyjádření opravený Soupis.</w:t>
      </w:r>
    </w:p>
    <w:p w14:paraId="60825D98" w14:textId="77777777" w:rsidR="00A331B2" w:rsidRPr="00CD4B70" w:rsidRDefault="00A331B2">
      <w:pPr>
        <w:ind w:left="567"/>
        <w:jc w:val="both"/>
        <w:rPr>
          <w:rFonts w:ascii="Calibri" w:hAnsi="Calibri"/>
          <w:sz w:val="22"/>
          <w:szCs w:val="22"/>
        </w:rPr>
      </w:pPr>
    </w:p>
    <w:p w14:paraId="044D8B1B"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vystaví Fakturu nejpozději do 5 pracovních dnů ode dne odsouhlasení Soupisu Objednatelem. Nedílnou součástí Faktury je Soupis podepsaný Objednatelem.</w:t>
      </w:r>
    </w:p>
    <w:p w14:paraId="2DDE3A17" w14:textId="77777777" w:rsidR="00A331B2" w:rsidRPr="00CD4B70" w:rsidRDefault="00A331B2">
      <w:pPr>
        <w:pStyle w:val="Odstavecseseznamem"/>
        <w:ind w:left="567"/>
        <w:jc w:val="both"/>
        <w:rPr>
          <w:rFonts w:ascii="Calibri" w:hAnsi="Calibri"/>
          <w:sz w:val="22"/>
          <w:szCs w:val="22"/>
        </w:rPr>
      </w:pPr>
    </w:p>
    <w:p w14:paraId="41674F6F"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Splatnost Faktury nesmí být kratší 30 dnů ode dne jejího doručení Objednateli.</w:t>
      </w:r>
    </w:p>
    <w:p w14:paraId="335F2F50" w14:textId="77777777" w:rsidR="00A331B2" w:rsidRPr="00CD4B70" w:rsidRDefault="00A331B2">
      <w:pPr>
        <w:pStyle w:val="Odstavecseseznamem"/>
        <w:ind w:left="567"/>
        <w:jc w:val="both"/>
        <w:rPr>
          <w:rFonts w:ascii="Calibri" w:hAnsi="Calibri"/>
          <w:sz w:val="22"/>
          <w:szCs w:val="22"/>
        </w:rPr>
      </w:pPr>
    </w:p>
    <w:p w14:paraId="65A6EFAB"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Část Ceny Díla vyúčtovaná Fakturou je uhrazena vždy dnem jejich odepsání z bankovního účtu Objednatele.</w:t>
      </w:r>
    </w:p>
    <w:p w14:paraId="50456AA2" w14:textId="77777777" w:rsidR="00A331B2" w:rsidRPr="00CD4B70" w:rsidRDefault="00A331B2">
      <w:pPr>
        <w:ind w:left="567"/>
        <w:jc w:val="both"/>
        <w:rPr>
          <w:rFonts w:ascii="Calibri" w:hAnsi="Calibri"/>
          <w:sz w:val="22"/>
          <w:szCs w:val="22"/>
        </w:rPr>
      </w:pPr>
    </w:p>
    <w:p w14:paraId="121897D4" w14:textId="77777777" w:rsidR="00A331B2" w:rsidRPr="00CD4B70" w:rsidRDefault="005F358F">
      <w:pPr>
        <w:numPr>
          <w:ilvl w:val="0"/>
          <w:numId w:val="3"/>
        </w:numPr>
        <w:tabs>
          <w:tab w:val="left" w:pos="0"/>
        </w:tabs>
        <w:jc w:val="both"/>
        <w:rPr>
          <w:rFonts w:ascii="Calibri" w:hAnsi="Calibri"/>
          <w:color w:val="000000"/>
          <w:sz w:val="22"/>
          <w:szCs w:val="22"/>
        </w:rPr>
      </w:pPr>
      <w:r w:rsidRPr="00CD4B70">
        <w:rPr>
          <w:rFonts w:ascii="Calibri" w:hAnsi="Calibri"/>
          <w:color w:val="000000"/>
          <w:sz w:val="22"/>
          <w:szCs w:val="22"/>
        </w:rPr>
        <w:t xml:space="preserve">Nebude-li příslušná Faktura obsahovat některou povinnou nebo dohodnutou náležitost nebo bude-li chybně stanovena část Ceny </w:t>
      </w:r>
      <w:r w:rsidRPr="00CD4B70">
        <w:rPr>
          <w:rFonts w:ascii="Calibri" w:hAnsi="Calibri"/>
          <w:sz w:val="22"/>
          <w:szCs w:val="22"/>
        </w:rPr>
        <w:t>Díla nebo</w:t>
      </w:r>
      <w:r w:rsidRPr="00CD4B70">
        <w:rPr>
          <w:rFonts w:ascii="Calibri" w:hAnsi="Calibri"/>
          <w:color w:val="000000"/>
          <w:sz w:val="22"/>
          <w:szCs w:val="22"/>
        </w:rPr>
        <w:t xml:space="preserve"> jiná náležitost Faktury, je Objednatel oprávněn tuto Fakturu vrátit Zhotoviteli k provedení opravy s vyznačením důvodu vrácení. Zhotovitel provede opravu Faktury dle pokynů Objednatele.</w:t>
      </w:r>
    </w:p>
    <w:p w14:paraId="548564B9" w14:textId="77777777" w:rsidR="00A331B2" w:rsidRPr="00CD4B70" w:rsidRDefault="00A331B2">
      <w:pPr>
        <w:pStyle w:val="Odstavecseseznamem"/>
        <w:rPr>
          <w:rFonts w:ascii="Calibri" w:hAnsi="Calibri"/>
          <w:color w:val="000000"/>
          <w:sz w:val="22"/>
          <w:szCs w:val="22"/>
        </w:rPr>
      </w:pPr>
    </w:p>
    <w:p w14:paraId="1C75FCB4" w14:textId="77777777" w:rsidR="00A331B2" w:rsidRPr="00CD4B70" w:rsidRDefault="005F358F">
      <w:pPr>
        <w:numPr>
          <w:ilvl w:val="0"/>
          <w:numId w:val="3"/>
        </w:numPr>
        <w:jc w:val="both"/>
        <w:rPr>
          <w:rFonts w:ascii="Calibri" w:hAnsi="Calibri"/>
          <w:color w:val="000000"/>
          <w:sz w:val="22"/>
          <w:szCs w:val="22"/>
        </w:rPr>
      </w:pPr>
      <w:r w:rsidRPr="00CD4B70">
        <w:rPr>
          <w:rFonts w:ascii="Calibri" w:hAnsi="Calibri"/>
          <w:color w:val="000000" w:themeColor="text1"/>
          <w:sz w:val="22"/>
          <w:szCs w:val="22"/>
        </w:rPr>
        <w:t>Faktura bude obsahovat číslo této Smlouvy a bude, po odsouhlasení Objednatelem, zaslána elektronicky ve formátu ISDOC nebo ISDOCX na e-mail: faktury@zdarns.cz.</w:t>
      </w:r>
    </w:p>
    <w:p w14:paraId="756C43A7" w14:textId="77777777" w:rsidR="00A331B2" w:rsidRPr="00CD4B70" w:rsidRDefault="00A331B2">
      <w:pPr>
        <w:pStyle w:val="Odstavecseseznamem"/>
        <w:ind w:left="567"/>
        <w:jc w:val="both"/>
        <w:rPr>
          <w:rFonts w:ascii="Calibri" w:hAnsi="Calibri"/>
          <w:sz w:val="22"/>
          <w:szCs w:val="22"/>
        </w:rPr>
      </w:pPr>
    </w:p>
    <w:p w14:paraId="556C5BB2" w14:textId="78AE210B" w:rsidR="00A331B2" w:rsidRPr="00CD4B70" w:rsidRDefault="005F358F">
      <w:pPr>
        <w:numPr>
          <w:ilvl w:val="0"/>
          <w:numId w:val="3"/>
        </w:numPr>
        <w:tabs>
          <w:tab w:val="left" w:pos="0"/>
        </w:tabs>
        <w:jc w:val="both"/>
        <w:rPr>
          <w:rFonts w:ascii="Calibri" w:hAnsi="Calibri"/>
          <w:sz w:val="22"/>
          <w:szCs w:val="22"/>
        </w:rPr>
      </w:pPr>
      <w:r w:rsidRPr="00CD4B70">
        <w:rPr>
          <w:rFonts w:ascii="Calibri" w:hAnsi="Calibri"/>
          <w:color w:val="000000"/>
          <w:sz w:val="22"/>
          <w:szCs w:val="22"/>
        </w:rPr>
        <w:t xml:space="preserve">Smluvní strany se výslovně dohodly, že pokud bude Dílo předáno s vadami a nedodělky v souladu s odstavcem </w:t>
      </w:r>
      <w:r w:rsidRPr="00CD4B70">
        <w:rPr>
          <w:rFonts w:ascii="Calibri" w:hAnsi="Calibri"/>
          <w:color w:val="000000"/>
          <w:sz w:val="22"/>
          <w:szCs w:val="22"/>
        </w:rPr>
        <w:fldChar w:fldCharType="begin"/>
      </w:r>
      <w:r w:rsidRPr="00CD4B70">
        <w:rPr>
          <w:rFonts w:ascii="Calibri" w:hAnsi="Calibri"/>
          <w:color w:val="000000"/>
          <w:sz w:val="22"/>
          <w:szCs w:val="22"/>
        </w:rPr>
        <w:instrText xml:space="preserve"> REF _Ref391909747 \r \h  \* MERGEFORMAT </w:instrText>
      </w:r>
      <w:r w:rsidRPr="00CD4B70">
        <w:rPr>
          <w:rFonts w:ascii="Calibri" w:hAnsi="Calibri"/>
          <w:color w:val="000000"/>
          <w:sz w:val="22"/>
          <w:szCs w:val="22"/>
        </w:rPr>
      </w:r>
      <w:r w:rsidRPr="00CD4B70">
        <w:rPr>
          <w:rFonts w:ascii="Calibri" w:hAnsi="Calibri"/>
          <w:color w:val="000000"/>
          <w:sz w:val="22"/>
          <w:szCs w:val="22"/>
        </w:rPr>
        <w:fldChar w:fldCharType="separate"/>
      </w:r>
      <w:r w:rsidR="00AE2F94" w:rsidRPr="00CD4B70">
        <w:rPr>
          <w:rFonts w:ascii="Calibri" w:hAnsi="Calibri"/>
          <w:color w:val="000000"/>
          <w:sz w:val="22"/>
          <w:szCs w:val="22"/>
        </w:rPr>
        <w:t>36</w:t>
      </w:r>
      <w:r w:rsidRPr="00CD4B70">
        <w:rPr>
          <w:rFonts w:ascii="Calibri" w:hAnsi="Calibri"/>
          <w:color w:val="000000"/>
          <w:sz w:val="22"/>
          <w:szCs w:val="22"/>
        </w:rPr>
        <w:fldChar w:fldCharType="end"/>
      </w:r>
      <w:r w:rsidRPr="00CD4B70">
        <w:rPr>
          <w:rFonts w:ascii="Calibri" w:hAnsi="Calibri"/>
          <w:color w:val="000000"/>
          <w:sz w:val="22"/>
          <w:szCs w:val="22"/>
        </w:rPr>
        <w:t xml:space="preserve"> Smlouvy, je Objednatel oprávněn nezaplatit část Ceny Díla odhadem přiměřeně odpovídající jeho právu na slevu z důvodu vadného plnění do doby, než budou veškeré vady a nedodělky odstraněny.</w:t>
      </w:r>
    </w:p>
    <w:p w14:paraId="3906A996" w14:textId="77777777" w:rsidR="00A331B2" w:rsidRPr="00CD4B70" w:rsidRDefault="00A331B2">
      <w:pPr>
        <w:jc w:val="both"/>
        <w:rPr>
          <w:rFonts w:asciiTheme="minorHAnsi" w:hAnsiTheme="minorHAnsi" w:cstheme="minorHAnsi"/>
          <w:sz w:val="22"/>
          <w:szCs w:val="22"/>
        </w:rPr>
      </w:pPr>
    </w:p>
    <w:p w14:paraId="4FA4A4E0" w14:textId="77777777" w:rsidR="00A331B2" w:rsidRPr="00CD4B70" w:rsidRDefault="005F358F">
      <w:pPr>
        <w:pStyle w:val="Nadpis1"/>
        <w:rPr>
          <w:szCs w:val="22"/>
        </w:rPr>
      </w:pPr>
      <w:r w:rsidRPr="00CD4B70">
        <w:rPr>
          <w:szCs w:val="22"/>
        </w:rPr>
        <w:t>VADY DÍLA A ZÁRUČNÍ PODMÍNKY</w:t>
      </w:r>
    </w:p>
    <w:p w14:paraId="7A5606DA" w14:textId="77777777" w:rsidR="00A331B2" w:rsidRPr="00CD4B70" w:rsidRDefault="00A331B2">
      <w:pPr>
        <w:keepNext/>
        <w:keepLines/>
        <w:ind w:left="567"/>
        <w:rPr>
          <w:rFonts w:ascii="Calibri" w:hAnsi="Calibri"/>
          <w:sz w:val="22"/>
          <w:szCs w:val="22"/>
          <w:lang w:eastAsia="ar-SA"/>
        </w:rPr>
      </w:pPr>
    </w:p>
    <w:p w14:paraId="5151E576"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Dílo je vadné, neodpovídá-li Smlouvě.</w:t>
      </w:r>
    </w:p>
    <w:p w14:paraId="4DDCBAE8" w14:textId="77777777" w:rsidR="00A331B2" w:rsidRPr="00CD4B70" w:rsidRDefault="00A331B2">
      <w:pPr>
        <w:jc w:val="both"/>
        <w:rPr>
          <w:rFonts w:ascii="Calibri" w:hAnsi="Calibri"/>
          <w:sz w:val="22"/>
          <w:szCs w:val="22"/>
        </w:rPr>
      </w:pPr>
    </w:p>
    <w:p w14:paraId="27FB245C" w14:textId="4B3694BD"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odpovídá za vady, které má Dílo v době jeho předání Objednateli, a dále za ty, které se vyskytnou v záruční době dle odst. </w:t>
      </w:r>
      <w:r w:rsidRPr="00CD4B70">
        <w:rPr>
          <w:rFonts w:ascii="Calibri" w:hAnsi="Calibri"/>
          <w:sz w:val="22"/>
          <w:szCs w:val="22"/>
        </w:rPr>
        <w:fldChar w:fldCharType="begin"/>
      </w:r>
      <w:r w:rsidRPr="00CD4B70">
        <w:rPr>
          <w:rFonts w:ascii="Calibri" w:hAnsi="Calibri"/>
          <w:sz w:val="22"/>
          <w:szCs w:val="22"/>
        </w:rPr>
        <w:instrText xml:space="preserve"> REF _Ref144310430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79</w:t>
      </w:r>
      <w:r w:rsidRPr="00CD4B70">
        <w:rPr>
          <w:rFonts w:ascii="Calibri" w:hAnsi="Calibri"/>
          <w:sz w:val="22"/>
          <w:szCs w:val="22"/>
        </w:rPr>
        <w:fldChar w:fldCharType="end"/>
      </w:r>
      <w:r w:rsidRPr="00CD4B70">
        <w:rPr>
          <w:rFonts w:ascii="Calibri" w:hAnsi="Calibri"/>
          <w:sz w:val="22"/>
          <w:szCs w:val="22"/>
        </w:rPr>
        <w:t xml:space="preserve"> Smlouvy. </w:t>
      </w:r>
    </w:p>
    <w:p w14:paraId="68AE9B3C" w14:textId="77777777" w:rsidR="00A331B2" w:rsidRPr="00CD4B70" w:rsidRDefault="00A331B2">
      <w:pPr>
        <w:ind w:left="567"/>
        <w:jc w:val="both"/>
        <w:rPr>
          <w:rFonts w:ascii="Calibri" w:hAnsi="Calibri"/>
          <w:sz w:val="22"/>
          <w:szCs w:val="22"/>
        </w:rPr>
      </w:pPr>
    </w:p>
    <w:p w14:paraId="0D864762" w14:textId="0F2EB182" w:rsidR="00A331B2" w:rsidRPr="00CD4B70" w:rsidRDefault="005F358F">
      <w:pPr>
        <w:numPr>
          <w:ilvl w:val="0"/>
          <w:numId w:val="3"/>
        </w:numPr>
        <w:jc w:val="both"/>
        <w:rPr>
          <w:rFonts w:ascii="Calibri" w:hAnsi="Calibri"/>
          <w:sz w:val="22"/>
          <w:szCs w:val="22"/>
        </w:rPr>
      </w:pPr>
      <w:bookmarkStart w:id="23" w:name="_Ref144310430"/>
      <w:r w:rsidRPr="00CD4B70">
        <w:rPr>
          <w:rFonts w:ascii="Calibri" w:hAnsi="Calibri"/>
          <w:sz w:val="22"/>
          <w:szCs w:val="22"/>
        </w:rPr>
        <w:t xml:space="preserve">Zhotovitel poskytuje Objednateli záruku za jakost Díla v délce trvání záruční doby </w:t>
      </w:r>
      <w:r w:rsidR="005D3759" w:rsidRPr="00CD4B70">
        <w:rPr>
          <w:rFonts w:ascii="Calibri" w:hAnsi="Calibri"/>
          <w:sz w:val="22"/>
          <w:szCs w:val="22"/>
        </w:rPr>
        <w:t>60</w:t>
      </w:r>
      <w:r w:rsidRPr="00CD4B70">
        <w:rPr>
          <w:rFonts w:ascii="Calibri" w:hAnsi="Calibri"/>
          <w:sz w:val="22"/>
          <w:szCs w:val="22"/>
        </w:rPr>
        <w:t xml:space="preserve"> měsíců od data převzetí díla Objednatelem. V případě, že Objednatel převezme dílo s Drobnými vadami, uvedená záruční doba se prodlouží o dobu od převzetí díla s Drobnými vadami do odstranění posledních Drobných vad zjištěných při předání a převzetí Díla.</w:t>
      </w:r>
      <w:bookmarkEnd w:id="23"/>
    </w:p>
    <w:p w14:paraId="736D345E" w14:textId="77777777" w:rsidR="00A331B2" w:rsidRPr="00CD4B70" w:rsidRDefault="00A331B2">
      <w:pPr>
        <w:jc w:val="both"/>
        <w:rPr>
          <w:rFonts w:ascii="Calibri" w:hAnsi="Calibri"/>
          <w:sz w:val="22"/>
          <w:szCs w:val="22"/>
        </w:rPr>
      </w:pPr>
    </w:p>
    <w:p w14:paraId="3F7EFC13"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Uplatnění vad vzniklých v záruční době provede Objednatel u Zhotovitele písemně případně elektronicky po jejich zjištění, přičemž v reklamaci vadu popíše a uvede požadovaný způsob jejího odstranění. </w:t>
      </w:r>
    </w:p>
    <w:p w14:paraId="05993D8C" w14:textId="77777777" w:rsidR="00A331B2" w:rsidRPr="00CD4B70" w:rsidRDefault="00A331B2">
      <w:pPr>
        <w:pStyle w:val="Odstavecseseznamem"/>
        <w:rPr>
          <w:rFonts w:ascii="Calibri" w:hAnsi="Calibri"/>
          <w:sz w:val="22"/>
          <w:szCs w:val="22"/>
        </w:rPr>
      </w:pPr>
    </w:p>
    <w:p w14:paraId="7FD477CD" w14:textId="72E506AA" w:rsidR="00A331B2" w:rsidRPr="00CD4B70" w:rsidRDefault="005F358F" w:rsidP="00DB1FB6">
      <w:pPr>
        <w:numPr>
          <w:ilvl w:val="0"/>
          <w:numId w:val="3"/>
        </w:numPr>
        <w:jc w:val="both"/>
        <w:rPr>
          <w:rFonts w:ascii="Calibri" w:hAnsi="Calibri"/>
          <w:sz w:val="22"/>
          <w:szCs w:val="22"/>
        </w:rPr>
      </w:pPr>
      <w:bookmarkStart w:id="24" w:name="_Ref140140668"/>
      <w:r w:rsidRPr="00CD4B70">
        <w:rPr>
          <w:rFonts w:ascii="Calibri" w:hAnsi="Calibri"/>
          <w:sz w:val="22"/>
          <w:szCs w:val="22"/>
        </w:rPr>
        <w:t xml:space="preserve">Zhotovitel je povinen odstranit reklamované vady neprodleně, nejpozději však do 10 dnů od doručení reklamace, pokud nebude Smluvními stranami písemně dohodnuta jiná lhůta. </w:t>
      </w:r>
      <w:bookmarkEnd w:id="24"/>
    </w:p>
    <w:p w14:paraId="6EF7AD03" w14:textId="77777777" w:rsidR="005D3759" w:rsidRPr="00CD4B70" w:rsidRDefault="005D3759" w:rsidP="005D3759">
      <w:pPr>
        <w:pStyle w:val="Odstavecseseznamem"/>
        <w:rPr>
          <w:rFonts w:ascii="Calibri" w:hAnsi="Calibri"/>
          <w:sz w:val="22"/>
          <w:szCs w:val="22"/>
        </w:rPr>
      </w:pPr>
    </w:p>
    <w:p w14:paraId="1504E212"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je povinen odstranit vadu bez ohledu na to, zda je uplatnění vady oprávněné či nikoli. Prokáže-li se však kdykoli později, že uplatnění vady Objednatelem nebylo oprávněné, tj. že Zhotovitel za vadu neodpovídal, je Objednatel povinen uhradit Zhotoviteli veškeré jím účelně vynaložené náklady v souvislosti s odstraněním vady.</w:t>
      </w:r>
    </w:p>
    <w:p w14:paraId="776183E8" w14:textId="77777777" w:rsidR="00A331B2" w:rsidRPr="00CD4B70" w:rsidRDefault="00A331B2">
      <w:pPr>
        <w:pStyle w:val="Odstavecseseznamem"/>
        <w:rPr>
          <w:rFonts w:ascii="Calibri" w:hAnsi="Calibri"/>
          <w:sz w:val="22"/>
          <w:szCs w:val="22"/>
        </w:rPr>
      </w:pPr>
    </w:p>
    <w:p w14:paraId="730E6466"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Objednatel je oprávněn uplatňovat též nárok na náhradu škody, která vznikla v příčinné souvislosti se zjištěnými vadami, a Zhotovitel je povinen tuto škodu nahradit.</w:t>
      </w:r>
    </w:p>
    <w:p w14:paraId="0A2E867B" w14:textId="77777777" w:rsidR="00A331B2" w:rsidRPr="00CD4B70" w:rsidRDefault="00A331B2">
      <w:pPr>
        <w:jc w:val="both"/>
        <w:rPr>
          <w:rFonts w:ascii="Calibri" w:hAnsi="Calibri"/>
          <w:sz w:val="22"/>
          <w:szCs w:val="22"/>
        </w:rPr>
      </w:pPr>
    </w:p>
    <w:p w14:paraId="35E9E60A"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Záruční doba neběží ode dne uplatnění vady, na niž se vztahuje záruka za jakost, do doby odstranění této vady.</w:t>
      </w:r>
    </w:p>
    <w:p w14:paraId="692AE0CD" w14:textId="77777777" w:rsidR="00A331B2" w:rsidRPr="00CD4B70" w:rsidRDefault="00A331B2">
      <w:pPr>
        <w:jc w:val="both"/>
        <w:rPr>
          <w:rFonts w:ascii="Calibri" w:hAnsi="Calibri"/>
          <w:sz w:val="22"/>
          <w:szCs w:val="22"/>
        </w:rPr>
      </w:pPr>
    </w:p>
    <w:p w14:paraId="2CFF0A24" w14:textId="2EB53BBC" w:rsidR="00A331B2" w:rsidRPr="00CD4B70" w:rsidRDefault="005F358F">
      <w:pPr>
        <w:numPr>
          <w:ilvl w:val="0"/>
          <w:numId w:val="3"/>
        </w:numPr>
        <w:jc w:val="both"/>
        <w:rPr>
          <w:rFonts w:ascii="Calibri" w:hAnsi="Calibri"/>
          <w:sz w:val="22"/>
          <w:szCs w:val="22"/>
        </w:rPr>
      </w:pPr>
      <w:bookmarkStart w:id="25" w:name="_Ref140140623"/>
      <w:r w:rsidRPr="00CD4B70">
        <w:rPr>
          <w:rFonts w:ascii="Calibri" w:hAnsi="Calibri"/>
          <w:sz w:val="22"/>
          <w:szCs w:val="22"/>
        </w:rPr>
        <w:t>V případě, že Zhotovitel bude v prodlení s odstraněním reklamované vady, je Objednatel oprávněn odstranění vady provést sám nebo prostřednictvím třetí osoby na náklady Zhotovitele. Náklady s tím spojené je Zhotovitel povinen uhradit Objednateli do 10 dnů po obdržení písemné výzvy k úhradě.</w:t>
      </w:r>
      <w:bookmarkEnd w:id="25"/>
    </w:p>
    <w:p w14:paraId="4F34CF9C" w14:textId="77777777" w:rsidR="00A331B2" w:rsidRPr="00CD4B70" w:rsidRDefault="00A331B2">
      <w:pPr>
        <w:jc w:val="both"/>
        <w:rPr>
          <w:rFonts w:ascii="Calibri" w:hAnsi="Calibri"/>
          <w:sz w:val="22"/>
          <w:szCs w:val="22"/>
        </w:rPr>
      </w:pPr>
    </w:p>
    <w:p w14:paraId="380D66EB" w14:textId="07F4E650"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Zhotovitel odpovídá za veškeré vady Díla, vyskytnuvší se po době uvedené v odst. </w:t>
      </w:r>
      <w:r w:rsidRPr="00CD4B70">
        <w:rPr>
          <w:rFonts w:ascii="Calibri" w:hAnsi="Calibri"/>
          <w:sz w:val="22"/>
          <w:szCs w:val="22"/>
        </w:rPr>
        <w:fldChar w:fldCharType="begin"/>
      </w:r>
      <w:r w:rsidRPr="00CD4B70">
        <w:rPr>
          <w:rFonts w:ascii="Calibri" w:hAnsi="Calibri"/>
          <w:sz w:val="22"/>
          <w:szCs w:val="22"/>
        </w:rPr>
        <w:instrText xml:space="preserve"> REF _Ref144310430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79</w:t>
      </w:r>
      <w:r w:rsidRPr="00CD4B70">
        <w:rPr>
          <w:rFonts w:ascii="Calibri" w:hAnsi="Calibri"/>
          <w:sz w:val="22"/>
          <w:szCs w:val="22"/>
        </w:rPr>
        <w:fldChar w:fldCharType="end"/>
      </w:r>
      <w:r w:rsidRPr="00CD4B70">
        <w:rPr>
          <w:rFonts w:ascii="Calibri" w:hAnsi="Calibri"/>
          <w:sz w:val="22"/>
          <w:szCs w:val="22"/>
        </w:rPr>
        <w:t xml:space="preserve"> Smlouvy, či po uplynutí záruční doby, pokud byly způsobeny porušením jeho povinností.</w:t>
      </w:r>
    </w:p>
    <w:p w14:paraId="753217A4" w14:textId="77777777" w:rsidR="00A331B2" w:rsidRPr="00CD4B70" w:rsidRDefault="00A331B2">
      <w:pPr>
        <w:jc w:val="both"/>
        <w:rPr>
          <w:rFonts w:ascii="Calibri" w:hAnsi="Calibri"/>
          <w:sz w:val="22"/>
          <w:szCs w:val="22"/>
        </w:rPr>
      </w:pPr>
    </w:p>
    <w:p w14:paraId="44FD222A" w14:textId="77777777" w:rsidR="00A331B2" w:rsidRPr="00CD4B70" w:rsidRDefault="00A331B2">
      <w:pPr>
        <w:jc w:val="both"/>
        <w:rPr>
          <w:rFonts w:asciiTheme="minorHAnsi" w:hAnsiTheme="minorHAnsi" w:cstheme="minorHAnsi"/>
          <w:sz w:val="22"/>
          <w:szCs w:val="22"/>
          <w:lang w:eastAsia="ar-SA"/>
        </w:rPr>
      </w:pPr>
    </w:p>
    <w:p w14:paraId="21509409" w14:textId="77777777" w:rsidR="00941A9D" w:rsidRPr="00CD4B70" w:rsidRDefault="00941A9D" w:rsidP="00941A9D">
      <w:pPr>
        <w:rPr>
          <w:lang w:eastAsia="ar-SA"/>
        </w:rPr>
      </w:pPr>
    </w:p>
    <w:p w14:paraId="3E146F96" w14:textId="14746E79" w:rsidR="00A331B2" w:rsidRPr="00CD4B70" w:rsidRDefault="005F358F">
      <w:pPr>
        <w:pStyle w:val="Nadpis1"/>
        <w:keepLines w:val="0"/>
        <w:rPr>
          <w:szCs w:val="22"/>
        </w:rPr>
      </w:pPr>
      <w:r w:rsidRPr="00CD4B70">
        <w:rPr>
          <w:szCs w:val="22"/>
        </w:rPr>
        <w:t>SANKCE</w:t>
      </w:r>
    </w:p>
    <w:p w14:paraId="3109AE87" w14:textId="77777777" w:rsidR="00A331B2" w:rsidRPr="00CD4B70" w:rsidRDefault="00A331B2">
      <w:pPr>
        <w:keepNext/>
        <w:jc w:val="both"/>
        <w:rPr>
          <w:rFonts w:ascii="Calibri" w:hAnsi="Calibri"/>
          <w:sz w:val="22"/>
          <w:szCs w:val="22"/>
          <w:lang w:eastAsia="ar-SA"/>
        </w:rPr>
      </w:pPr>
    </w:p>
    <w:p w14:paraId="5B792D22" w14:textId="7B4F0C11" w:rsidR="00A331B2" w:rsidRPr="00CD4B70" w:rsidRDefault="005F358F">
      <w:pPr>
        <w:keepNext/>
        <w:numPr>
          <w:ilvl w:val="0"/>
          <w:numId w:val="3"/>
        </w:numPr>
        <w:jc w:val="both"/>
        <w:rPr>
          <w:rFonts w:ascii="Calibri" w:hAnsi="Calibri"/>
          <w:sz w:val="22"/>
          <w:szCs w:val="22"/>
        </w:rPr>
      </w:pPr>
      <w:r w:rsidRPr="00CD4B70">
        <w:rPr>
          <w:rFonts w:ascii="Calibri" w:hAnsi="Calibri"/>
          <w:sz w:val="22"/>
          <w:szCs w:val="22"/>
        </w:rPr>
        <w:t xml:space="preserve">Poruší-li Zhotovitel povinnost předat Dílo v době sjednané podle odstavce </w:t>
      </w:r>
      <w:r w:rsidRPr="00CD4B70">
        <w:rPr>
          <w:rFonts w:ascii="Calibri" w:hAnsi="Calibri"/>
          <w:sz w:val="22"/>
          <w:szCs w:val="22"/>
        </w:rPr>
        <w:fldChar w:fldCharType="begin"/>
      </w:r>
      <w:r w:rsidRPr="00CD4B70">
        <w:rPr>
          <w:rFonts w:ascii="Calibri" w:hAnsi="Calibri"/>
          <w:sz w:val="22"/>
          <w:szCs w:val="22"/>
        </w:rPr>
        <w:instrText xml:space="preserve"> REF _Ref397341966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26</w:t>
      </w:r>
      <w:r w:rsidRPr="00CD4B70">
        <w:rPr>
          <w:rFonts w:ascii="Calibri" w:hAnsi="Calibri"/>
          <w:sz w:val="22"/>
          <w:szCs w:val="22"/>
        </w:rPr>
        <w:fldChar w:fldCharType="end"/>
      </w:r>
      <w:r w:rsidRPr="00CD4B70">
        <w:rPr>
          <w:rFonts w:ascii="Calibri" w:hAnsi="Calibri"/>
          <w:sz w:val="22"/>
          <w:szCs w:val="22"/>
        </w:rPr>
        <w:t xml:space="preserve"> Smlouvy, je Zhotovitel povinen uhradit Objednateli smluvní pokutu ve výši </w:t>
      </w:r>
      <w:proofErr w:type="gramStart"/>
      <w:r w:rsidR="005D3759" w:rsidRPr="00CD4B70">
        <w:rPr>
          <w:rFonts w:asciiTheme="minorHAnsi" w:hAnsiTheme="minorHAnsi" w:cstheme="minorHAnsi"/>
          <w:sz w:val="22"/>
          <w:szCs w:val="22"/>
          <w:lang w:bidi="en-US"/>
        </w:rPr>
        <w:t>10.000</w:t>
      </w:r>
      <w:r w:rsidRPr="00CD4B70">
        <w:rPr>
          <w:rFonts w:ascii="Calibri" w:hAnsi="Calibri"/>
          <w:sz w:val="22"/>
          <w:szCs w:val="22"/>
        </w:rPr>
        <w:t>,-</w:t>
      </w:r>
      <w:proofErr w:type="gramEnd"/>
      <w:r w:rsidRPr="00CD4B70">
        <w:rPr>
          <w:rFonts w:ascii="Calibri" w:hAnsi="Calibri"/>
          <w:sz w:val="22"/>
          <w:szCs w:val="22"/>
        </w:rPr>
        <w:t xml:space="preserve"> Kč za každý den prodlení.</w:t>
      </w:r>
    </w:p>
    <w:p w14:paraId="52C5651D" w14:textId="77777777" w:rsidR="00A331B2" w:rsidRPr="00CD4B70" w:rsidRDefault="00A331B2">
      <w:pPr>
        <w:ind w:left="567"/>
        <w:jc w:val="both"/>
        <w:rPr>
          <w:rFonts w:ascii="Calibri" w:hAnsi="Calibri"/>
          <w:sz w:val="22"/>
          <w:szCs w:val="22"/>
        </w:rPr>
      </w:pPr>
    </w:p>
    <w:p w14:paraId="79C4FBB9" w14:textId="228ED0B4"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Poruší-li Zhotovitel povinnost odstranit ve sjednané lhůtě reklamované vady nebo započít s odstraňováním Havárie, je povinen uhradit Objednateli smluvní pokutu ve výši </w:t>
      </w:r>
      <w:proofErr w:type="gramStart"/>
      <w:r w:rsidR="005D3759" w:rsidRPr="00CD4B70">
        <w:rPr>
          <w:rFonts w:asciiTheme="minorHAnsi" w:hAnsiTheme="minorHAnsi" w:cstheme="minorHAnsi"/>
          <w:sz w:val="22"/>
          <w:szCs w:val="22"/>
          <w:lang w:bidi="en-US"/>
        </w:rPr>
        <w:t>5.000</w:t>
      </w:r>
      <w:r w:rsidRPr="00CD4B70">
        <w:rPr>
          <w:rFonts w:ascii="Calibri" w:hAnsi="Calibri"/>
          <w:sz w:val="22"/>
          <w:szCs w:val="22"/>
        </w:rPr>
        <w:t>,-</w:t>
      </w:r>
      <w:proofErr w:type="gramEnd"/>
      <w:r w:rsidRPr="00CD4B70">
        <w:rPr>
          <w:rFonts w:ascii="Calibri" w:hAnsi="Calibri"/>
          <w:sz w:val="22"/>
          <w:szCs w:val="22"/>
        </w:rPr>
        <w:t xml:space="preserve"> Kč za každý den prodlení. Prodlení s plněním povinnosti dle předchozí věty je ukončeno dnem, kdy bude zjednána náprava Zhotovitelem nebo obstaráním náhradního plnění Objednatelem na </w:t>
      </w:r>
      <w:r w:rsidRPr="00CD4B70">
        <w:rPr>
          <w:rFonts w:ascii="Calibri" w:hAnsi="Calibri"/>
          <w:sz w:val="22"/>
          <w:szCs w:val="22"/>
        </w:rPr>
        <w:lastRenderedPageBreak/>
        <w:t xml:space="preserve">náklady Zhotovitele postupem dle odstavce </w:t>
      </w:r>
      <w:r w:rsidRPr="00CD4B70">
        <w:rPr>
          <w:rFonts w:ascii="Calibri" w:hAnsi="Calibri"/>
          <w:sz w:val="22"/>
          <w:szCs w:val="22"/>
        </w:rPr>
        <w:fldChar w:fldCharType="begin"/>
      </w:r>
      <w:r w:rsidRPr="00CD4B70">
        <w:rPr>
          <w:rFonts w:ascii="Calibri" w:hAnsi="Calibri"/>
          <w:sz w:val="22"/>
          <w:szCs w:val="22"/>
        </w:rPr>
        <w:instrText xml:space="preserve"> REF _Ref140140623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85</w:t>
      </w:r>
      <w:r w:rsidRPr="00CD4B70">
        <w:rPr>
          <w:rFonts w:ascii="Calibri" w:hAnsi="Calibri"/>
          <w:sz w:val="22"/>
          <w:szCs w:val="22"/>
        </w:rPr>
        <w:fldChar w:fldCharType="end"/>
      </w:r>
      <w:r w:rsidRPr="00CD4B70">
        <w:rPr>
          <w:rFonts w:ascii="Calibri" w:hAnsi="Calibri"/>
          <w:sz w:val="22"/>
          <w:szCs w:val="22"/>
        </w:rPr>
        <w:t xml:space="preserve"> Smlouvy. Úhradou smluvní pokuty nejsou dotčena práva Objednatele z vadného plnění Zhotovitele. </w:t>
      </w:r>
    </w:p>
    <w:p w14:paraId="14F9E185" w14:textId="77777777" w:rsidR="00A331B2" w:rsidRPr="00CD4B70" w:rsidRDefault="00A331B2"/>
    <w:p w14:paraId="514D61CA" w14:textId="5BE94BDA"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Poruší-li Zhotovitel povinnost vyklidit a předat zpět vyklizené staveniště Objednateli ve lhůtě dle odst. </w:t>
      </w:r>
      <w:r w:rsidRPr="00CD4B70">
        <w:rPr>
          <w:rFonts w:ascii="Calibri" w:hAnsi="Calibri"/>
          <w:sz w:val="22"/>
          <w:szCs w:val="22"/>
        </w:rPr>
        <w:fldChar w:fldCharType="begin"/>
      </w:r>
      <w:r w:rsidRPr="00CD4B70">
        <w:rPr>
          <w:rFonts w:ascii="Calibri" w:hAnsi="Calibri"/>
          <w:sz w:val="22"/>
          <w:szCs w:val="22"/>
        </w:rPr>
        <w:instrText xml:space="preserve"> REF _Ref140148828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52</w:t>
      </w:r>
      <w:r w:rsidRPr="00CD4B70">
        <w:rPr>
          <w:rFonts w:ascii="Calibri" w:hAnsi="Calibri"/>
          <w:sz w:val="22"/>
          <w:szCs w:val="22"/>
        </w:rPr>
        <w:fldChar w:fldCharType="end"/>
      </w:r>
      <w:r w:rsidRPr="00CD4B70">
        <w:rPr>
          <w:rFonts w:ascii="Calibri" w:hAnsi="Calibri"/>
          <w:sz w:val="22"/>
          <w:szCs w:val="22"/>
        </w:rPr>
        <w:t xml:space="preserve">, je povinen uhradit Objednateli smluvní pokutu ve výši </w:t>
      </w:r>
      <w:proofErr w:type="gramStart"/>
      <w:r w:rsidR="005D3759" w:rsidRPr="00CD4B70">
        <w:rPr>
          <w:rFonts w:asciiTheme="minorHAnsi" w:hAnsiTheme="minorHAnsi" w:cstheme="minorHAnsi"/>
          <w:sz w:val="22"/>
          <w:szCs w:val="22"/>
          <w:lang w:bidi="en-US"/>
        </w:rPr>
        <w:t>1.000</w:t>
      </w:r>
      <w:r w:rsidRPr="00CD4B70">
        <w:rPr>
          <w:rFonts w:ascii="Calibri" w:hAnsi="Calibri"/>
          <w:sz w:val="22"/>
          <w:szCs w:val="22"/>
        </w:rPr>
        <w:t>,-</w:t>
      </w:r>
      <w:proofErr w:type="gramEnd"/>
      <w:r w:rsidRPr="00CD4B70">
        <w:rPr>
          <w:rFonts w:ascii="Calibri" w:hAnsi="Calibri"/>
          <w:sz w:val="22"/>
          <w:szCs w:val="22"/>
        </w:rPr>
        <w:t xml:space="preserve"> Kč za každý den prodlení.</w:t>
      </w:r>
    </w:p>
    <w:p w14:paraId="20AD5E3F" w14:textId="77777777" w:rsidR="00A331B2" w:rsidRPr="00CD4B70" w:rsidRDefault="00A331B2"/>
    <w:p w14:paraId="360564E3"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Poruší-li Zhotovitel závažným způsobem předpisy bezpečnosti a ochrany zdraví při práci (dále jen „</w:t>
      </w:r>
      <w:r w:rsidRPr="00CD4B70">
        <w:rPr>
          <w:rFonts w:ascii="Calibri" w:hAnsi="Calibri"/>
          <w:b/>
          <w:bCs/>
          <w:i/>
          <w:iCs/>
          <w:sz w:val="22"/>
          <w:szCs w:val="22"/>
        </w:rPr>
        <w:t>BOZP</w:t>
      </w:r>
      <w:r w:rsidRPr="00CD4B70">
        <w:rPr>
          <w:rFonts w:ascii="Calibri" w:hAnsi="Calibri"/>
          <w:sz w:val="22"/>
          <w:szCs w:val="22"/>
        </w:rPr>
        <w:t>“) nebo požární ochranu (dále jen „</w:t>
      </w:r>
      <w:r w:rsidRPr="00CD4B70">
        <w:rPr>
          <w:rFonts w:ascii="Calibri" w:hAnsi="Calibri"/>
          <w:b/>
          <w:bCs/>
          <w:i/>
          <w:iCs/>
          <w:sz w:val="22"/>
          <w:szCs w:val="22"/>
        </w:rPr>
        <w:t>PO</w:t>
      </w:r>
      <w:r w:rsidRPr="00CD4B70">
        <w:rPr>
          <w:rFonts w:ascii="Calibri" w:hAnsi="Calibri"/>
          <w:sz w:val="22"/>
          <w:szCs w:val="22"/>
        </w:rPr>
        <w:t>“), je povinen uhradit Objednateli smluvní pokutu ve výši:</w:t>
      </w:r>
    </w:p>
    <w:p w14:paraId="07FC35AE" w14:textId="77777777" w:rsidR="00A331B2" w:rsidRPr="00CD4B70" w:rsidRDefault="005F358F">
      <w:pPr>
        <w:pStyle w:val="Odstavecseseznamem"/>
        <w:numPr>
          <w:ilvl w:val="1"/>
          <w:numId w:val="3"/>
        </w:numPr>
        <w:ind w:left="1276" w:hanging="709"/>
        <w:jc w:val="both"/>
        <w:rPr>
          <w:rFonts w:ascii="Calibri" w:hAnsi="Calibri"/>
          <w:sz w:val="22"/>
          <w:szCs w:val="22"/>
        </w:rPr>
      </w:pPr>
      <w:proofErr w:type="gramStart"/>
      <w:r w:rsidRPr="00CD4B70">
        <w:rPr>
          <w:rFonts w:ascii="Calibri" w:hAnsi="Calibri"/>
          <w:sz w:val="22"/>
          <w:szCs w:val="22"/>
        </w:rPr>
        <w:t>25.000,-</w:t>
      </w:r>
      <w:proofErr w:type="gramEnd"/>
      <w:r w:rsidRPr="00CD4B70">
        <w:rPr>
          <w:rFonts w:ascii="Calibri" w:hAnsi="Calibri"/>
          <w:sz w:val="22"/>
          <w:szCs w:val="22"/>
        </w:rPr>
        <w:t xml:space="preserve"> Kč, pokud bylo nutno zastavit provádění Díla z důvodu přímého ohrožení života pracovníků provádějících Dílo nebo pokud Zhotovitel poškozuje zařízení sloužící k zajištění bezpečnosti (odstranění zábradlí, krytů apod.);</w:t>
      </w:r>
    </w:p>
    <w:p w14:paraId="71A4062F" w14:textId="77777777" w:rsidR="00A331B2" w:rsidRPr="00CD4B70" w:rsidRDefault="005F358F">
      <w:pPr>
        <w:pStyle w:val="Odstavecseseznamem"/>
        <w:numPr>
          <w:ilvl w:val="1"/>
          <w:numId w:val="3"/>
        </w:numPr>
        <w:ind w:left="1276" w:hanging="709"/>
        <w:jc w:val="both"/>
        <w:rPr>
          <w:rFonts w:ascii="Calibri" w:hAnsi="Calibri"/>
          <w:sz w:val="22"/>
          <w:szCs w:val="22"/>
        </w:rPr>
      </w:pPr>
      <w:proofErr w:type="gramStart"/>
      <w:r w:rsidRPr="00CD4B70">
        <w:rPr>
          <w:rFonts w:ascii="Calibri" w:hAnsi="Calibri"/>
          <w:sz w:val="22"/>
          <w:szCs w:val="22"/>
        </w:rPr>
        <w:t>5.000,-</w:t>
      </w:r>
      <w:proofErr w:type="gramEnd"/>
      <w:r w:rsidRPr="00CD4B70">
        <w:rPr>
          <w:rFonts w:ascii="Calibri" w:hAnsi="Calibri"/>
          <w:sz w:val="22"/>
          <w:szCs w:val="22"/>
        </w:rPr>
        <w:t xml:space="preserve"> Kč, pokud je porušení předpisů BOZP nebo PO možno odstranit bez zastavení provádění Díla okamžitě nebo ve stanoveném termínu;</w:t>
      </w:r>
    </w:p>
    <w:p w14:paraId="3C8E3F32" w14:textId="77777777" w:rsidR="00A331B2" w:rsidRPr="00CD4B70" w:rsidRDefault="005F358F">
      <w:pPr>
        <w:pStyle w:val="Odstavecseseznamem"/>
        <w:numPr>
          <w:ilvl w:val="1"/>
          <w:numId w:val="3"/>
        </w:numPr>
        <w:ind w:left="1276" w:hanging="709"/>
        <w:jc w:val="both"/>
        <w:rPr>
          <w:rFonts w:ascii="Calibri" w:hAnsi="Calibri"/>
          <w:sz w:val="22"/>
          <w:szCs w:val="22"/>
        </w:rPr>
      </w:pPr>
      <w:r w:rsidRPr="00CD4B70">
        <w:rPr>
          <w:rFonts w:ascii="Calibri" w:hAnsi="Calibri"/>
          <w:sz w:val="22"/>
          <w:szCs w:val="22"/>
        </w:rPr>
        <w:t>500,- Kč za každé jednotlivé porušení předpisů BOZP nebo PO pracovníkem Zhotovitele (např. nepoužívání předepsaných osobních ochranných prostředků apod.);</w:t>
      </w:r>
    </w:p>
    <w:p w14:paraId="381B4066" w14:textId="77777777" w:rsidR="00A331B2" w:rsidRPr="00CD4B70" w:rsidRDefault="005F358F">
      <w:pPr>
        <w:pStyle w:val="Odstavecseseznamem"/>
        <w:numPr>
          <w:ilvl w:val="1"/>
          <w:numId w:val="3"/>
        </w:numPr>
        <w:ind w:left="1276" w:hanging="709"/>
        <w:jc w:val="both"/>
        <w:rPr>
          <w:rFonts w:ascii="Calibri" w:hAnsi="Calibri"/>
          <w:sz w:val="22"/>
          <w:szCs w:val="22"/>
        </w:rPr>
      </w:pPr>
      <w:proofErr w:type="gramStart"/>
      <w:r w:rsidRPr="00CD4B70">
        <w:rPr>
          <w:rFonts w:ascii="Calibri" w:hAnsi="Calibri"/>
          <w:sz w:val="22"/>
          <w:szCs w:val="22"/>
        </w:rPr>
        <w:t>10.000,-</w:t>
      </w:r>
      <w:proofErr w:type="gramEnd"/>
      <w:r w:rsidRPr="00CD4B70">
        <w:rPr>
          <w:rFonts w:ascii="Calibri" w:hAnsi="Calibri"/>
          <w:sz w:val="22"/>
          <w:szCs w:val="22"/>
        </w:rPr>
        <w:t xml:space="preserve"> Kč za každý započatý den prodlení s odstraněním závady, která by mohla vést k porušení předpisů BOZP nebo PO, počínaje dnem upozornění Objednatele na závadu až do dne jejího odstranění.</w:t>
      </w:r>
    </w:p>
    <w:p w14:paraId="08825DBA" w14:textId="77777777" w:rsidR="00A331B2" w:rsidRPr="00CD4B70" w:rsidRDefault="00A331B2">
      <w:pPr>
        <w:jc w:val="both"/>
        <w:rPr>
          <w:rFonts w:ascii="Calibri" w:hAnsi="Calibri"/>
          <w:sz w:val="22"/>
          <w:szCs w:val="22"/>
        </w:rPr>
      </w:pPr>
    </w:p>
    <w:p w14:paraId="0C5265CA" w14:textId="200FC875"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Poruší-li Zhotovitel povinnost dle odstavce </w:t>
      </w:r>
      <w:r w:rsidRPr="00CD4B70">
        <w:rPr>
          <w:rFonts w:ascii="Calibri" w:hAnsi="Calibri"/>
          <w:sz w:val="22"/>
          <w:szCs w:val="22"/>
        </w:rPr>
        <w:fldChar w:fldCharType="begin"/>
      </w:r>
      <w:r w:rsidRPr="00CD4B70">
        <w:rPr>
          <w:rFonts w:ascii="Calibri" w:hAnsi="Calibri"/>
          <w:sz w:val="22"/>
          <w:szCs w:val="22"/>
        </w:rPr>
        <w:instrText xml:space="preserve"> REF _Ref203483196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12</w:t>
      </w:r>
      <w:r w:rsidRPr="00CD4B70">
        <w:rPr>
          <w:rFonts w:ascii="Calibri" w:hAnsi="Calibri"/>
          <w:sz w:val="22"/>
          <w:szCs w:val="22"/>
        </w:rPr>
        <w:fldChar w:fldCharType="end"/>
      </w:r>
      <w:r w:rsidRPr="00CD4B70">
        <w:rPr>
          <w:rFonts w:ascii="Calibri" w:hAnsi="Calibri"/>
          <w:sz w:val="22"/>
          <w:szCs w:val="22"/>
        </w:rPr>
        <w:t xml:space="preserve">, je povinen uhradit Objednateli smluvní pokutu ve výši </w:t>
      </w:r>
      <w:proofErr w:type="gramStart"/>
      <w:r w:rsidRPr="00CD4B70">
        <w:rPr>
          <w:rFonts w:ascii="Calibri" w:hAnsi="Calibri"/>
          <w:sz w:val="22"/>
          <w:szCs w:val="22"/>
        </w:rPr>
        <w:t>5.000,-</w:t>
      </w:r>
      <w:proofErr w:type="gramEnd"/>
      <w:r w:rsidRPr="00CD4B70">
        <w:rPr>
          <w:rFonts w:ascii="Calibri" w:hAnsi="Calibri"/>
          <w:sz w:val="22"/>
          <w:szCs w:val="22"/>
        </w:rPr>
        <w:t xml:space="preserve"> Kč za každé jednotlivé porušení. Tímto ustanovením není dotčeno právo Objednatele na náhradu škody a nemajetkové újmy, která mu porušením této povinnosti vznikne. Nárok na náhradu škody a nemajetkové újmy lze uplatnit i vedle smluvní pokuty v plné výši. Pokud dojde k poškození dřeviny, bude výše škody určena dle platné Metodiky oceňování dřevin (dostupné na </w:t>
      </w:r>
      <w:hyperlink r:id="rId10" w:history="1">
        <w:r w:rsidRPr="00CD4B70">
          <w:rPr>
            <w:rStyle w:val="Hypertextovodkaz"/>
            <w:rFonts w:ascii="Calibri" w:hAnsi="Calibri"/>
            <w:sz w:val="22"/>
            <w:szCs w:val="22"/>
          </w:rPr>
          <w:t>https://ocenovanidrevin.nature.cz</w:t>
        </w:r>
      </w:hyperlink>
      <w:r w:rsidRPr="00CD4B70">
        <w:rPr>
          <w:rFonts w:ascii="Calibri" w:hAnsi="Calibri"/>
          <w:sz w:val="22"/>
          <w:szCs w:val="22"/>
        </w:rPr>
        <w:t>). Objednatel, příp. TDS, jsou oprávněni kontrolovat dodržování opatření a Standardů kdykoliv v průběhu provádění Díla a v případě zjištěných nedostatků žádat po Zhotoviteli bezodkladné zjednání nápravy, o čemž bude proveden zápis do stavebního deníku.</w:t>
      </w:r>
    </w:p>
    <w:p w14:paraId="5017B938" w14:textId="77777777" w:rsidR="00A331B2" w:rsidRPr="00CD4B70" w:rsidRDefault="00A331B2">
      <w:pPr>
        <w:jc w:val="both"/>
        <w:rPr>
          <w:rFonts w:ascii="Calibri" w:hAnsi="Calibri"/>
          <w:sz w:val="22"/>
          <w:szCs w:val="22"/>
        </w:rPr>
      </w:pPr>
    </w:p>
    <w:p w14:paraId="7ED979AF"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Zaplacení smluvní pokuty nezbavuje Zhotovitele povinnosti splnit dluh smluvní pokutou utvrzený. Objednatel je oprávněn požadovat náhradu škody a nemajetkové újmy způsobené porušením povinnosti, na kterou se vztahuje smluvní pokuta, v plné výši.</w:t>
      </w:r>
    </w:p>
    <w:p w14:paraId="781E3C56" w14:textId="77777777" w:rsidR="00A331B2" w:rsidRPr="00CD4B70" w:rsidRDefault="00A331B2">
      <w:pPr>
        <w:pStyle w:val="Odstavecseseznamem"/>
        <w:ind w:left="567"/>
        <w:jc w:val="both"/>
        <w:rPr>
          <w:rFonts w:ascii="Calibri" w:hAnsi="Calibri"/>
          <w:sz w:val="22"/>
          <w:szCs w:val="22"/>
        </w:rPr>
      </w:pPr>
    </w:p>
    <w:p w14:paraId="3AFDA28F"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Splatnost smluvních pokut dle Smlouvy bude 14 dnů od doručení písemné výzvy k zaplacení smluvní pokuty straně povinné. </w:t>
      </w:r>
    </w:p>
    <w:p w14:paraId="2F521068" w14:textId="77777777" w:rsidR="00A331B2" w:rsidRPr="00CD4B70" w:rsidRDefault="00A331B2">
      <w:pPr>
        <w:ind w:left="567"/>
        <w:jc w:val="both"/>
        <w:rPr>
          <w:rFonts w:ascii="Calibri" w:hAnsi="Calibri"/>
          <w:sz w:val="22"/>
          <w:szCs w:val="22"/>
        </w:rPr>
      </w:pPr>
    </w:p>
    <w:p w14:paraId="7A4C320E"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Poruší-li Objednatel povinnost uhradit Fakturu nebo Závěrečnou fakturu nebo zaplatit část Ceny Díla ve sjednané době, je povinen uhradit Zhotoviteli zákonný úrok z prodlení ve výši dle právních předpisů.</w:t>
      </w:r>
    </w:p>
    <w:p w14:paraId="58293FD7" w14:textId="77777777" w:rsidR="00A331B2" w:rsidRPr="00CD4B70" w:rsidRDefault="00A331B2">
      <w:pPr>
        <w:jc w:val="both"/>
        <w:rPr>
          <w:rFonts w:ascii="Calibri" w:hAnsi="Calibri"/>
          <w:sz w:val="22"/>
          <w:szCs w:val="22"/>
        </w:rPr>
      </w:pPr>
    </w:p>
    <w:p w14:paraId="41830594" w14:textId="77777777" w:rsidR="00A331B2" w:rsidRPr="00CD4B70" w:rsidRDefault="005F358F">
      <w:pPr>
        <w:pStyle w:val="Nadpis1"/>
        <w:rPr>
          <w:szCs w:val="22"/>
        </w:rPr>
      </w:pPr>
      <w:r w:rsidRPr="00CD4B70">
        <w:rPr>
          <w:szCs w:val="22"/>
        </w:rPr>
        <w:t>UKONČENÍ SMLOUVY</w:t>
      </w:r>
    </w:p>
    <w:p w14:paraId="5A79DCE0" w14:textId="77777777" w:rsidR="00A331B2" w:rsidRPr="00CD4B70" w:rsidRDefault="00A331B2">
      <w:pPr>
        <w:keepNext/>
        <w:rPr>
          <w:rFonts w:ascii="Calibri" w:hAnsi="Calibri"/>
          <w:sz w:val="22"/>
          <w:szCs w:val="22"/>
          <w:lang w:eastAsia="ar-SA"/>
        </w:rPr>
      </w:pPr>
    </w:p>
    <w:p w14:paraId="101B5C9D"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Smlouva zaniká řádným a včasným splněním Díla, dohodou Smluvních stran nebo odstoupením některé ze Smluvních stran. </w:t>
      </w:r>
    </w:p>
    <w:p w14:paraId="04BCA158" w14:textId="77777777" w:rsidR="00A331B2" w:rsidRPr="00CD4B70" w:rsidRDefault="00A331B2">
      <w:pPr>
        <w:ind w:left="567"/>
        <w:jc w:val="both"/>
        <w:rPr>
          <w:rFonts w:ascii="Calibri" w:hAnsi="Calibri"/>
          <w:sz w:val="22"/>
          <w:szCs w:val="22"/>
        </w:rPr>
      </w:pPr>
    </w:p>
    <w:p w14:paraId="53866A2F" w14:textId="16F13340"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Smluvní strany mohou od Smlouvy odstoupit v případě podstatného porušení Smlouvy druhou Smluvní stranou. </w:t>
      </w:r>
      <w:r w:rsidR="005D3759" w:rsidRPr="00CD4B70">
        <w:rPr>
          <w:rFonts w:ascii="Calibri" w:hAnsi="Calibri"/>
          <w:sz w:val="22"/>
          <w:szCs w:val="22"/>
        </w:rPr>
        <w:t xml:space="preserve"> </w:t>
      </w:r>
    </w:p>
    <w:p w14:paraId="66A47646" w14:textId="77777777" w:rsidR="00A331B2" w:rsidRPr="00CD4B70" w:rsidRDefault="00A331B2">
      <w:pPr>
        <w:rPr>
          <w:rFonts w:ascii="Calibri" w:hAnsi="Calibri"/>
          <w:sz w:val="22"/>
          <w:szCs w:val="22"/>
        </w:rPr>
      </w:pPr>
    </w:p>
    <w:p w14:paraId="4E5A362B" w14:textId="77777777" w:rsidR="00A331B2" w:rsidRPr="00CD4B70" w:rsidRDefault="005F358F">
      <w:pPr>
        <w:pStyle w:val="Odstavecseseznamem"/>
        <w:numPr>
          <w:ilvl w:val="0"/>
          <w:numId w:val="3"/>
        </w:numPr>
        <w:jc w:val="both"/>
        <w:rPr>
          <w:rFonts w:ascii="Calibri" w:hAnsi="Calibri"/>
          <w:sz w:val="22"/>
          <w:szCs w:val="22"/>
        </w:rPr>
      </w:pPr>
      <w:r w:rsidRPr="00CD4B70">
        <w:rPr>
          <w:rFonts w:ascii="Calibri" w:hAnsi="Calibri"/>
          <w:sz w:val="22"/>
          <w:szCs w:val="22"/>
        </w:rPr>
        <w:t>Podstatným porušením Smlouvy ze strany Zhotovitele se rozumí zejména:</w:t>
      </w:r>
    </w:p>
    <w:p w14:paraId="75DCE82F" w14:textId="77777777" w:rsidR="00A331B2" w:rsidRPr="00CD4B70" w:rsidRDefault="005F358F">
      <w:pPr>
        <w:pStyle w:val="Odstavecseseznamem"/>
        <w:numPr>
          <w:ilvl w:val="1"/>
          <w:numId w:val="3"/>
        </w:numPr>
        <w:tabs>
          <w:tab w:val="clear" w:pos="851"/>
        </w:tabs>
        <w:ind w:left="1276" w:hanging="709"/>
        <w:jc w:val="both"/>
        <w:rPr>
          <w:rFonts w:ascii="Calibri" w:hAnsi="Calibri"/>
          <w:sz w:val="22"/>
          <w:szCs w:val="22"/>
        </w:rPr>
      </w:pPr>
      <w:r w:rsidRPr="00CD4B70">
        <w:rPr>
          <w:rFonts w:ascii="Calibri" w:hAnsi="Calibri"/>
          <w:sz w:val="22"/>
          <w:szCs w:val="22"/>
        </w:rPr>
        <w:t xml:space="preserve">bude-li Zhotovitel v prodlení s předáním Díla o více než </w:t>
      </w:r>
      <w:r w:rsidRPr="00CD4B70">
        <w:rPr>
          <w:rFonts w:ascii="Calibri" w:hAnsi="Calibri"/>
          <w:sz w:val="22"/>
          <w:szCs w:val="22"/>
          <w:lang w:eastAsia="en-US" w:bidi="en-US"/>
        </w:rPr>
        <w:t>30</w:t>
      </w:r>
      <w:r w:rsidRPr="00CD4B70">
        <w:rPr>
          <w:rFonts w:ascii="Calibri" w:hAnsi="Calibri"/>
          <w:sz w:val="22"/>
          <w:szCs w:val="22"/>
        </w:rPr>
        <w:t xml:space="preserve"> dní;</w:t>
      </w:r>
    </w:p>
    <w:p w14:paraId="36C447BD" w14:textId="77777777" w:rsidR="00A331B2" w:rsidRPr="00CD4B70" w:rsidRDefault="005F358F">
      <w:pPr>
        <w:numPr>
          <w:ilvl w:val="1"/>
          <w:numId w:val="3"/>
        </w:numPr>
        <w:tabs>
          <w:tab w:val="clear" w:pos="851"/>
          <w:tab w:val="num" w:pos="1276"/>
        </w:tabs>
        <w:ind w:left="1276" w:hanging="709"/>
        <w:jc w:val="both"/>
        <w:rPr>
          <w:rFonts w:asciiTheme="minorHAnsi" w:hAnsiTheme="minorHAnsi" w:cstheme="minorHAnsi"/>
          <w:sz w:val="22"/>
          <w:szCs w:val="22"/>
        </w:rPr>
      </w:pPr>
      <w:r w:rsidRPr="00CD4B70">
        <w:rPr>
          <w:rFonts w:asciiTheme="minorHAnsi" w:eastAsia="Calibri" w:hAnsiTheme="minorHAnsi" w:cstheme="minorHAnsi"/>
          <w:sz w:val="22"/>
          <w:szCs w:val="22"/>
        </w:rPr>
        <w:lastRenderedPageBreak/>
        <w:t xml:space="preserve">v případě, že Zhotovitel v nabídce podané v Řízení veřejné zakázky uvedl informace nebo předložil doklady, které neodpovídají skutečnosti a měly nebo mohly mít vliv na </w:t>
      </w:r>
      <w:r w:rsidRPr="00CD4B70">
        <w:rPr>
          <w:rFonts w:asciiTheme="minorHAnsi" w:hAnsiTheme="minorHAnsi" w:cstheme="minorHAnsi"/>
          <w:sz w:val="22"/>
          <w:szCs w:val="22"/>
        </w:rPr>
        <w:t>výběr Zhotovitele ke splnění Veřejné zakázky;</w:t>
      </w:r>
    </w:p>
    <w:p w14:paraId="2300F075" w14:textId="1889F750" w:rsidR="00A331B2" w:rsidRPr="00CD4B70" w:rsidRDefault="005F358F">
      <w:pPr>
        <w:numPr>
          <w:ilvl w:val="1"/>
          <w:numId w:val="3"/>
        </w:numPr>
        <w:tabs>
          <w:tab w:val="clear" w:pos="851"/>
          <w:tab w:val="num" w:pos="1276"/>
        </w:tabs>
        <w:ind w:left="1276" w:hanging="709"/>
        <w:jc w:val="both"/>
        <w:rPr>
          <w:rFonts w:ascii="Calibri" w:hAnsi="Calibri"/>
          <w:sz w:val="22"/>
          <w:szCs w:val="22"/>
        </w:rPr>
      </w:pPr>
      <w:r w:rsidRPr="00CD4B70">
        <w:rPr>
          <w:rFonts w:ascii="Calibri" w:hAnsi="Calibri"/>
          <w:sz w:val="22"/>
          <w:szCs w:val="22"/>
        </w:rPr>
        <w:t xml:space="preserve">ukáže-li se jako nepravdivé jakékoliv prohlášení Zhotovitele uvedené v odstavci </w:t>
      </w:r>
      <w:r w:rsidRPr="00CD4B70">
        <w:rPr>
          <w:rFonts w:ascii="Calibri" w:hAnsi="Calibri"/>
          <w:sz w:val="22"/>
          <w:szCs w:val="22"/>
        </w:rPr>
        <w:fldChar w:fldCharType="begin"/>
      </w:r>
      <w:r w:rsidRPr="00CD4B70">
        <w:rPr>
          <w:rFonts w:ascii="Calibri" w:hAnsi="Calibri"/>
          <w:sz w:val="22"/>
          <w:szCs w:val="22"/>
        </w:rPr>
        <w:instrText xml:space="preserve"> REF _Ref380406284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106</w:t>
      </w:r>
      <w:r w:rsidRPr="00CD4B70">
        <w:rPr>
          <w:rFonts w:ascii="Calibri" w:hAnsi="Calibri"/>
          <w:sz w:val="22"/>
          <w:szCs w:val="22"/>
        </w:rPr>
        <w:fldChar w:fldCharType="end"/>
      </w:r>
      <w:r w:rsidRPr="00CD4B70">
        <w:rPr>
          <w:rFonts w:ascii="Calibri" w:hAnsi="Calibri"/>
          <w:sz w:val="22"/>
          <w:szCs w:val="22"/>
        </w:rPr>
        <w:t xml:space="preserve"> Smlouvy nebo ocitne-li se Zhotovitel ve stavu úpadku nebo hrozícího úpadku;</w:t>
      </w:r>
    </w:p>
    <w:p w14:paraId="76158753" w14:textId="7FE1847C" w:rsidR="00A331B2" w:rsidRPr="00CD4B70" w:rsidRDefault="005F358F">
      <w:pPr>
        <w:numPr>
          <w:ilvl w:val="1"/>
          <w:numId w:val="3"/>
        </w:numPr>
        <w:tabs>
          <w:tab w:val="clear" w:pos="851"/>
          <w:tab w:val="num" w:pos="1276"/>
        </w:tabs>
        <w:ind w:left="1276" w:hanging="709"/>
        <w:jc w:val="both"/>
        <w:rPr>
          <w:rFonts w:ascii="Calibri" w:hAnsi="Calibri"/>
          <w:sz w:val="22"/>
          <w:szCs w:val="22"/>
        </w:rPr>
      </w:pPr>
      <w:r w:rsidRPr="00CD4B70">
        <w:rPr>
          <w:rFonts w:ascii="Calibri" w:hAnsi="Calibri"/>
          <w:sz w:val="22"/>
          <w:szCs w:val="22"/>
        </w:rPr>
        <w:t xml:space="preserve">jestliže Zhotovitel nepřevezme staveniště do 5 dnů od uplynutí termínu převzetí staveniště dle odstavce </w:t>
      </w:r>
      <w:r w:rsidRPr="00CD4B70">
        <w:rPr>
          <w:rFonts w:ascii="Calibri" w:hAnsi="Calibri"/>
          <w:sz w:val="22"/>
          <w:szCs w:val="22"/>
        </w:rPr>
        <w:fldChar w:fldCharType="begin"/>
      </w:r>
      <w:r w:rsidRPr="00CD4B70">
        <w:rPr>
          <w:rFonts w:ascii="Calibri" w:hAnsi="Calibri"/>
          <w:sz w:val="22"/>
          <w:szCs w:val="22"/>
        </w:rPr>
        <w:instrText xml:space="preserve"> REF _Ref397341966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26</w:t>
      </w:r>
      <w:r w:rsidRPr="00CD4B70">
        <w:rPr>
          <w:rFonts w:ascii="Calibri" w:hAnsi="Calibri"/>
          <w:sz w:val="22"/>
          <w:szCs w:val="22"/>
        </w:rPr>
        <w:fldChar w:fldCharType="end"/>
      </w:r>
      <w:r w:rsidRPr="00CD4B70">
        <w:rPr>
          <w:rFonts w:ascii="Calibri" w:hAnsi="Calibri"/>
          <w:sz w:val="22"/>
          <w:szCs w:val="22"/>
        </w:rPr>
        <w:t xml:space="preserve"> Smlouvy;</w:t>
      </w:r>
    </w:p>
    <w:p w14:paraId="32F57EA7" w14:textId="09A493BE" w:rsidR="00A331B2" w:rsidRPr="00CD4B70" w:rsidRDefault="005F358F">
      <w:pPr>
        <w:numPr>
          <w:ilvl w:val="1"/>
          <w:numId w:val="3"/>
        </w:numPr>
        <w:tabs>
          <w:tab w:val="clear" w:pos="851"/>
          <w:tab w:val="num" w:pos="1276"/>
        </w:tabs>
        <w:ind w:left="1276" w:hanging="709"/>
        <w:jc w:val="both"/>
        <w:rPr>
          <w:rFonts w:ascii="Calibri" w:hAnsi="Calibri"/>
          <w:sz w:val="22"/>
          <w:szCs w:val="22"/>
        </w:rPr>
      </w:pPr>
      <w:r w:rsidRPr="00CD4B70">
        <w:rPr>
          <w:rFonts w:ascii="Calibri" w:hAnsi="Calibri"/>
          <w:sz w:val="22"/>
          <w:szCs w:val="22"/>
        </w:rPr>
        <w:t xml:space="preserve">jestliže Zhotovitel nezahájí stavební práce do 5 dnů od uplynutí termínu zahájení stavebních prací odstavce </w:t>
      </w:r>
      <w:r w:rsidRPr="00CD4B70">
        <w:rPr>
          <w:rFonts w:ascii="Calibri" w:hAnsi="Calibri"/>
          <w:sz w:val="22"/>
          <w:szCs w:val="22"/>
        </w:rPr>
        <w:fldChar w:fldCharType="begin"/>
      </w:r>
      <w:r w:rsidRPr="00CD4B70">
        <w:rPr>
          <w:rFonts w:ascii="Calibri" w:hAnsi="Calibri"/>
          <w:sz w:val="22"/>
          <w:szCs w:val="22"/>
        </w:rPr>
        <w:instrText xml:space="preserve"> REF _Ref397341966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26</w:t>
      </w:r>
      <w:r w:rsidRPr="00CD4B70">
        <w:rPr>
          <w:rFonts w:ascii="Calibri" w:hAnsi="Calibri"/>
          <w:sz w:val="22"/>
          <w:szCs w:val="22"/>
        </w:rPr>
        <w:fldChar w:fldCharType="end"/>
      </w:r>
      <w:r w:rsidRPr="00CD4B70">
        <w:rPr>
          <w:rFonts w:ascii="Calibri" w:hAnsi="Calibri"/>
          <w:sz w:val="22"/>
          <w:szCs w:val="22"/>
        </w:rPr>
        <w:t xml:space="preserve"> Smlouvy;</w:t>
      </w:r>
    </w:p>
    <w:p w14:paraId="0F089E1E" w14:textId="77777777" w:rsidR="00A331B2" w:rsidRPr="00CD4B70" w:rsidRDefault="005F358F">
      <w:pPr>
        <w:numPr>
          <w:ilvl w:val="1"/>
          <w:numId w:val="3"/>
        </w:numPr>
        <w:tabs>
          <w:tab w:val="clear" w:pos="851"/>
          <w:tab w:val="num" w:pos="1276"/>
        </w:tabs>
        <w:ind w:left="1276" w:hanging="709"/>
        <w:jc w:val="both"/>
        <w:rPr>
          <w:rFonts w:ascii="Calibri" w:hAnsi="Calibri"/>
          <w:sz w:val="22"/>
          <w:szCs w:val="22"/>
        </w:rPr>
      </w:pPr>
      <w:r w:rsidRPr="00CD4B70">
        <w:rPr>
          <w:rFonts w:ascii="Calibri" w:hAnsi="Calibri"/>
          <w:sz w:val="22"/>
          <w:szCs w:val="22"/>
        </w:rPr>
        <w:t>jestliže Zhotovitel neodstraní v průběhu provádění Díla vady zjištěné Objednatelem a uvedené ve stavebním deníku, a to ani v dodatečné lhůtě stanovené písemně Objednatelem;</w:t>
      </w:r>
    </w:p>
    <w:p w14:paraId="58A6A962" w14:textId="77777777" w:rsidR="00A331B2" w:rsidRPr="00CD4B70" w:rsidRDefault="005F358F">
      <w:pPr>
        <w:numPr>
          <w:ilvl w:val="1"/>
          <w:numId w:val="3"/>
        </w:numPr>
        <w:tabs>
          <w:tab w:val="clear" w:pos="851"/>
          <w:tab w:val="num" w:pos="1276"/>
        </w:tabs>
        <w:ind w:left="1276" w:hanging="709"/>
        <w:jc w:val="both"/>
        <w:rPr>
          <w:rFonts w:asciiTheme="minorHAnsi" w:hAnsiTheme="minorHAnsi" w:cstheme="minorHAnsi"/>
          <w:sz w:val="22"/>
          <w:szCs w:val="22"/>
        </w:rPr>
      </w:pPr>
      <w:r w:rsidRPr="00CD4B70">
        <w:rPr>
          <w:rFonts w:asciiTheme="minorHAnsi" w:hAnsiTheme="minorHAnsi" w:cstheme="minorHAnsi"/>
          <w:sz w:val="22"/>
          <w:szCs w:val="22"/>
        </w:rPr>
        <w:t xml:space="preserve">v případě nepodstatného porušení Smlouvy Zhotovitelem </w:t>
      </w:r>
      <w:r w:rsidRPr="00CD4B70">
        <w:rPr>
          <w:rStyle w:val="Nadpis2CharChar"/>
          <w:rFonts w:asciiTheme="minorHAnsi" w:eastAsia="Calibri" w:hAnsiTheme="minorHAnsi" w:cstheme="minorHAnsi"/>
          <w:sz w:val="22"/>
          <w:szCs w:val="22"/>
        </w:rPr>
        <w:t>za předpokladu, že Zhotovitele na porušení Smlouvy písemně upozornil</w:t>
      </w:r>
      <w:r w:rsidRPr="00CD4B70">
        <w:rPr>
          <w:rFonts w:asciiTheme="minorHAnsi" w:hAnsiTheme="minorHAnsi" w:cstheme="minorHAnsi"/>
          <w:sz w:val="22"/>
          <w:szCs w:val="22"/>
        </w:rPr>
        <w:t>, vyzval ke zjednání nápravy a Zhotovitel nezjednal nápravu ani v přiměřené lhůtě; právo Objednatele odstoupit od Smlouvy dle tohoto bodu zaniká, pokud oznámení o odstoupení od Smlouvy nedoručí Zhotoviteli ve lhůtě 14 dnů poté, co marně uplynula přiměřená lhůta pro zjednání nápravy;</w:t>
      </w:r>
    </w:p>
    <w:p w14:paraId="0CBCEF31" w14:textId="77777777" w:rsidR="00A331B2" w:rsidRPr="00CD4B70" w:rsidRDefault="00A331B2">
      <w:pPr>
        <w:jc w:val="both"/>
        <w:rPr>
          <w:rFonts w:ascii="Calibri" w:hAnsi="Calibri"/>
          <w:sz w:val="22"/>
          <w:szCs w:val="22"/>
        </w:rPr>
      </w:pPr>
    </w:p>
    <w:p w14:paraId="4730F56E"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Podstatným porušením Smlouvy ze strany Objednatele se rozumí zejména:</w:t>
      </w:r>
    </w:p>
    <w:p w14:paraId="3C445381" w14:textId="77777777" w:rsidR="00A331B2" w:rsidRPr="00CD4B70" w:rsidRDefault="005F358F">
      <w:pPr>
        <w:numPr>
          <w:ilvl w:val="1"/>
          <w:numId w:val="3"/>
        </w:numPr>
        <w:ind w:left="1276" w:hanging="709"/>
        <w:jc w:val="both"/>
        <w:rPr>
          <w:rFonts w:asciiTheme="minorHAnsi" w:hAnsiTheme="minorHAnsi" w:cstheme="minorHAnsi"/>
          <w:sz w:val="22"/>
          <w:szCs w:val="22"/>
        </w:rPr>
      </w:pPr>
      <w:r w:rsidRPr="00CD4B70">
        <w:rPr>
          <w:rFonts w:asciiTheme="minorHAnsi" w:hAnsiTheme="minorHAnsi" w:cstheme="minorHAnsi"/>
          <w:sz w:val="22"/>
          <w:szCs w:val="22"/>
        </w:rPr>
        <w:t>prodlení s úhradou Faktury nebo Závěrečné faktury o více než 30 dnů, pokud Objednatel nezjedná nápravu ani do 10 dnů od doručení písemného oznámení Zhotovitele o takovém prodlení se žádostí o jeho nápravu; nebo</w:t>
      </w:r>
    </w:p>
    <w:p w14:paraId="6B6AD9A4" w14:textId="77777777" w:rsidR="00A331B2" w:rsidRPr="00CD4B70" w:rsidRDefault="00A331B2">
      <w:pPr>
        <w:jc w:val="both"/>
        <w:rPr>
          <w:rFonts w:ascii="Calibri" w:hAnsi="Calibri"/>
          <w:sz w:val="22"/>
          <w:szCs w:val="22"/>
        </w:rPr>
      </w:pPr>
    </w:p>
    <w:p w14:paraId="7D2C4CAE" w14:textId="09C49BE5"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Smluvní strany se dále dohodly, že v případě odstoupení od Smlouvy budou zejména ujednání o odpovědnosti za vady Díla, o odpovědnosti za škodu či jinou újmu, o sankcích a ujednání odstavce </w:t>
      </w:r>
      <w:r w:rsidRPr="00CD4B70">
        <w:rPr>
          <w:rFonts w:ascii="Calibri" w:hAnsi="Calibri"/>
          <w:sz w:val="22"/>
          <w:szCs w:val="22"/>
        </w:rPr>
        <w:fldChar w:fldCharType="begin"/>
      </w:r>
      <w:r w:rsidRPr="00CD4B70">
        <w:rPr>
          <w:rFonts w:ascii="Calibri" w:hAnsi="Calibri"/>
          <w:sz w:val="22"/>
          <w:szCs w:val="22"/>
        </w:rPr>
        <w:instrText xml:space="preserve"> REF _Ref433128014 \r \h </w:instrText>
      </w:r>
      <w:r w:rsidRPr="00CD4B70">
        <w:rPr>
          <w:rFonts w:ascii="Calibri" w:hAnsi="Calibri"/>
          <w:sz w:val="22"/>
          <w:szCs w:val="22"/>
        </w:rPr>
      </w:r>
      <w:r w:rsidR="00CD4B70">
        <w:rPr>
          <w:rFonts w:ascii="Calibri" w:hAnsi="Calibri"/>
          <w:sz w:val="22"/>
          <w:szCs w:val="22"/>
        </w:rPr>
        <w:instrText xml:space="preserve"> \* MERGEFORMAT </w:instrText>
      </w:r>
      <w:r w:rsidRPr="00CD4B70">
        <w:rPr>
          <w:rFonts w:ascii="Calibri" w:hAnsi="Calibri"/>
          <w:sz w:val="22"/>
          <w:szCs w:val="22"/>
        </w:rPr>
        <w:fldChar w:fldCharType="separate"/>
      </w:r>
      <w:r w:rsidR="00AE2F94" w:rsidRPr="00CD4B70">
        <w:rPr>
          <w:rFonts w:ascii="Calibri" w:hAnsi="Calibri"/>
          <w:sz w:val="22"/>
          <w:szCs w:val="22"/>
        </w:rPr>
        <w:t>104</w:t>
      </w:r>
      <w:r w:rsidRPr="00CD4B70">
        <w:rPr>
          <w:rFonts w:ascii="Calibri" w:hAnsi="Calibri"/>
          <w:sz w:val="22"/>
          <w:szCs w:val="22"/>
        </w:rPr>
        <w:fldChar w:fldCharType="end"/>
      </w:r>
      <w:r w:rsidRPr="00CD4B70">
        <w:rPr>
          <w:rFonts w:ascii="Calibri" w:hAnsi="Calibri"/>
          <w:sz w:val="22"/>
          <w:szCs w:val="22"/>
        </w:rPr>
        <w:t xml:space="preserve"> Smlouvy trvat i po zániku závazků ze Smlouvy.</w:t>
      </w:r>
    </w:p>
    <w:p w14:paraId="2786A2D4" w14:textId="77777777" w:rsidR="00A331B2" w:rsidRPr="00CD4B70" w:rsidRDefault="00A331B2">
      <w:pPr>
        <w:ind w:left="567"/>
        <w:jc w:val="both"/>
        <w:rPr>
          <w:rFonts w:ascii="Calibri" w:hAnsi="Calibri"/>
          <w:sz w:val="22"/>
          <w:szCs w:val="22"/>
        </w:rPr>
      </w:pPr>
    </w:p>
    <w:p w14:paraId="73215CFB" w14:textId="569D58B0" w:rsidR="00A331B2" w:rsidRPr="00CD4B70" w:rsidRDefault="005F358F">
      <w:pPr>
        <w:numPr>
          <w:ilvl w:val="0"/>
          <w:numId w:val="3"/>
        </w:numPr>
        <w:jc w:val="both"/>
        <w:rPr>
          <w:rFonts w:ascii="Calibri" w:hAnsi="Calibri"/>
          <w:sz w:val="22"/>
          <w:szCs w:val="22"/>
        </w:rPr>
      </w:pPr>
      <w:bookmarkStart w:id="26" w:name="_Ref433128014"/>
      <w:r w:rsidRPr="00CD4B70">
        <w:rPr>
          <w:rFonts w:ascii="Calibri" w:hAnsi="Calibri"/>
          <w:sz w:val="22"/>
          <w:szCs w:val="22"/>
        </w:rPr>
        <w:t xml:space="preserve">Pokud před dokončením Díla dojde k odstoupení od Smlouvy, předá Zhotovitel nedokončené Dílo Objednateli, o čemž bude sepsán protokol podepsaný oběma Smluvními stranami, ve kterém bude popsán stupeň rozpracovanosti stavebních prací a současně předá Objednateli veškeré dokumenty, zejména dokumenty dle odstavce </w:t>
      </w:r>
      <w:r w:rsidRPr="00CD4B70">
        <w:rPr>
          <w:rFonts w:ascii="Calibri" w:hAnsi="Calibri"/>
          <w:sz w:val="22"/>
          <w:szCs w:val="22"/>
        </w:rPr>
        <w:fldChar w:fldCharType="begin"/>
      </w:r>
      <w:r w:rsidRPr="00CD4B70">
        <w:rPr>
          <w:rFonts w:ascii="Calibri" w:hAnsi="Calibri"/>
          <w:sz w:val="22"/>
          <w:szCs w:val="22"/>
        </w:rPr>
        <w:instrText xml:space="preserve"> REF _Ref392063031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30</w:t>
      </w:r>
      <w:r w:rsidRPr="00CD4B70">
        <w:rPr>
          <w:rFonts w:ascii="Calibri" w:hAnsi="Calibri"/>
          <w:sz w:val="22"/>
          <w:szCs w:val="22"/>
        </w:rPr>
        <w:fldChar w:fldCharType="end"/>
      </w:r>
      <w:r w:rsidRPr="00CD4B70">
        <w:rPr>
          <w:rFonts w:ascii="Calibri" w:hAnsi="Calibri"/>
          <w:sz w:val="22"/>
          <w:szCs w:val="22"/>
        </w:rPr>
        <w:t xml:space="preserve"> Smlouvy a jiné listiny vztahující se k Dílu, získané za dobu trvání závazků ze Smlouvy, jakož i případné listiny předané Objednatelem Zhotoviteli k provedení Díla. Po vyhotovení a podepsání tohoto protokolu bude provedeno finanční vyrovnání Smluvních stran. Objednatel uhradí Zhotoviteli provedenou část Díla podle podmínek Smlouvy.</w:t>
      </w:r>
      <w:bookmarkEnd w:id="26"/>
    </w:p>
    <w:p w14:paraId="61F8EB57" w14:textId="77777777" w:rsidR="00A331B2" w:rsidRPr="00CD4B70" w:rsidRDefault="00A331B2">
      <w:pPr>
        <w:pStyle w:val="Odstavecseseznamem"/>
        <w:rPr>
          <w:rFonts w:ascii="Calibri" w:hAnsi="Calibri"/>
          <w:sz w:val="22"/>
          <w:szCs w:val="22"/>
        </w:rPr>
      </w:pPr>
    </w:p>
    <w:p w14:paraId="256940A6" w14:textId="77777777" w:rsidR="00A331B2" w:rsidRPr="00CD4B70" w:rsidRDefault="005F358F">
      <w:pPr>
        <w:numPr>
          <w:ilvl w:val="0"/>
          <w:numId w:val="3"/>
        </w:numPr>
        <w:jc w:val="both"/>
        <w:rPr>
          <w:rFonts w:asciiTheme="minorHAnsi" w:hAnsiTheme="minorHAnsi" w:cstheme="minorHAnsi"/>
          <w:sz w:val="22"/>
          <w:szCs w:val="22"/>
        </w:rPr>
      </w:pPr>
      <w:r w:rsidRPr="00CD4B70">
        <w:rPr>
          <w:rFonts w:asciiTheme="minorHAnsi" w:hAnsiTheme="minorHAnsi" w:cstheme="minorHAnsi"/>
          <w:sz w:val="22"/>
          <w:szCs w:val="22"/>
        </w:rPr>
        <w:t>Odstoupení od Smlouvy musí být provedeno písemně, jinak je neplatné. Zrušení závazků ze Smlouvy je účinné doručením písemného oznámení o odstoupení od Smlouvy druhé Smluvní straně.</w:t>
      </w:r>
    </w:p>
    <w:p w14:paraId="51E1E430" w14:textId="77777777" w:rsidR="00A331B2" w:rsidRPr="00CD4B70" w:rsidRDefault="00A331B2">
      <w:pPr>
        <w:jc w:val="both"/>
        <w:rPr>
          <w:rFonts w:asciiTheme="minorHAnsi" w:hAnsiTheme="minorHAnsi" w:cstheme="minorHAnsi"/>
          <w:sz w:val="22"/>
          <w:szCs w:val="22"/>
        </w:rPr>
      </w:pPr>
    </w:p>
    <w:p w14:paraId="61FBF501" w14:textId="77777777" w:rsidR="00A331B2" w:rsidRPr="00CD4B70" w:rsidRDefault="005F358F">
      <w:pPr>
        <w:pStyle w:val="Nadpis1"/>
        <w:keepLines w:val="0"/>
        <w:rPr>
          <w:szCs w:val="22"/>
        </w:rPr>
      </w:pPr>
      <w:bookmarkStart w:id="27" w:name="_Toc383117526"/>
      <w:r w:rsidRPr="00CD4B70">
        <w:rPr>
          <w:szCs w:val="22"/>
        </w:rPr>
        <w:t>OSTATNÍ UJEDNÁNÍ</w:t>
      </w:r>
      <w:bookmarkEnd w:id="27"/>
    </w:p>
    <w:p w14:paraId="19F312F7" w14:textId="77777777" w:rsidR="00A331B2" w:rsidRPr="00CD4B70" w:rsidRDefault="00A331B2">
      <w:pPr>
        <w:rPr>
          <w:lang w:eastAsia="ar-SA"/>
        </w:rPr>
      </w:pPr>
    </w:p>
    <w:p w14:paraId="589B989A" w14:textId="77777777" w:rsidR="00A331B2" w:rsidRPr="00CD4B70" w:rsidRDefault="00A331B2">
      <w:pPr>
        <w:pStyle w:val="Odstavecseseznamem"/>
        <w:rPr>
          <w:rFonts w:ascii="Calibri" w:hAnsi="Calibri"/>
          <w:sz w:val="22"/>
          <w:szCs w:val="22"/>
        </w:rPr>
      </w:pPr>
    </w:p>
    <w:p w14:paraId="643A32F8" w14:textId="77777777" w:rsidR="00A331B2" w:rsidRPr="00CD4B70" w:rsidRDefault="005F358F">
      <w:pPr>
        <w:numPr>
          <w:ilvl w:val="0"/>
          <w:numId w:val="3"/>
        </w:numPr>
        <w:jc w:val="both"/>
        <w:rPr>
          <w:rFonts w:ascii="Calibri" w:hAnsi="Calibri"/>
          <w:sz w:val="22"/>
          <w:szCs w:val="22"/>
        </w:rPr>
      </w:pPr>
      <w:bookmarkStart w:id="28" w:name="_Ref380406284"/>
      <w:r w:rsidRPr="00CD4B70">
        <w:rPr>
          <w:rFonts w:ascii="Calibri" w:hAnsi="Calibri"/>
          <w:sz w:val="22"/>
          <w:szCs w:val="22"/>
        </w:rPr>
        <w:t>Zhotovitel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řízení na majetek Zhotovitele a že mu není známo, že by vůči němu takové řízení bylo zahájeno.</w:t>
      </w:r>
      <w:bookmarkEnd w:id="28"/>
    </w:p>
    <w:p w14:paraId="27C24AEF" w14:textId="77777777" w:rsidR="00A331B2" w:rsidRPr="00CD4B70" w:rsidRDefault="00A331B2">
      <w:pPr>
        <w:ind w:left="567"/>
        <w:jc w:val="both"/>
        <w:rPr>
          <w:rFonts w:ascii="Calibri" w:hAnsi="Calibri"/>
          <w:sz w:val="22"/>
          <w:szCs w:val="22"/>
        </w:rPr>
      </w:pPr>
    </w:p>
    <w:p w14:paraId="63C16972"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na sebe přebírá nebezpečí změny okolností ve smyslu § 1765 občanského zákoníku.</w:t>
      </w:r>
    </w:p>
    <w:p w14:paraId="0DF72437" w14:textId="77777777" w:rsidR="00A331B2" w:rsidRPr="00CD4B70" w:rsidRDefault="00A331B2">
      <w:pPr>
        <w:pStyle w:val="Odstavecseseznamem"/>
        <w:ind w:left="567"/>
        <w:jc w:val="both"/>
        <w:rPr>
          <w:rFonts w:ascii="Calibri" w:hAnsi="Calibri"/>
          <w:sz w:val="22"/>
          <w:szCs w:val="22"/>
        </w:rPr>
      </w:pPr>
    </w:p>
    <w:p w14:paraId="5D3517BD"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lastRenderedPageBreak/>
        <w:t xml:space="preserve">Zhotovitel si je vědom, že je ve smyslu § 2 písm. e) zákona č. 320/2001 Sb., o finanční kontrole ve veřejné správě a o změně některých zákonů, ve znění pozdějších předpisů, povinen spolupůsobit při výkonu finanční kontroly. </w:t>
      </w:r>
    </w:p>
    <w:p w14:paraId="58DC8B9E" w14:textId="77777777" w:rsidR="00A331B2" w:rsidRPr="00CD4B70" w:rsidRDefault="00A331B2">
      <w:pPr>
        <w:pStyle w:val="Odstavec"/>
        <w:keepLines/>
        <w:ind w:left="567" w:firstLine="0"/>
        <w:rPr>
          <w:rFonts w:ascii="Calibri" w:hAnsi="Calibri"/>
          <w:sz w:val="22"/>
          <w:szCs w:val="22"/>
        </w:rPr>
      </w:pPr>
    </w:p>
    <w:p w14:paraId="1FE52410" w14:textId="77777777" w:rsidR="00A331B2" w:rsidRPr="00CD4B70" w:rsidRDefault="005F358F">
      <w:pPr>
        <w:numPr>
          <w:ilvl w:val="0"/>
          <w:numId w:val="3"/>
        </w:numPr>
        <w:tabs>
          <w:tab w:val="left" w:pos="567"/>
        </w:tabs>
        <w:jc w:val="both"/>
        <w:rPr>
          <w:rFonts w:ascii="Calibri" w:hAnsi="Calibri"/>
          <w:sz w:val="22"/>
          <w:szCs w:val="22"/>
        </w:rPr>
      </w:pPr>
      <w:r w:rsidRPr="00CD4B70">
        <w:rPr>
          <w:rFonts w:ascii="Calibri" w:hAnsi="Calibri"/>
          <w:sz w:val="22"/>
          <w:szCs w:val="22"/>
        </w:rPr>
        <w:t>Zhotovitel je povinen neprodleně písemně informovat Objednatele o skutečnostech majících i potenciálně vliv na plnění povinností vyplývajících ze Smlouvy, a není-li to možné, nejpozději následující den poté, kdy příslušná skutečnost nastane nebo Zhotovitel zjistí, že by nastat mohla. Současně je Zhotovitel povinen učinit veškeré nezbytné kroky vedoucí k eliminaci případné škody hrozící Objednateli, a to zejména obstarat neprodleně náhradní plnění, přičemž je povinen nést případný rozdíl ceny.</w:t>
      </w:r>
    </w:p>
    <w:p w14:paraId="34A5305C" w14:textId="77777777" w:rsidR="00A331B2" w:rsidRPr="00CD4B70" w:rsidRDefault="00A331B2">
      <w:pPr>
        <w:tabs>
          <w:tab w:val="left" w:pos="567"/>
        </w:tabs>
        <w:jc w:val="both"/>
        <w:rPr>
          <w:rFonts w:ascii="Calibri" w:hAnsi="Calibri"/>
          <w:sz w:val="22"/>
          <w:szCs w:val="22"/>
        </w:rPr>
      </w:pPr>
    </w:p>
    <w:p w14:paraId="403D1C41"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není oprávněn postoupit žádnou svou pohledávku za Objednatelem vyplývající ze Smlouvy nebo vzniklou v souvislosti se Smlouvou.</w:t>
      </w:r>
    </w:p>
    <w:p w14:paraId="0371B37F" w14:textId="77777777" w:rsidR="00A331B2" w:rsidRPr="00CD4B70" w:rsidRDefault="00A331B2">
      <w:pPr>
        <w:ind w:left="567"/>
        <w:jc w:val="both"/>
        <w:rPr>
          <w:rFonts w:ascii="Calibri" w:hAnsi="Calibri"/>
          <w:sz w:val="22"/>
          <w:szCs w:val="22"/>
        </w:rPr>
      </w:pPr>
    </w:p>
    <w:p w14:paraId="3BFFC65C"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Zhotovitel není oprávněn provést jednostranné započtení žádné své pohledávky za Objednatelem vyplývající ze Smlouvy nebo vzniklé v souvislosti se Smlouvou na jakoukoliv pohledávku Objednatele za Zhotovitelem.</w:t>
      </w:r>
    </w:p>
    <w:p w14:paraId="5E698C3D" w14:textId="77777777" w:rsidR="00A331B2" w:rsidRPr="00CD4B70" w:rsidRDefault="00A331B2">
      <w:pPr>
        <w:pStyle w:val="Odstavecseseznamem"/>
        <w:ind w:left="567"/>
        <w:jc w:val="both"/>
        <w:rPr>
          <w:rFonts w:ascii="Calibri" w:hAnsi="Calibri"/>
          <w:sz w:val="22"/>
          <w:szCs w:val="22"/>
        </w:rPr>
      </w:pPr>
    </w:p>
    <w:p w14:paraId="61B0424D" w14:textId="6C2E5BF2" w:rsidR="00FE07FA" w:rsidRPr="00CD4B70" w:rsidRDefault="005F358F" w:rsidP="003440CC">
      <w:pPr>
        <w:numPr>
          <w:ilvl w:val="0"/>
          <w:numId w:val="3"/>
        </w:numPr>
        <w:jc w:val="both"/>
        <w:rPr>
          <w:rFonts w:ascii="Calibri" w:hAnsi="Calibri"/>
          <w:sz w:val="22"/>
          <w:szCs w:val="22"/>
        </w:rPr>
      </w:pPr>
      <w:r w:rsidRPr="00CD4B70">
        <w:rPr>
          <w:rFonts w:ascii="Calibri" w:hAnsi="Calibri"/>
          <w:sz w:val="22"/>
          <w:szCs w:val="22"/>
        </w:rPr>
        <w:t>Objednatel je oprávněn provést jednostranné započtení jakékoliv své splatné i nesplatné pohledávky za Zhotovitelem vyplývající ze Smlouvy nebo vzniklé v souvislosti se Smlouvou (zejména smluvní pokutu) na splatné i nesplatné pohledávky Zhotovitele za Objednatelem.</w:t>
      </w:r>
    </w:p>
    <w:p w14:paraId="3A855ACE" w14:textId="77777777" w:rsidR="00A331B2" w:rsidRPr="00CD4B70" w:rsidRDefault="00A331B2"/>
    <w:p w14:paraId="28F96C53" w14:textId="77777777" w:rsidR="00A331B2" w:rsidRPr="00CD4B70" w:rsidRDefault="00A331B2">
      <w:pPr>
        <w:pStyle w:val="Odstavecseseznamem"/>
        <w:rPr>
          <w:rFonts w:ascii="Calibri" w:hAnsi="Calibri"/>
          <w:sz w:val="22"/>
          <w:szCs w:val="22"/>
        </w:rPr>
      </w:pPr>
    </w:p>
    <w:p w14:paraId="03BD7DAE" w14:textId="77777777" w:rsidR="00A331B2" w:rsidRPr="00CD4B70" w:rsidRDefault="005F358F">
      <w:pPr>
        <w:pStyle w:val="Nadpis1"/>
        <w:rPr>
          <w:szCs w:val="22"/>
        </w:rPr>
      </w:pPr>
      <w:bookmarkStart w:id="29" w:name="_Toc383117528"/>
      <w:r w:rsidRPr="00CD4B70">
        <w:rPr>
          <w:szCs w:val="22"/>
        </w:rPr>
        <w:t>ZÁVĚREČNÁ UJEDNÁNÍ</w:t>
      </w:r>
      <w:bookmarkEnd w:id="29"/>
    </w:p>
    <w:p w14:paraId="178B214E" w14:textId="77777777" w:rsidR="00A331B2" w:rsidRPr="00CD4B70" w:rsidRDefault="00A331B2">
      <w:pPr>
        <w:rPr>
          <w:rFonts w:ascii="Calibri" w:hAnsi="Calibri"/>
          <w:sz w:val="22"/>
          <w:szCs w:val="22"/>
          <w:lang w:eastAsia="ar-SA"/>
        </w:rPr>
      </w:pPr>
    </w:p>
    <w:p w14:paraId="4F895D70"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Veškerá práva a povinnosti Smluvních stran vyplývající ze Smlouvy se řídí českým právním řádem. Smluvní strany se dohodly, že ustanovení právních předpisů, která nemají donucující účinky, mají přednost před obchodními zvyklostmi, pokud Smlouva nestanoví jinak.</w:t>
      </w:r>
    </w:p>
    <w:p w14:paraId="63D2830D" w14:textId="77777777" w:rsidR="00A331B2" w:rsidRPr="00CD4B70" w:rsidRDefault="00A331B2">
      <w:pPr>
        <w:ind w:left="567"/>
        <w:jc w:val="both"/>
        <w:rPr>
          <w:rFonts w:ascii="Calibri" w:hAnsi="Calibri"/>
          <w:sz w:val="22"/>
          <w:szCs w:val="22"/>
        </w:rPr>
      </w:pPr>
    </w:p>
    <w:p w14:paraId="1DFA831C"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Všechny spory vznikající ze Smlouvy a v souvislosti s ní budou dle vůle Smluvních stran rozhodovány soudy České republiky, jakožto soudy výlučně příslušnými.</w:t>
      </w:r>
    </w:p>
    <w:p w14:paraId="2E84868A" w14:textId="77777777" w:rsidR="00A331B2" w:rsidRPr="00CD4B70" w:rsidRDefault="00A331B2">
      <w:pPr>
        <w:pStyle w:val="Odstavecseseznamem"/>
        <w:ind w:left="567"/>
        <w:rPr>
          <w:rFonts w:ascii="Calibri" w:hAnsi="Calibri"/>
          <w:sz w:val="22"/>
          <w:szCs w:val="22"/>
        </w:rPr>
      </w:pPr>
    </w:p>
    <w:p w14:paraId="2D2A2CE8"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Smlouvu lze měnit pouze písemnými dodatky. Jakékoli změny Smlouvy učiněné jinou, než písemnou formou jsou vyloučeny.</w:t>
      </w:r>
    </w:p>
    <w:p w14:paraId="460992C7" w14:textId="77777777" w:rsidR="00A331B2" w:rsidRPr="00CD4B70" w:rsidRDefault="00A331B2">
      <w:pPr>
        <w:pStyle w:val="Odstavecseseznamem"/>
        <w:ind w:left="567"/>
        <w:rPr>
          <w:rFonts w:ascii="Calibri" w:hAnsi="Calibri"/>
          <w:sz w:val="22"/>
          <w:szCs w:val="22"/>
        </w:rPr>
      </w:pPr>
    </w:p>
    <w:p w14:paraId="7850B59B"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Smlouva je sepsána ve dvou vyhotoveních, po jednom pro každou Smluvní stranu. V případě, že je Smlouva uzavírána elektronicky za využití uznávaných elektronických podpisů, postačí jedno vyhotovení Smlouvy, na kterém jsou zaznamenány uznávané elektronické podpisy zástupců Smluvních stran.</w:t>
      </w:r>
    </w:p>
    <w:p w14:paraId="4B53E8EE" w14:textId="77777777" w:rsidR="00A331B2" w:rsidRPr="00CD4B70" w:rsidRDefault="00A331B2">
      <w:pPr>
        <w:pStyle w:val="Odstavecseseznamem"/>
        <w:ind w:left="567"/>
        <w:rPr>
          <w:rFonts w:ascii="Calibri" w:hAnsi="Calibri"/>
          <w:sz w:val="22"/>
          <w:szCs w:val="22"/>
        </w:rPr>
      </w:pPr>
    </w:p>
    <w:p w14:paraId="6D1BC268" w14:textId="77777777" w:rsidR="00A331B2" w:rsidRPr="00CD4B70" w:rsidRDefault="005F358F">
      <w:pPr>
        <w:numPr>
          <w:ilvl w:val="0"/>
          <w:numId w:val="3"/>
        </w:numPr>
        <w:jc w:val="both"/>
        <w:rPr>
          <w:rFonts w:ascii="Calibri" w:hAnsi="Calibri"/>
          <w:sz w:val="22"/>
          <w:szCs w:val="22"/>
        </w:rPr>
      </w:pPr>
      <w:r w:rsidRPr="00CD4B70">
        <w:rPr>
          <w:rFonts w:ascii="Calibri" w:hAnsi="Calibri"/>
          <w:sz w:val="22"/>
          <w:szCs w:val="22"/>
        </w:rPr>
        <w:t xml:space="preserve">Smlouva nabývá účinnosti dnem jejího uveřejnění v registru smluv. Smlouvu uveřejní v registru smluv </w:t>
      </w:r>
      <w:r w:rsidRPr="00CD4B70">
        <w:rPr>
          <w:rFonts w:asciiTheme="minorHAnsi" w:hAnsiTheme="minorHAnsi" w:cstheme="minorHAnsi"/>
          <w:sz w:val="22"/>
          <w:szCs w:val="22"/>
        </w:rPr>
        <w:t>Objednatel, za řádné zveřejnění však odpovídají obě smluvní strany. Zhotovitel uveřejnění zkontroluje a Objednatele upozorní na případné nedostatky, jinak mu Objednatel neodpovídá za ne/uveřejnění Smlouvy.</w:t>
      </w:r>
    </w:p>
    <w:p w14:paraId="5CFE08B7" w14:textId="77777777" w:rsidR="00A331B2" w:rsidRPr="00CD4B70" w:rsidRDefault="00A331B2">
      <w:pPr>
        <w:pStyle w:val="Odstavecseseznamem"/>
        <w:rPr>
          <w:rFonts w:ascii="Calibri" w:hAnsi="Calibri"/>
          <w:sz w:val="22"/>
          <w:szCs w:val="22"/>
        </w:rPr>
      </w:pPr>
    </w:p>
    <w:p w14:paraId="18A134EA" w14:textId="77777777" w:rsidR="00A331B2" w:rsidRPr="00CD4B70" w:rsidRDefault="005F358F">
      <w:pPr>
        <w:pStyle w:val="Zkladntext"/>
        <w:keepNext/>
        <w:spacing w:before="120" w:line="276" w:lineRule="auto"/>
        <w:ind w:left="181"/>
        <w:jc w:val="center"/>
        <w:rPr>
          <w:rFonts w:asciiTheme="minorHAnsi" w:hAnsiTheme="minorHAnsi" w:cstheme="minorBidi"/>
          <w:b/>
          <w:bCs/>
          <w:sz w:val="22"/>
          <w:szCs w:val="22"/>
        </w:rPr>
      </w:pPr>
      <w:r w:rsidRPr="00CD4B70">
        <w:rPr>
          <w:rFonts w:asciiTheme="minorHAnsi" w:hAnsiTheme="minorHAnsi" w:cstheme="minorBidi"/>
          <w:b/>
          <w:bCs/>
          <w:sz w:val="22"/>
          <w:szCs w:val="22"/>
        </w:rPr>
        <w:t>Doložka</w:t>
      </w:r>
    </w:p>
    <w:p w14:paraId="001B05FD" w14:textId="1A08FF92" w:rsidR="00A331B2" w:rsidRPr="00CD4B70" w:rsidRDefault="005F358F">
      <w:pPr>
        <w:pStyle w:val="Zhlav"/>
        <w:spacing w:line="276" w:lineRule="auto"/>
        <w:rPr>
          <w:rFonts w:asciiTheme="minorHAnsi" w:hAnsiTheme="minorHAnsi" w:cstheme="minorHAnsi"/>
          <w:sz w:val="22"/>
          <w:szCs w:val="22"/>
        </w:rPr>
      </w:pPr>
      <w:bookmarkStart w:id="30" w:name="_Hlk203481906"/>
      <w:r w:rsidRPr="00CD4B70">
        <w:rPr>
          <w:rFonts w:asciiTheme="minorHAnsi" w:hAnsiTheme="minorHAnsi" w:cstheme="minorBidi"/>
          <w:sz w:val="22"/>
          <w:szCs w:val="22"/>
        </w:rPr>
        <w:t>Tato Smlouva byla uzavřena v souladu se Směrnicí č. 1/2025, o zadávání veřejných zakázek, schválenou Radou města Žďár nad Sázavou usnesením</w:t>
      </w:r>
      <w:r w:rsidR="00590676" w:rsidRPr="00CD4B70">
        <w:rPr>
          <w:rFonts w:asciiTheme="minorHAnsi" w:hAnsiTheme="minorHAnsi" w:cstheme="minorHAnsi"/>
          <w:sz w:val="22"/>
          <w:szCs w:val="22"/>
          <w:lang w:bidi="en-US"/>
        </w:rPr>
        <w:t xml:space="preserve"> č. 3720/2025/SRI/RM dne </w:t>
      </w:r>
      <w:proofErr w:type="gramStart"/>
      <w:r w:rsidR="00590676" w:rsidRPr="00CD4B70">
        <w:rPr>
          <w:rFonts w:asciiTheme="minorHAnsi" w:hAnsiTheme="minorHAnsi" w:cstheme="minorHAnsi"/>
          <w:sz w:val="22"/>
          <w:szCs w:val="22"/>
          <w:lang w:bidi="en-US"/>
        </w:rPr>
        <w:t xml:space="preserve">21.07.2025 </w:t>
      </w:r>
      <w:r w:rsidRPr="00CD4B70">
        <w:rPr>
          <w:rFonts w:asciiTheme="minorHAnsi" w:hAnsiTheme="minorHAnsi" w:cstheme="minorBidi"/>
          <w:sz w:val="22"/>
          <w:szCs w:val="22"/>
        </w:rPr>
        <w:t>.</w:t>
      </w:r>
      <w:bookmarkEnd w:id="30"/>
      <w:proofErr w:type="gramEnd"/>
    </w:p>
    <w:p w14:paraId="27C17894" w14:textId="77777777" w:rsidR="00A331B2" w:rsidRPr="00CD4B70" w:rsidRDefault="00A331B2">
      <w:pPr>
        <w:ind w:left="567"/>
        <w:jc w:val="both"/>
        <w:rPr>
          <w:rFonts w:ascii="Calibri" w:hAnsi="Calibri"/>
          <w:sz w:val="22"/>
          <w:szCs w:val="22"/>
        </w:rPr>
      </w:pPr>
    </w:p>
    <w:p w14:paraId="443B8C0D" w14:textId="77777777" w:rsidR="00A331B2" w:rsidRPr="00CD4B70" w:rsidRDefault="00A331B2">
      <w:pPr>
        <w:jc w:val="both"/>
        <w:rPr>
          <w:rFonts w:ascii="Calibri" w:hAnsi="Calibri"/>
          <w:sz w:val="22"/>
          <w:szCs w:val="22"/>
        </w:rPr>
      </w:pPr>
    </w:p>
    <w:p w14:paraId="3B789F1F" w14:textId="77777777" w:rsidR="00A331B2" w:rsidRPr="00CD4B70" w:rsidRDefault="005F358F">
      <w:pPr>
        <w:keepNext/>
        <w:jc w:val="both"/>
        <w:rPr>
          <w:rFonts w:ascii="Calibri" w:hAnsi="Calibri"/>
          <w:b/>
          <w:sz w:val="22"/>
          <w:szCs w:val="22"/>
        </w:rPr>
      </w:pPr>
      <w:r w:rsidRPr="00CD4B70">
        <w:rPr>
          <w:rFonts w:ascii="Calibri" w:hAnsi="Calibri"/>
          <w:b/>
          <w:sz w:val="22"/>
          <w:szCs w:val="22"/>
        </w:rPr>
        <w:lastRenderedPageBreak/>
        <w:t>Přílohy</w:t>
      </w:r>
    </w:p>
    <w:p w14:paraId="1D7D3E48" w14:textId="77777777" w:rsidR="00A331B2" w:rsidRPr="00CD4B70" w:rsidRDefault="00A331B2">
      <w:pPr>
        <w:keepNext/>
        <w:jc w:val="both"/>
        <w:rPr>
          <w:rFonts w:ascii="Calibri" w:hAnsi="Calibri"/>
          <w:b/>
          <w:sz w:val="22"/>
          <w:szCs w:val="22"/>
        </w:rPr>
      </w:pPr>
    </w:p>
    <w:p w14:paraId="68CB17B6" w14:textId="3391EED6" w:rsidR="00A331B2" w:rsidRPr="00CD4B70" w:rsidRDefault="005F358F">
      <w:pPr>
        <w:pStyle w:val="Odstavecseseznamem"/>
        <w:keepNext/>
        <w:numPr>
          <w:ilvl w:val="0"/>
          <w:numId w:val="8"/>
        </w:numPr>
        <w:ind w:left="567" w:hanging="567"/>
        <w:jc w:val="both"/>
        <w:rPr>
          <w:rFonts w:ascii="Calibri" w:hAnsi="Calibri"/>
          <w:sz w:val="22"/>
          <w:szCs w:val="22"/>
        </w:rPr>
      </w:pPr>
      <w:bookmarkStart w:id="31" w:name="_Ref383095347"/>
      <w:bookmarkStart w:id="32" w:name="_Ref434937885"/>
      <w:r w:rsidRPr="00CD4B70">
        <w:rPr>
          <w:rFonts w:ascii="Calibri" w:hAnsi="Calibri"/>
          <w:sz w:val="22"/>
          <w:szCs w:val="22"/>
        </w:rPr>
        <w:t xml:space="preserve">příloha č. </w:t>
      </w:r>
      <w:r w:rsidRPr="00CD4B70">
        <w:rPr>
          <w:rFonts w:ascii="Calibri" w:hAnsi="Calibri"/>
          <w:sz w:val="22"/>
          <w:szCs w:val="22"/>
        </w:rPr>
        <w:fldChar w:fldCharType="begin"/>
      </w:r>
      <w:r w:rsidRPr="00CD4B70">
        <w:rPr>
          <w:rFonts w:ascii="Calibri" w:hAnsi="Calibri"/>
          <w:sz w:val="22"/>
          <w:szCs w:val="22"/>
        </w:rPr>
        <w:instrText xml:space="preserve"> REF _Ref383095347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1</w:t>
      </w:r>
      <w:r w:rsidRPr="00CD4B70">
        <w:rPr>
          <w:rFonts w:ascii="Calibri" w:hAnsi="Calibri"/>
          <w:sz w:val="22"/>
          <w:szCs w:val="22"/>
        </w:rPr>
        <w:fldChar w:fldCharType="end"/>
      </w:r>
      <w:r w:rsidRPr="00CD4B70">
        <w:rPr>
          <w:rFonts w:ascii="Calibri" w:hAnsi="Calibri"/>
          <w:sz w:val="22"/>
          <w:szCs w:val="22"/>
        </w:rPr>
        <w:t>:</w:t>
      </w:r>
      <w:r w:rsidRPr="00CD4B70">
        <w:rPr>
          <w:rFonts w:ascii="Calibri" w:hAnsi="Calibri"/>
          <w:sz w:val="22"/>
          <w:szCs w:val="22"/>
        </w:rPr>
        <w:tab/>
      </w:r>
      <w:bookmarkEnd w:id="31"/>
      <w:r w:rsidRPr="00CD4B70">
        <w:rPr>
          <w:rFonts w:ascii="Calibri" w:hAnsi="Calibri"/>
          <w:sz w:val="22"/>
          <w:szCs w:val="22"/>
        </w:rPr>
        <w:t>Projektová dokumentace</w:t>
      </w:r>
      <w:bookmarkEnd w:id="32"/>
    </w:p>
    <w:p w14:paraId="52598CDD" w14:textId="3E860AC6" w:rsidR="00A331B2" w:rsidRPr="00CD4B70" w:rsidRDefault="005F358F">
      <w:pPr>
        <w:pStyle w:val="Odstavecseseznamem"/>
        <w:keepNext/>
        <w:numPr>
          <w:ilvl w:val="0"/>
          <w:numId w:val="8"/>
        </w:numPr>
        <w:ind w:left="567" w:hanging="567"/>
        <w:jc w:val="both"/>
        <w:rPr>
          <w:rFonts w:ascii="Calibri" w:hAnsi="Calibri"/>
          <w:sz w:val="22"/>
          <w:szCs w:val="22"/>
        </w:rPr>
      </w:pPr>
      <w:bookmarkStart w:id="33" w:name="_Ref434937891"/>
      <w:bookmarkStart w:id="34" w:name="_Ref383095354"/>
      <w:r w:rsidRPr="00CD4B70">
        <w:rPr>
          <w:rFonts w:ascii="Calibri" w:hAnsi="Calibri"/>
          <w:sz w:val="22"/>
          <w:szCs w:val="22"/>
        </w:rPr>
        <w:t xml:space="preserve">příloha č. </w:t>
      </w:r>
      <w:r w:rsidRPr="00CD4B70">
        <w:rPr>
          <w:rFonts w:ascii="Calibri" w:hAnsi="Calibri"/>
          <w:sz w:val="22"/>
          <w:szCs w:val="22"/>
        </w:rPr>
        <w:fldChar w:fldCharType="begin"/>
      </w:r>
      <w:r w:rsidRPr="00CD4B70">
        <w:rPr>
          <w:rFonts w:ascii="Calibri" w:hAnsi="Calibri"/>
          <w:sz w:val="22"/>
          <w:szCs w:val="22"/>
        </w:rPr>
        <w:instrText xml:space="preserve"> REF _Ref383095354 \r \h  \* MERGEFORMAT </w:instrText>
      </w:r>
      <w:r w:rsidRPr="00CD4B70">
        <w:rPr>
          <w:rFonts w:ascii="Calibri" w:hAnsi="Calibri"/>
          <w:sz w:val="22"/>
          <w:szCs w:val="22"/>
        </w:rPr>
      </w:r>
      <w:r w:rsidRPr="00CD4B70">
        <w:rPr>
          <w:rFonts w:ascii="Calibri" w:hAnsi="Calibri"/>
          <w:sz w:val="22"/>
          <w:szCs w:val="22"/>
        </w:rPr>
        <w:fldChar w:fldCharType="separate"/>
      </w:r>
      <w:r w:rsidR="00AE2F94" w:rsidRPr="00CD4B70">
        <w:rPr>
          <w:rFonts w:ascii="Calibri" w:hAnsi="Calibri"/>
          <w:sz w:val="22"/>
          <w:szCs w:val="22"/>
        </w:rPr>
        <w:t>2</w:t>
      </w:r>
      <w:r w:rsidRPr="00CD4B70">
        <w:rPr>
          <w:rFonts w:ascii="Calibri" w:hAnsi="Calibri"/>
          <w:sz w:val="22"/>
          <w:szCs w:val="22"/>
        </w:rPr>
        <w:fldChar w:fldCharType="end"/>
      </w:r>
      <w:r w:rsidRPr="00CD4B70">
        <w:rPr>
          <w:rFonts w:ascii="Calibri" w:hAnsi="Calibri"/>
          <w:sz w:val="22"/>
          <w:szCs w:val="22"/>
        </w:rPr>
        <w:t>:</w:t>
      </w:r>
      <w:r w:rsidRPr="00CD4B70">
        <w:rPr>
          <w:rFonts w:ascii="Calibri" w:hAnsi="Calibri"/>
          <w:sz w:val="22"/>
          <w:szCs w:val="22"/>
        </w:rPr>
        <w:tab/>
        <w:t>Položkový rozpočet</w:t>
      </w:r>
      <w:bookmarkEnd w:id="33"/>
    </w:p>
    <w:p w14:paraId="507DDBC4" w14:textId="4BB58557" w:rsidR="00A331B2" w:rsidRPr="00CD4B70" w:rsidRDefault="005F358F">
      <w:pPr>
        <w:pStyle w:val="Odstavecseseznamem"/>
        <w:keepNext/>
        <w:numPr>
          <w:ilvl w:val="0"/>
          <w:numId w:val="8"/>
        </w:numPr>
        <w:ind w:left="567" w:hanging="567"/>
        <w:jc w:val="both"/>
        <w:rPr>
          <w:rFonts w:ascii="Calibri" w:hAnsi="Calibri"/>
          <w:sz w:val="22"/>
          <w:szCs w:val="22"/>
        </w:rPr>
      </w:pPr>
      <w:bookmarkStart w:id="35" w:name="_Ref383515734"/>
      <w:bookmarkStart w:id="36" w:name="_Ref433111508"/>
      <w:r w:rsidRPr="00CD4B70">
        <w:rPr>
          <w:rFonts w:ascii="Calibri" w:hAnsi="Calibri"/>
          <w:sz w:val="22"/>
          <w:szCs w:val="22"/>
          <w:lang w:eastAsia="en-US" w:bidi="en-US"/>
        </w:rPr>
        <w:t xml:space="preserve">příloha č. </w:t>
      </w:r>
      <w:r w:rsidRPr="00CD4B70">
        <w:rPr>
          <w:rFonts w:ascii="Calibri" w:hAnsi="Calibri"/>
          <w:sz w:val="22"/>
          <w:szCs w:val="22"/>
          <w:lang w:eastAsia="en-US" w:bidi="en-US"/>
        </w:rPr>
        <w:fldChar w:fldCharType="begin"/>
      </w:r>
      <w:r w:rsidRPr="00CD4B70">
        <w:rPr>
          <w:rFonts w:ascii="Calibri" w:hAnsi="Calibri"/>
          <w:sz w:val="22"/>
          <w:szCs w:val="22"/>
          <w:lang w:eastAsia="en-US" w:bidi="en-US"/>
        </w:rPr>
        <w:instrText xml:space="preserve"> REF _Ref383515734 \r \h  \* MERGEFORMAT </w:instrText>
      </w:r>
      <w:r w:rsidRPr="00CD4B70">
        <w:rPr>
          <w:rFonts w:ascii="Calibri" w:hAnsi="Calibri"/>
          <w:sz w:val="22"/>
          <w:szCs w:val="22"/>
          <w:lang w:eastAsia="en-US" w:bidi="en-US"/>
        </w:rPr>
      </w:r>
      <w:r w:rsidRPr="00CD4B70">
        <w:rPr>
          <w:rFonts w:ascii="Calibri" w:hAnsi="Calibri"/>
          <w:sz w:val="22"/>
          <w:szCs w:val="22"/>
          <w:lang w:eastAsia="en-US" w:bidi="en-US"/>
        </w:rPr>
        <w:fldChar w:fldCharType="separate"/>
      </w:r>
      <w:r w:rsidR="00AE2F94" w:rsidRPr="00CD4B70">
        <w:rPr>
          <w:rFonts w:ascii="Calibri" w:hAnsi="Calibri"/>
          <w:sz w:val="22"/>
          <w:szCs w:val="22"/>
          <w:lang w:eastAsia="en-US" w:bidi="en-US"/>
        </w:rPr>
        <w:t>3</w:t>
      </w:r>
      <w:r w:rsidRPr="00CD4B70">
        <w:rPr>
          <w:rFonts w:ascii="Calibri" w:hAnsi="Calibri"/>
          <w:sz w:val="22"/>
          <w:szCs w:val="22"/>
          <w:lang w:eastAsia="en-US" w:bidi="en-US"/>
        </w:rPr>
        <w:fldChar w:fldCharType="end"/>
      </w:r>
      <w:r w:rsidRPr="00CD4B70">
        <w:rPr>
          <w:rFonts w:ascii="Calibri" w:hAnsi="Calibri"/>
          <w:sz w:val="22"/>
          <w:szCs w:val="22"/>
          <w:lang w:eastAsia="en-US" w:bidi="en-US"/>
        </w:rPr>
        <w:t>:</w:t>
      </w:r>
      <w:r w:rsidRPr="00CD4B70">
        <w:rPr>
          <w:rFonts w:ascii="Calibri" w:hAnsi="Calibri"/>
          <w:sz w:val="22"/>
          <w:szCs w:val="22"/>
          <w:lang w:eastAsia="en-US" w:bidi="en-US"/>
        </w:rPr>
        <w:tab/>
      </w:r>
      <w:bookmarkEnd w:id="34"/>
      <w:bookmarkEnd w:id="35"/>
      <w:bookmarkEnd w:id="36"/>
      <w:r w:rsidR="005D3759" w:rsidRPr="00CD4B70">
        <w:rPr>
          <w:rFonts w:asciiTheme="minorHAnsi" w:hAnsiTheme="minorHAnsi" w:cstheme="minorHAnsi"/>
          <w:sz w:val="22"/>
          <w:szCs w:val="22"/>
          <w:lang w:bidi="en-US"/>
        </w:rPr>
        <w:t xml:space="preserve">Stavební </w:t>
      </w:r>
      <w:proofErr w:type="gramStart"/>
      <w:r w:rsidR="005D3759" w:rsidRPr="00CD4B70">
        <w:rPr>
          <w:rFonts w:asciiTheme="minorHAnsi" w:hAnsiTheme="minorHAnsi" w:cstheme="minorHAnsi"/>
          <w:sz w:val="22"/>
          <w:szCs w:val="22"/>
          <w:lang w:bidi="en-US"/>
        </w:rPr>
        <w:t>povolení - kopie</w:t>
      </w:r>
      <w:proofErr w:type="gramEnd"/>
    </w:p>
    <w:p w14:paraId="5D2354E8" w14:textId="77777777" w:rsidR="00A331B2" w:rsidRPr="00CD4B70" w:rsidRDefault="00A331B2">
      <w:pPr>
        <w:jc w:val="both"/>
        <w:rPr>
          <w:rFonts w:ascii="Calibri" w:hAnsi="Calibri"/>
          <w:sz w:val="22"/>
          <w:szCs w:val="22"/>
        </w:rPr>
      </w:pPr>
    </w:p>
    <w:p w14:paraId="2F7D2C76" w14:textId="77777777" w:rsidR="00A331B2" w:rsidRPr="00CD4B70" w:rsidRDefault="00A331B2">
      <w:pPr>
        <w:jc w:val="both"/>
        <w:rPr>
          <w:rFonts w:ascii="Calibri" w:hAnsi="Calibri"/>
          <w:sz w:val="22"/>
          <w:szCs w:val="22"/>
        </w:rPr>
      </w:pPr>
    </w:p>
    <w:p w14:paraId="035B4F21" w14:textId="10A5CF0E" w:rsidR="00A331B2" w:rsidRPr="00CD4B70" w:rsidRDefault="005F358F">
      <w:pPr>
        <w:jc w:val="both"/>
        <w:rPr>
          <w:rFonts w:ascii="Calibri" w:hAnsi="Calibri"/>
          <w:sz w:val="22"/>
          <w:szCs w:val="22"/>
        </w:rPr>
      </w:pPr>
      <w:r w:rsidRPr="00CD4B70">
        <w:rPr>
          <w:rFonts w:ascii="Calibri" w:hAnsi="Calibri"/>
          <w:sz w:val="22"/>
          <w:szCs w:val="22"/>
        </w:rPr>
        <w:t>Ve Žďáře nad Sázavou dne</w:t>
      </w:r>
      <w:r w:rsidR="005D3759" w:rsidRPr="00CD4B70">
        <w:rPr>
          <w:rFonts w:ascii="Calibri" w:hAnsi="Calibri"/>
          <w:sz w:val="22"/>
          <w:szCs w:val="22"/>
        </w:rPr>
        <w:t xml:space="preserve">: </w:t>
      </w:r>
      <w:r w:rsidR="005D3759" w:rsidRPr="00CD4B70">
        <w:rPr>
          <w:rFonts w:ascii="Calibri" w:hAnsi="Calibri"/>
          <w:i/>
          <w:iCs/>
          <w:sz w:val="22"/>
          <w:szCs w:val="22"/>
        </w:rPr>
        <w:t>dle el. podpisu</w:t>
      </w:r>
      <w:r w:rsidRPr="00CD4B70">
        <w:rPr>
          <w:rFonts w:ascii="Calibri" w:hAnsi="Calibri"/>
          <w:sz w:val="22"/>
          <w:szCs w:val="22"/>
        </w:rPr>
        <w:tab/>
      </w:r>
      <w:r w:rsidRPr="00CD4B70">
        <w:rPr>
          <w:rFonts w:ascii="Calibri" w:hAnsi="Calibri"/>
          <w:sz w:val="22"/>
          <w:szCs w:val="22"/>
        </w:rPr>
        <w:tab/>
        <w:t xml:space="preserve">V ________________ dne </w:t>
      </w:r>
      <w:r w:rsidR="005D3759" w:rsidRPr="00CD4B70">
        <w:rPr>
          <w:rFonts w:ascii="Calibri" w:hAnsi="Calibri"/>
          <w:i/>
          <w:iCs/>
          <w:sz w:val="22"/>
          <w:szCs w:val="22"/>
        </w:rPr>
        <w:t>dle el. podpisu</w:t>
      </w:r>
    </w:p>
    <w:p w14:paraId="60F75A43" w14:textId="77777777" w:rsidR="00A331B2" w:rsidRPr="00CD4B70" w:rsidRDefault="00A331B2">
      <w:pPr>
        <w:jc w:val="both"/>
        <w:rPr>
          <w:rFonts w:ascii="Calibri" w:hAnsi="Calibri"/>
          <w:b/>
          <w:sz w:val="22"/>
          <w:szCs w:val="22"/>
        </w:rPr>
      </w:pPr>
    </w:p>
    <w:p w14:paraId="0C4E9BCD" w14:textId="4405137E" w:rsidR="00A331B2" w:rsidRPr="00CD4B70" w:rsidRDefault="00A331B2">
      <w:pPr>
        <w:rPr>
          <w:rFonts w:ascii="Calibri" w:hAnsi="Calibri"/>
          <w:b/>
          <w:sz w:val="22"/>
          <w:szCs w:val="22"/>
        </w:rPr>
      </w:pPr>
    </w:p>
    <w:p w14:paraId="11C9A696" w14:textId="77777777" w:rsidR="005D3759" w:rsidRPr="00CD4B70" w:rsidRDefault="005D3759">
      <w:pPr>
        <w:rPr>
          <w:rFonts w:ascii="Calibri" w:hAnsi="Calibri"/>
          <w:b/>
          <w:sz w:val="22"/>
          <w:szCs w:val="22"/>
        </w:rPr>
      </w:pPr>
    </w:p>
    <w:p w14:paraId="3EBBCAAF" w14:textId="77777777" w:rsidR="00A331B2" w:rsidRPr="00CD4B70" w:rsidRDefault="00A331B2">
      <w:pPr>
        <w:rPr>
          <w:rFonts w:ascii="Calibri" w:hAnsi="Calibri"/>
          <w:b/>
          <w:sz w:val="22"/>
          <w:szCs w:val="22"/>
        </w:rPr>
      </w:pPr>
    </w:p>
    <w:p w14:paraId="455B72CA" w14:textId="77777777" w:rsidR="00A331B2" w:rsidRPr="00CD4B70" w:rsidRDefault="005F358F">
      <w:pPr>
        <w:rPr>
          <w:rFonts w:ascii="Calibri" w:hAnsi="Calibri"/>
          <w:sz w:val="22"/>
          <w:szCs w:val="22"/>
        </w:rPr>
      </w:pPr>
      <w:r w:rsidRPr="00CD4B70">
        <w:rPr>
          <w:rFonts w:ascii="Calibri" w:hAnsi="Calibri"/>
          <w:sz w:val="22"/>
          <w:szCs w:val="22"/>
        </w:rPr>
        <w:t>_____________________________________</w:t>
      </w:r>
      <w:r w:rsidRPr="00CD4B70">
        <w:rPr>
          <w:rFonts w:ascii="Calibri" w:hAnsi="Calibri"/>
          <w:sz w:val="22"/>
          <w:szCs w:val="22"/>
        </w:rPr>
        <w:tab/>
      </w:r>
      <w:r w:rsidRPr="00CD4B70">
        <w:rPr>
          <w:rFonts w:ascii="Calibri" w:hAnsi="Calibri"/>
          <w:sz w:val="22"/>
          <w:szCs w:val="22"/>
        </w:rPr>
        <w:tab/>
        <w:t>_____________________________________</w:t>
      </w:r>
    </w:p>
    <w:p w14:paraId="604F99B4" w14:textId="77777777" w:rsidR="00A331B2" w:rsidRPr="00CD4B70" w:rsidRDefault="005F358F">
      <w:pPr>
        <w:rPr>
          <w:rFonts w:ascii="Calibri" w:hAnsi="Calibri"/>
          <w:b/>
          <w:sz w:val="22"/>
          <w:szCs w:val="22"/>
        </w:rPr>
      </w:pPr>
      <w:r w:rsidRPr="00CD4B70">
        <w:rPr>
          <w:rFonts w:ascii="Calibri" w:hAnsi="Calibri"/>
          <w:b/>
          <w:sz w:val="22"/>
          <w:szCs w:val="22"/>
        </w:rPr>
        <w:t>Objednatel</w:t>
      </w:r>
      <w:r w:rsidRPr="00CD4B70">
        <w:rPr>
          <w:rFonts w:ascii="Calibri" w:hAnsi="Calibri"/>
          <w:b/>
          <w:sz w:val="22"/>
          <w:szCs w:val="22"/>
        </w:rPr>
        <w:tab/>
      </w:r>
      <w:r w:rsidRPr="00CD4B70">
        <w:rPr>
          <w:rFonts w:ascii="Calibri" w:hAnsi="Calibri"/>
          <w:b/>
          <w:sz w:val="22"/>
          <w:szCs w:val="22"/>
        </w:rPr>
        <w:tab/>
      </w:r>
      <w:r w:rsidRPr="00CD4B70">
        <w:rPr>
          <w:rFonts w:ascii="Calibri" w:hAnsi="Calibri"/>
          <w:b/>
          <w:sz w:val="22"/>
          <w:szCs w:val="22"/>
        </w:rPr>
        <w:tab/>
      </w:r>
      <w:r w:rsidRPr="00CD4B70">
        <w:rPr>
          <w:rFonts w:ascii="Calibri" w:hAnsi="Calibri"/>
          <w:b/>
          <w:sz w:val="22"/>
          <w:szCs w:val="22"/>
        </w:rPr>
        <w:tab/>
      </w:r>
      <w:r w:rsidRPr="00CD4B70">
        <w:rPr>
          <w:rFonts w:ascii="Calibri" w:hAnsi="Calibri"/>
          <w:b/>
          <w:sz w:val="22"/>
          <w:szCs w:val="22"/>
        </w:rPr>
        <w:tab/>
      </w:r>
      <w:r w:rsidRPr="00CD4B70">
        <w:rPr>
          <w:rFonts w:ascii="Calibri" w:hAnsi="Calibri"/>
          <w:b/>
          <w:sz w:val="22"/>
          <w:szCs w:val="22"/>
        </w:rPr>
        <w:tab/>
        <w:t>Zhotovitel</w:t>
      </w:r>
    </w:p>
    <w:p w14:paraId="68C884ED" w14:textId="77777777" w:rsidR="00A331B2" w:rsidRPr="00CD4B70" w:rsidRDefault="00A331B2">
      <w:pPr>
        <w:jc w:val="both"/>
        <w:rPr>
          <w:rFonts w:ascii="Calibri" w:hAnsi="Calibri"/>
          <w:sz w:val="22"/>
          <w:szCs w:val="22"/>
        </w:rPr>
      </w:pPr>
    </w:p>
    <w:p w14:paraId="6FA05F92" w14:textId="77777777" w:rsidR="00A331B2" w:rsidRPr="00CD4B70" w:rsidRDefault="00A331B2">
      <w:pPr>
        <w:jc w:val="both"/>
        <w:rPr>
          <w:rFonts w:ascii="Calibri" w:hAnsi="Calibri"/>
          <w:b/>
          <w:bCs/>
          <w:sz w:val="22"/>
          <w:szCs w:val="22"/>
        </w:rPr>
      </w:pPr>
    </w:p>
    <w:p w14:paraId="767F5E52" w14:textId="77777777" w:rsidR="00A331B2" w:rsidRPr="00CD4B70" w:rsidRDefault="00A331B2">
      <w:pPr>
        <w:jc w:val="both"/>
        <w:rPr>
          <w:rFonts w:ascii="Calibri" w:hAnsi="Calibri"/>
          <w:b/>
          <w:bCs/>
          <w:sz w:val="22"/>
          <w:szCs w:val="22"/>
        </w:rPr>
      </w:pPr>
    </w:p>
    <w:p w14:paraId="0F525A6A"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65635A44"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2F8AC0AA"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790E0B0D"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2ACAF500"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4725BD78"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0DE26E7A"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42B4F58B"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333CAA51"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395EB094"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00A8FEBA"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6E40DAB1"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4912B030"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6CFDF86D"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66306961"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6A478AC6"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55A3B448"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04480CA5"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5B19CB4A"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0798BC50"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097D0828"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1CAE97C3" w14:textId="77777777" w:rsidR="00A331B2" w:rsidRPr="00CD4B70" w:rsidRDefault="005F358F">
      <w:pPr>
        <w:rPr>
          <w:rFonts w:asciiTheme="minorHAnsi" w:hAnsiTheme="minorHAnsi"/>
          <w:b/>
          <w:sz w:val="22"/>
          <w:szCs w:val="22"/>
        </w:rPr>
      </w:pPr>
      <w:r w:rsidRPr="00CD4B70">
        <w:rPr>
          <w:rFonts w:asciiTheme="minorHAnsi" w:hAnsiTheme="minorHAnsi"/>
          <w:b/>
          <w:sz w:val="22"/>
          <w:szCs w:val="22"/>
        </w:rPr>
        <w:br w:type="page"/>
      </w:r>
    </w:p>
    <w:p w14:paraId="7100D447" w14:textId="2DF59758" w:rsidR="00A331B2" w:rsidRPr="00CD4B70" w:rsidRDefault="005F358F">
      <w:pPr>
        <w:pStyle w:val="Zkladntext2"/>
        <w:tabs>
          <w:tab w:val="left" w:pos="4678"/>
        </w:tabs>
        <w:suppressAutoHyphens/>
        <w:spacing w:after="0" w:line="240" w:lineRule="auto"/>
        <w:jc w:val="center"/>
        <w:rPr>
          <w:rFonts w:asciiTheme="minorHAnsi" w:hAnsiTheme="minorHAnsi"/>
          <w:b/>
          <w:sz w:val="22"/>
          <w:szCs w:val="22"/>
        </w:rPr>
      </w:pPr>
      <w:r w:rsidRPr="00CD4B70">
        <w:rPr>
          <w:rFonts w:asciiTheme="minorHAnsi" w:hAnsiTheme="minorHAnsi"/>
          <w:b/>
          <w:sz w:val="22"/>
          <w:szCs w:val="22"/>
        </w:rPr>
        <w:lastRenderedPageBreak/>
        <w:t xml:space="preserve">Příloha č. </w:t>
      </w:r>
      <w:r w:rsidRPr="00CD4B70">
        <w:rPr>
          <w:rFonts w:asciiTheme="minorHAnsi" w:hAnsiTheme="minorHAnsi"/>
          <w:b/>
          <w:sz w:val="22"/>
          <w:szCs w:val="22"/>
        </w:rPr>
        <w:fldChar w:fldCharType="begin"/>
      </w:r>
      <w:r w:rsidRPr="00CD4B70">
        <w:rPr>
          <w:rFonts w:asciiTheme="minorHAnsi" w:hAnsiTheme="minorHAnsi"/>
          <w:b/>
          <w:sz w:val="22"/>
          <w:szCs w:val="22"/>
        </w:rPr>
        <w:instrText xml:space="preserve"> REF _Ref434937885 \r \h </w:instrText>
      </w:r>
      <w:r w:rsidRPr="00CD4B70">
        <w:rPr>
          <w:rFonts w:asciiTheme="minorHAnsi" w:hAnsiTheme="minorHAnsi"/>
          <w:b/>
          <w:sz w:val="22"/>
          <w:szCs w:val="22"/>
        </w:rPr>
      </w:r>
      <w:r w:rsidR="00CD4B70">
        <w:rPr>
          <w:rFonts w:asciiTheme="minorHAnsi" w:hAnsiTheme="minorHAnsi"/>
          <w:b/>
          <w:sz w:val="22"/>
          <w:szCs w:val="22"/>
        </w:rPr>
        <w:instrText xml:space="preserve"> \* MERGEFORMAT </w:instrText>
      </w:r>
      <w:r w:rsidRPr="00CD4B70">
        <w:rPr>
          <w:rFonts w:asciiTheme="minorHAnsi" w:hAnsiTheme="minorHAnsi"/>
          <w:b/>
          <w:sz w:val="22"/>
          <w:szCs w:val="22"/>
        </w:rPr>
        <w:fldChar w:fldCharType="separate"/>
      </w:r>
      <w:r w:rsidR="00AE2F94" w:rsidRPr="00CD4B70">
        <w:rPr>
          <w:rFonts w:asciiTheme="minorHAnsi" w:hAnsiTheme="minorHAnsi"/>
          <w:b/>
          <w:sz w:val="22"/>
          <w:szCs w:val="22"/>
        </w:rPr>
        <w:t>1</w:t>
      </w:r>
      <w:r w:rsidRPr="00CD4B70">
        <w:rPr>
          <w:rFonts w:asciiTheme="minorHAnsi" w:hAnsiTheme="minorHAnsi"/>
          <w:b/>
          <w:sz w:val="22"/>
          <w:szCs w:val="22"/>
        </w:rPr>
        <w:fldChar w:fldCharType="end"/>
      </w:r>
      <w:r w:rsidRPr="00CD4B70">
        <w:rPr>
          <w:rFonts w:asciiTheme="minorHAnsi" w:hAnsiTheme="minorHAnsi"/>
          <w:b/>
          <w:sz w:val="22"/>
          <w:szCs w:val="22"/>
        </w:rPr>
        <w:t xml:space="preserve"> Smlouvy</w:t>
      </w:r>
    </w:p>
    <w:p w14:paraId="47DC89B9"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729C67A1" w14:textId="77777777" w:rsidR="00A331B2" w:rsidRPr="00CD4B70" w:rsidRDefault="005F358F">
      <w:pPr>
        <w:pStyle w:val="Zkladntext2"/>
        <w:tabs>
          <w:tab w:val="left" w:pos="4678"/>
        </w:tabs>
        <w:suppressAutoHyphens/>
        <w:spacing w:after="0" w:line="240" w:lineRule="auto"/>
        <w:jc w:val="center"/>
        <w:rPr>
          <w:rFonts w:asciiTheme="minorHAnsi" w:hAnsiTheme="minorHAnsi"/>
          <w:b/>
          <w:sz w:val="22"/>
          <w:szCs w:val="22"/>
        </w:rPr>
      </w:pPr>
      <w:r w:rsidRPr="00CD4B70">
        <w:rPr>
          <w:rFonts w:asciiTheme="minorHAnsi" w:hAnsiTheme="minorHAnsi"/>
          <w:b/>
          <w:sz w:val="22"/>
          <w:szCs w:val="22"/>
        </w:rPr>
        <w:t>Projektová dokumentace</w:t>
      </w:r>
    </w:p>
    <w:p w14:paraId="75407B21" w14:textId="77777777" w:rsidR="00A331B2" w:rsidRPr="00CD4B70" w:rsidRDefault="005F358F">
      <w:pPr>
        <w:suppressAutoHyphens/>
        <w:rPr>
          <w:rFonts w:asciiTheme="minorHAnsi" w:hAnsiTheme="minorHAnsi"/>
          <w:b/>
          <w:i/>
          <w:sz w:val="22"/>
          <w:szCs w:val="22"/>
        </w:rPr>
      </w:pPr>
      <w:r w:rsidRPr="00CD4B70">
        <w:rPr>
          <w:rFonts w:asciiTheme="minorHAnsi" w:hAnsiTheme="minorHAnsi"/>
          <w:b/>
          <w:i/>
          <w:sz w:val="22"/>
          <w:szCs w:val="22"/>
        </w:rPr>
        <w:t>Informace pro účastníky:</w:t>
      </w:r>
    </w:p>
    <w:p w14:paraId="45C093B4" w14:textId="77777777" w:rsidR="00A331B2" w:rsidRPr="00CD4B70" w:rsidRDefault="00A331B2">
      <w:pPr>
        <w:suppressAutoHyphens/>
        <w:jc w:val="both"/>
        <w:rPr>
          <w:rFonts w:asciiTheme="minorHAnsi" w:hAnsiTheme="minorHAnsi"/>
          <w:i/>
          <w:sz w:val="22"/>
          <w:szCs w:val="22"/>
        </w:rPr>
      </w:pPr>
    </w:p>
    <w:p w14:paraId="07EF3DD4" w14:textId="77777777" w:rsidR="00A331B2" w:rsidRPr="00CD4B70" w:rsidRDefault="005F358F">
      <w:pPr>
        <w:suppressAutoHyphens/>
        <w:jc w:val="both"/>
        <w:rPr>
          <w:rFonts w:asciiTheme="minorHAnsi" w:hAnsiTheme="minorHAnsi"/>
          <w:i/>
          <w:sz w:val="22"/>
          <w:szCs w:val="22"/>
        </w:rPr>
      </w:pPr>
      <w:r w:rsidRPr="00CD4B70">
        <w:rPr>
          <w:rFonts w:asciiTheme="minorHAnsi" w:hAnsiTheme="minorHAnsi"/>
          <w:i/>
          <w:sz w:val="22"/>
          <w:szCs w:val="22"/>
        </w:rPr>
        <w:t>Projektová dokumentace bude ke Smlouvě přiložena při uzavření Smlouvy s vybraným dodavatelem.</w:t>
      </w:r>
      <w:r w:rsidRPr="00CD4B70">
        <w:rPr>
          <w:rFonts w:asciiTheme="minorHAnsi" w:hAnsiTheme="minorHAnsi"/>
          <w:i/>
          <w:sz w:val="22"/>
          <w:szCs w:val="22"/>
        </w:rPr>
        <w:br w:type="page"/>
      </w:r>
    </w:p>
    <w:p w14:paraId="0023B4E7" w14:textId="41BBD539" w:rsidR="00A331B2" w:rsidRPr="00CD4B70" w:rsidRDefault="005F358F">
      <w:pPr>
        <w:pStyle w:val="Zkladntext2"/>
        <w:tabs>
          <w:tab w:val="left" w:pos="4678"/>
        </w:tabs>
        <w:suppressAutoHyphens/>
        <w:spacing w:after="0" w:line="240" w:lineRule="auto"/>
        <w:jc w:val="center"/>
        <w:rPr>
          <w:rFonts w:asciiTheme="minorHAnsi" w:hAnsiTheme="minorHAnsi"/>
          <w:b/>
          <w:sz w:val="22"/>
          <w:szCs w:val="22"/>
        </w:rPr>
      </w:pPr>
      <w:r w:rsidRPr="00CD4B70">
        <w:rPr>
          <w:rFonts w:asciiTheme="minorHAnsi" w:hAnsiTheme="minorHAnsi"/>
          <w:b/>
          <w:sz w:val="22"/>
          <w:szCs w:val="22"/>
        </w:rPr>
        <w:lastRenderedPageBreak/>
        <w:t xml:space="preserve">Příloha č. </w:t>
      </w:r>
      <w:r w:rsidRPr="00CD4B70">
        <w:rPr>
          <w:rFonts w:asciiTheme="minorHAnsi" w:hAnsiTheme="minorHAnsi"/>
          <w:b/>
          <w:sz w:val="22"/>
          <w:szCs w:val="22"/>
        </w:rPr>
        <w:fldChar w:fldCharType="begin"/>
      </w:r>
      <w:r w:rsidRPr="00CD4B70">
        <w:rPr>
          <w:rFonts w:asciiTheme="minorHAnsi" w:hAnsiTheme="minorHAnsi"/>
          <w:b/>
          <w:sz w:val="22"/>
          <w:szCs w:val="22"/>
        </w:rPr>
        <w:instrText xml:space="preserve"> REF _Ref434937891 \r \h </w:instrText>
      </w:r>
      <w:r w:rsidRPr="00CD4B70">
        <w:rPr>
          <w:rFonts w:asciiTheme="minorHAnsi" w:hAnsiTheme="minorHAnsi"/>
          <w:b/>
          <w:sz w:val="22"/>
          <w:szCs w:val="22"/>
        </w:rPr>
      </w:r>
      <w:r w:rsidR="00CD4B70">
        <w:rPr>
          <w:rFonts w:asciiTheme="minorHAnsi" w:hAnsiTheme="minorHAnsi"/>
          <w:b/>
          <w:sz w:val="22"/>
          <w:szCs w:val="22"/>
        </w:rPr>
        <w:instrText xml:space="preserve"> \* MERGEFORMAT </w:instrText>
      </w:r>
      <w:r w:rsidRPr="00CD4B70">
        <w:rPr>
          <w:rFonts w:asciiTheme="minorHAnsi" w:hAnsiTheme="minorHAnsi"/>
          <w:b/>
          <w:sz w:val="22"/>
          <w:szCs w:val="22"/>
        </w:rPr>
        <w:fldChar w:fldCharType="separate"/>
      </w:r>
      <w:r w:rsidR="00AE2F94" w:rsidRPr="00CD4B70">
        <w:rPr>
          <w:rFonts w:asciiTheme="minorHAnsi" w:hAnsiTheme="minorHAnsi"/>
          <w:b/>
          <w:sz w:val="22"/>
          <w:szCs w:val="22"/>
        </w:rPr>
        <w:t>2</w:t>
      </w:r>
      <w:r w:rsidRPr="00CD4B70">
        <w:rPr>
          <w:rFonts w:asciiTheme="minorHAnsi" w:hAnsiTheme="minorHAnsi"/>
          <w:b/>
          <w:sz w:val="22"/>
          <w:szCs w:val="22"/>
        </w:rPr>
        <w:fldChar w:fldCharType="end"/>
      </w:r>
      <w:r w:rsidRPr="00CD4B70">
        <w:rPr>
          <w:rFonts w:asciiTheme="minorHAnsi" w:hAnsiTheme="minorHAnsi"/>
          <w:b/>
          <w:sz w:val="22"/>
          <w:szCs w:val="22"/>
        </w:rPr>
        <w:t xml:space="preserve"> Smlouvy</w:t>
      </w:r>
    </w:p>
    <w:p w14:paraId="74DFAEF2" w14:textId="77777777" w:rsidR="00A331B2" w:rsidRPr="00CD4B70" w:rsidRDefault="00A331B2">
      <w:pPr>
        <w:pStyle w:val="Zkladntext2"/>
        <w:tabs>
          <w:tab w:val="left" w:pos="4678"/>
        </w:tabs>
        <w:suppressAutoHyphens/>
        <w:spacing w:after="0" w:line="240" w:lineRule="auto"/>
        <w:jc w:val="center"/>
        <w:rPr>
          <w:rFonts w:asciiTheme="minorHAnsi" w:hAnsiTheme="minorHAnsi"/>
          <w:b/>
          <w:sz w:val="22"/>
          <w:szCs w:val="22"/>
        </w:rPr>
      </w:pPr>
    </w:p>
    <w:p w14:paraId="4447807D" w14:textId="77777777" w:rsidR="00A331B2" w:rsidRPr="00CD4B70" w:rsidRDefault="005F358F">
      <w:pPr>
        <w:pStyle w:val="Zkladntext2"/>
        <w:tabs>
          <w:tab w:val="left" w:pos="4678"/>
        </w:tabs>
        <w:suppressAutoHyphens/>
        <w:spacing w:after="0" w:line="240" w:lineRule="auto"/>
        <w:jc w:val="center"/>
        <w:rPr>
          <w:rFonts w:asciiTheme="minorHAnsi" w:hAnsiTheme="minorHAnsi"/>
          <w:b/>
          <w:sz w:val="22"/>
          <w:szCs w:val="22"/>
        </w:rPr>
      </w:pPr>
      <w:r w:rsidRPr="00CD4B70">
        <w:rPr>
          <w:rFonts w:asciiTheme="minorHAnsi" w:hAnsiTheme="minorHAnsi"/>
          <w:b/>
          <w:sz w:val="22"/>
          <w:szCs w:val="22"/>
        </w:rPr>
        <w:t>Položkový rozpočet</w:t>
      </w:r>
    </w:p>
    <w:p w14:paraId="061905F8" w14:textId="77777777" w:rsidR="00A331B2" w:rsidRPr="00CD4B70" w:rsidRDefault="00A331B2">
      <w:pPr>
        <w:suppressAutoHyphens/>
        <w:rPr>
          <w:rFonts w:asciiTheme="minorHAnsi" w:hAnsiTheme="minorHAnsi"/>
          <w:b/>
          <w:i/>
          <w:sz w:val="22"/>
          <w:szCs w:val="22"/>
        </w:rPr>
      </w:pPr>
    </w:p>
    <w:p w14:paraId="0906A44F" w14:textId="77777777" w:rsidR="00A331B2" w:rsidRPr="00CD4B70" w:rsidRDefault="005F358F">
      <w:pPr>
        <w:suppressAutoHyphens/>
        <w:rPr>
          <w:rFonts w:asciiTheme="minorHAnsi" w:hAnsiTheme="minorHAnsi"/>
          <w:b/>
          <w:i/>
          <w:sz w:val="22"/>
          <w:szCs w:val="22"/>
        </w:rPr>
      </w:pPr>
      <w:r w:rsidRPr="00CD4B70">
        <w:rPr>
          <w:rFonts w:asciiTheme="minorHAnsi" w:hAnsiTheme="minorHAnsi"/>
          <w:b/>
          <w:i/>
          <w:sz w:val="22"/>
          <w:szCs w:val="22"/>
        </w:rPr>
        <w:t>Informace pro účastníky:</w:t>
      </w:r>
    </w:p>
    <w:p w14:paraId="5EDA1A6D" w14:textId="77777777" w:rsidR="00A331B2" w:rsidRPr="00CD4B70" w:rsidRDefault="00A331B2">
      <w:pPr>
        <w:suppressAutoHyphens/>
        <w:rPr>
          <w:rFonts w:asciiTheme="minorHAnsi" w:hAnsiTheme="minorHAnsi"/>
          <w:b/>
          <w:i/>
          <w:sz w:val="22"/>
          <w:szCs w:val="22"/>
        </w:rPr>
      </w:pPr>
    </w:p>
    <w:p w14:paraId="7034BC7C" w14:textId="77777777" w:rsidR="00A331B2" w:rsidRPr="00CD4B70" w:rsidRDefault="005F358F">
      <w:pPr>
        <w:suppressAutoHyphens/>
        <w:jc w:val="both"/>
        <w:rPr>
          <w:rFonts w:asciiTheme="minorHAnsi" w:hAnsiTheme="minorHAnsi"/>
          <w:i/>
          <w:sz w:val="22"/>
          <w:szCs w:val="22"/>
        </w:rPr>
      </w:pPr>
      <w:r w:rsidRPr="00CD4B70">
        <w:rPr>
          <w:rFonts w:asciiTheme="minorHAnsi" w:hAnsiTheme="minorHAnsi"/>
          <w:i/>
          <w:sz w:val="22"/>
          <w:szCs w:val="22"/>
        </w:rPr>
        <w:t>Položkový rozpočet bude ke Smlouvě přiložen při uzavření Smlouvy s vybraným dodavatelem dle jeho nabídky předložené do Řízení veřejné zakázky.</w:t>
      </w:r>
    </w:p>
    <w:p w14:paraId="322FC8AD" w14:textId="77777777" w:rsidR="00A331B2" w:rsidRPr="00CD4B70" w:rsidRDefault="00A331B2">
      <w:pPr>
        <w:suppressAutoHyphens/>
        <w:jc w:val="both"/>
        <w:rPr>
          <w:rFonts w:asciiTheme="minorHAnsi" w:hAnsiTheme="minorHAnsi"/>
          <w:i/>
          <w:sz w:val="22"/>
          <w:szCs w:val="22"/>
        </w:rPr>
      </w:pPr>
    </w:p>
    <w:p w14:paraId="6E32506A" w14:textId="77777777" w:rsidR="00A331B2" w:rsidRDefault="005F358F">
      <w:pPr>
        <w:suppressAutoHyphens/>
        <w:jc w:val="both"/>
        <w:rPr>
          <w:rFonts w:asciiTheme="minorHAnsi" w:hAnsiTheme="minorHAnsi"/>
          <w:i/>
          <w:sz w:val="22"/>
          <w:szCs w:val="22"/>
        </w:rPr>
      </w:pPr>
      <w:r w:rsidRPr="00CD4B70">
        <w:rPr>
          <w:rFonts w:asciiTheme="minorHAnsi" w:hAnsiTheme="minorHAnsi"/>
          <w:i/>
          <w:sz w:val="22"/>
          <w:szCs w:val="22"/>
        </w:rPr>
        <w:t>Účastník ocení soupis stavebních prací, dodávek a služeb s výkazem výměr (dále jen „</w:t>
      </w:r>
      <w:r w:rsidRPr="00CD4B70">
        <w:rPr>
          <w:rFonts w:asciiTheme="minorHAnsi" w:hAnsiTheme="minorHAnsi"/>
          <w:b/>
          <w:i/>
          <w:sz w:val="22"/>
          <w:szCs w:val="22"/>
        </w:rPr>
        <w:t>Soupis prací</w:t>
      </w:r>
      <w:r w:rsidRPr="00CD4B70">
        <w:rPr>
          <w:rFonts w:asciiTheme="minorHAnsi" w:hAnsiTheme="minorHAnsi"/>
          <w:i/>
          <w:sz w:val="22"/>
          <w:szCs w:val="22"/>
        </w:rPr>
        <w:t>“) v souladu s pokyny uvedenými v zadávací dokumentaci (soupis prací určený k ocenění účastníkem je součástí zadávacích podmínek Veřejné zakázky) a takto oceněný soupis prací předloží v nabídce. Oceněný soupis prací bude při uzavření Smlouvy s vybraným dodavatelem přiložen na tomto místě ke Smlouvě jako její příloha.</w:t>
      </w:r>
    </w:p>
    <w:p w14:paraId="15564963" w14:textId="7587CEAE" w:rsidR="00A331B2" w:rsidRDefault="00A331B2">
      <w:pPr>
        <w:suppressAutoHyphens/>
        <w:jc w:val="both"/>
        <w:rPr>
          <w:rFonts w:asciiTheme="minorHAnsi" w:hAnsiTheme="minorHAnsi"/>
          <w:i/>
          <w:sz w:val="22"/>
          <w:szCs w:val="22"/>
        </w:rPr>
      </w:pPr>
    </w:p>
    <w:sectPr w:rsidR="00A331B2">
      <w:headerReference w:type="default" r:id="rId11"/>
      <w:footerReference w:type="default" r:id="rId12"/>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84D738" w14:textId="77777777" w:rsidR="00775265" w:rsidRDefault="00775265">
      <w:r>
        <w:separator/>
      </w:r>
    </w:p>
  </w:endnote>
  <w:endnote w:type="continuationSeparator" w:id="0">
    <w:p w14:paraId="72C71B0A" w14:textId="77777777" w:rsidR="00775265" w:rsidRDefault="00775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Bidi"/>
      </w:rPr>
      <w:id w:val="950360413"/>
      <w:docPartObj>
        <w:docPartGallery w:val="Page Numbers (Bottom of Page)"/>
        <w:docPartUnique/>
      </w:docPartObj>
    </w:sdtPr>
    <w:sdtEndPr/>
    <w:sdtContent>
      <w:p w14:paraId="3EC6335A" w14:textId="77777777" w:rsidR="00A331B2" w:rsidRDefault="005F358F">
        <w:pPr>
          <w:pStyle w:val="Zpat"/>
          <w:jc w:val="right"/>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PAGE   \* MERGEFORMAT</w:instrText>
        </w:r>
        <w:r>
          <w:rPr>
            <w:rFonts w:asciiTheme="minorHAnsi" w:hAnsiTheme="minorHAnsi" w:cstheme="minorHAnsi"/>
          </w:rPr>
          <w:fldChar w:fldCharType="separate"/>
        </w:r>
        <w:r>
          <w:rPr>
            <w:rFonts w:asciiTheme="minorHAnsi" w:hAnsiTheme="minorHAnsi" w:cstheme="minorHAnsi"/>
            <w:noProof/>
          </w:rPr>
          <w:t>27</w:t>
        </w:r>
        <w:r>
          <w:rPr>
            <w:rFonts w:asciiTheme="minorHAnsi" w:hAnsiTheme="minorHAnsi" w:cstheme="minorHAnsi"/>
          </w:rPr>
          <w:fldChar w:fldCharType="end"/>
        </w:r>
      </w:p>
    </w:sdtContent>
  </w:sdt>
  <w:p w14:paraId="54ACE22E" w14:textId="77777777" w:rsidR="00A331B2" w:rsidRDefault="00A331B2">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F26DF" w14:textId="77777777" w:rsidR="00775265" w:rsidRDefault="00775265">
      <w:r>
        <w:separator/>
      </w:r>
    </w:p>
  </w:footnote>
  <w:footnote w:type="continuationSeparator" w:id="0">
    <w:p w14:paraId="5891A88C" w14:textId="77777777" w:rsidR="00775265" w:rsidRDefault="007752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710E3" w14:textId="77777777" w:rsidR="00A331B2" w:rsidRDefault="00A331B2">
    <w:pPr>
      <w:pStyle w:val="Zhlav"/>
      <w:jc w:val="righ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842433"/>
    <w:multiLevelType w:val="multilevel"/>
    <w:tmpl w:val="C4B0057C"/>
    <w:lvl w:ilvl="0">
      <w:start w:val="2"/>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F494490"/>
    <w:multiLevelType w:val="hybridMultilevel"/>
    <w:tmpl w:val="D056189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3"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4" w15:restartNumberingAfterBreak="0">
    <w:nsid w:val="3E35284E"/>
    <w:multiLevelType w:val="hybridMultilevel"/>
    <w:tmpl w:val="4114F2D4"/>
    <w:lvl w:ilvl="0" w:tplc="46E07BB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4A223688"/>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B0727B6"/>
    <w:multiLevelType w:val="hybridMultilevel"/>
    <w:tmpl w:val="A8DC90B2"/>
    <w:lvl w:ilvl="0" w:tplc="1074B928">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6CC352A8"/>
    <w:multiLevelType w:val="hybridMultilevel"/>
    <w:tmpl w:val="794E1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2"/>
  </w:num>
  <w:num w:numId="3">
    <w:abstractNumId w:val="5"/>
  </w:num>
  <w:num w:numId="4">
    <w:abstractNumId w:val="10"/>
  </w:num>
  <w:num w:numId="5">
    <w:abstractNumId w:val="1"/>
  </w:num>
  <w:num w:numId="6">
    <w:abstractNumId w:val="3"/>
  </w:num>
  <w:num w:numId="7">
    <w:abstractNumId w:val="6"/>
  </w:num>
  <w:num w:numId="8">
    <w:abstractNumId w:val="7"/>
  </w:num>
  <w:num w:numId="9">
    <w:abstractNumId w:val="4"/>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1B2"/>
    <w:rsid w:val="00053D98"/>
    <w:rsid w:val="00093803"/>
    <w:rsid w:val="000C0157"/>
    <w:rsid w:val="00107C40"/>
    <w:rsid w:val="00113F3C"/>
    <w:rsid w:val="00191C57"/>
    <w:rsid w:val="002259C3"/>
    <w:rsid w:val="002D332E"/>
    <w:rsid w:val="002E698C"/>
    <w:rsid w:val="00302D2B"/>
    <w:rsid w:val="003440CC"/>
    <w:rsid w:val="003716E4"/>
    <w:rsid w:val="00387A70"/>
    <w:rsid w:val="004363CB"/>
    <w:rsid w:val="004801DD"/>
    <w:rsid w:val="005039E2"/>
    <w:rsid w:val="00540E91"/>
    <w:rsid w:val="00590676"/>
    <w:rsid w:val="00596D73"/>
    <w:rsid w:val="005D3759"/>
    <w:rsid w:val="005E2B42"/>
    <w:rsid w:val="005F358F"/>
    <w:rsid w:val="00617E20"/>
    <w:rsid w:val="00656BED"/>
    <w:rsid w:val="0066790D"/>
    <w:rsid w:val="006915F7"/>
    <w:rsid w:val="006A0A39"/>
    <w:rsid w:val="007325C5"/>
    <w:rsid w:val="00775265"/>
    <w:rsid w:val="007B5973"/>
    <w:rsid w:val="008375EC"/>
    <w:rsid w:val="0085362A"/>
    <w:rsid w:val="00891779"/>
    <w:rsid w:val="00941A9D"/>
    <w:rsid w:val="009C745E"/>
    <w:rsid w:val="00A331B2"/>
    <w:rsid w:val="00AE2F94"/>
    <w:rsid w:val="00B8151A"/>
    <w:rsid w:val="00BA4023"/>
    <w:rsid w:val="00BB4997"/>
    <w:rsid w:val="00BB72BF"/>
    <w:rsid w:val="00C3786D"/>
    <w:rsid w:val="00C86F4F"/>
    <w:rsid w:val="00CD4B70"/>
    <w:rsid w:val="00D306BC"/>
    <w:rsid w:val="00DA19EB"/>
    <w:rsid w:val="00DE1FAE"/>
    <w:rsid w:val="00DE2A48"/>
    <w:rsid w:val="00E0372C"/>
    <w:rsid w:val="00E6772A"/>
    <w:rsid w:val="00E97A7D"/>
    <w:rsid w:val="00F11183"/>
    <w:rsid w:val="00FC66C1"/>
    <w:rsid w:val="00FE07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2B736D"/>
  <w15:docId w15:val="{EBE241F6-3E78-0140-A51A-7CD315A9F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qFormat/>
    <w:pPr>
      <w:keepNext/>
      <w:keepLines/>
      <w:numPr>
        <w:numId w:val="2"/>
      </w:numPr>
      <w:ind w:left="0"/>
      <w:contextualSpacing w:val="0"/>
      <w:jc w:val="center"/>
      <w:outlineLvl w:val="0"/>
    </w:pPr>
    <w:rPr>
      <w:rFonts w:ascii="Calibri" w:hAnsi="Calibri"/>
      <w:b/>
      <w:sz w:val="22"/>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style>
  <w:style w:type="character" w:styleId="Hypertextovodkaz">
    <w:name w:val="Hyperlink"/>
    <w:rPr>
      <w:color w:val="96004E"/>
      <w:u w:val="single"/>
    </w:rPr>
  </w:style>
  <w:style w:type="table" w:customStyle="1" w:styleId="Mkatabulky12">
    <w:name w:val="Mřížka tabulky12"/>
    <w:basedOn w:val="Normlntabulka"/>
    <w:next w:val="Mkatabulky"/>
    <w:uiPriority w:val="99"/>
    <w:pPr>
      <w:jc w:val="both"/>
    </w:pPr>
    <w:rPr>
      <w:rFonts w:ascii="Arial Narrow" w:eastAsia="Times New Roman" w:hAnsi="Arial Narrow" w:cs="Times New Roman"/>
      <w:sz w:val="22"/>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Zstupntext">
    <w:name w:val="Placeholder Text"/>
    <w:basedOn w:val="Standardnpsmoodstavce"/>
    <w:uiPriority w:val="99"/>
    <w:semiHidden/>
    <w:rPr>
      <w:color w:val="808080"/>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styleId="Odstavecseseznamem">
    <w:name w:val="List Paragraph"/>
    <w:aliases w:val="List Paragraph (Czech Tourism),List Paragraph1,Nad,Odstavec cíl se seznamem,Odstavec se seznamem5,Odstavec_muj"/>
    <w:basedOn w:val="Normln"/>
    <w:link w:val="OdstavecseseznamemChar"/>
    <w:uiPriority w:val="34"/>
    <w:qFormat/>
    <w:pPr>
      <w:ind w:left="720"/>
      <w:contextualSpacing/>
    </w:pPr>
  </w:style>
  <w:style w:type="character" w:customStyle="1" w:styleId="OdstavecseseznamemChar">
    <w:name w:val="Odstavec se seznamem Char"/>
    <w:aliases w:val="List Paragraph (Czech Tourism) Char,List Paragraph1 Char,Nad Char,Odstavec cíl se seznamem Char,Odstavec se seznamem5 Char,Odstavec_muj Char"/>
    <w:link w:val="Odstavecseseznamem"/>
    <w:uiPriority w:val="34"/>
    <w:locked/>
    <w:rPr>
      <w:rFonts w:ascii="Times New Roman" w:eastAsia="Times New Roman" w:hAnsi="Times New Roman" w:cs="Times New Roman"/>
      <w:sz w:val="20"/>
      <w:szCs w:val="20"/>
      <w:lang w:eastAsia="cs-CZ"/>
    </w:rPr>
  </w:style>
  <w:style w:type="character" w:customStyle="1" w:styleId="Nadpis1Char">
    <w:name w:val="Nadpis 1 Char"/>
    <w:basedOn w:val="Standardnpsmoodstavce"/>
    <w:link w:val="Nadpis1"/>
    <w:rPr>
      <w:rFonts w:ascii="Calibri" w:eastAsia="Times New Roman" w:hAnsi="Calibri" w:cs="Times New Roman"/>
      <w:b/>
      <w:sz w:val="22"/>
      <w:szCs w:val="20"/>
      <w:lang w:eastAsia="ar-SA"/>
    </w:rPr>
  </w:style>
  <w:style w:type="character" w:styleId="Odkaznakoment">
    <w:name w:val="annotation reference"/>
    <w:basedOn w:val="Standardnpsmoodstavce"/>
    <w:uiPriority w:val="99"/>
    <w:unhideWhenUsed/>
    <w:rPr>
      <w:sz w:val="16"/>
      <w:szCs w:val="16"/>
    </w:rPr>
  </w:style>
  <w:style w:type="paragraph" w:styleId="Textkomente">
    <w:name w:val="annotation text"/>
    <w:basedOn w:val="Normln"/>
    <w:link w:val="TextkomenteChar"/>
    <w:uiPriority w:val="99"/>
    <w:semiHidden/>
    <w:unhideWhenUsed/>
  </w:style>
  <w:style w:type="character" w:customStyle="1" w:styleId="TextkomenteChar">
    <w:name w:val="Text komentáře Char"/>
    <w:basedOn w:val="Standardnpsmoodstavce"/>
    <w:link w:val="Textkomente"/>
    <w:uiPriority w:val="99"/>
    <w:semiHidden/>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sz w:val="20"/>
      <w:szCs w:val="20"/>
      <w:lang w:eastAsia="cs-CZ"/>
    </w:rPr>
  </w:style>
  <w:style w:type="paragraph" w:customStyle="1" w:styleId="lnek">
    <w:name w:val="Článek"/>
    <w:basedOn w:val="Normln"/>
    <w:next w:val="OdstavecII"/>
    <w:qFormat/>
    <w:pPr>
      <w:keepNext/>
      <w:numPr>
        <w:numId w:val="6"/>
      </w:numPr>
      <w:spacing w:before="600" w:after="360" w:line="276" w:lineRule="auto"/>
      <w:jc w:val="center"/>
      <w:outlineLvl w:val="0"/>
    </w:pPr>
    <w:rPr>
      <w:rFonts w:ascii="Arial Narrow" w:eastAsia="Calibri" w:hAnsi="Arial Narrow"/>
      <w:b/>
      <w:color w:val="000000" w:themeColor="text1"/>
      <w:sz w:val="22"/>
      <w:szCs w:val="22"/>
      <w:lang w:eastAsia="en-US"/>
    </w:rPr>
  </w:style>
  <w:style w:type="paragraph" w:customStyle="1" w:styleId="OdstavecII">
    <w:name w:val="Odstavec_II"/>
    <w:basedOn w:val="Nadpis1"/>
    <w:next w:val="Psmeno"/>
    <w:qFormat/>
    <w:pPr>
      <w:keepLines w:val="0"/>
      <w:numPr>
        <w:ilvl w:val="1"/>
        <w:numId w:val="6"/>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6"/>
      </w:numPr>
      <w:tabs>
        <w:tab w:val="clear" w:pos="855"/>
        <w:tab w:val="num" w:pos="1134"/>
      </w:tabs>
      <w:spacing w:after="120" w:line="276" w:lineRule="auto"/>
      <w:jc w:val="both"/>
    </w:pPr>
    <w:rPr>
      <w:rFonts w:ascii="Arial Narrow" w:eastAsia="Calibri" w:hAnsi="Arial Narrow" w:cs="Arial"/>
      <w:b w:val="0"/>
      <w:bCs/>
      <w:kern w:val="32"/>
      <w:szCs w:val="22"/>
      <w:lang w:eastAsia="cs-CZ"/>
    </w:rPr>
  </w:style>
  <w:style w:type="paragraph" w:customStyle="1" w:styleId="Bod">
    <w:name w:val="Bod"/>
    <w:basedOn w:val="Normln"/>
    <w:next w:val="FormtovanvHTML"/>
    <w:qFormat/>
    <w:pPr>
      <w:numPr>
        <w:ilvl w:val="4"/>
        <w:numId w:val="6"/>
      </w:numPr>
      <w:spacing w:after="120" w:line="276" w:lineRule="auto"/>
      <w:jc w:val="both"/>
    </w:pPr>
    <w:rPr>
      <w:rFonts w:ascii="Arial Narrow" w:hAnsi="Arial Narrow"/>
      <w:snapToGrid w:val="0"/>
      <w:color w:val="000000" w:themeColor="text1"/>
      <w:sz w:val="22"/>
      <w:szCs w:val="22"/>
    </w:rPr>
  </w:style>
  <w:style w:type="paragraph" w:customStyle="1" w:styleId="TOdstavecII">
    <w:name w:val="T_Odstavec_II"/>
    <w:basedOn w:val="OdstavecII"/>
    <w:pPr>
      <w:numPr>
        <w:ilvl w:val="2"/>
      </w:numPr>
    </w:pPr>
    <w:rPr>
      <w:b/>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sz w:val="20"/>
      <w:szCs w:val="20"/>
      <w:lang w:eastAsia="cs-CZ"/>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sz w:val="20"/>
      <w:szCs w:val="20"/>
      <w:lang w:eastAsia="cs-CZ"/>
    </w:rPr>
  </w:style>
  <w:style w:type="character" w:customStyle="1" w:styleId="Nadpis2CharChar">
    <w:name w:val="Nadpis 2 Char Char"/>
    <w:rPr>
      <w:noProof w:val="0"/>
      <w:sz w:val="24"/>
      <w:lang w:val="cs-CZ" w:eastAsia="cs-CZ" w:bidi="ar-SA"/>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sz w:val="20"/>
      <w:szCs w:val="20"/>
      <w:lang w:eastAsia="cs-CZ"/>
    </w:rPr>
  </w:style>
  <w:style w:type="character" w:styleId="Sledovanodkaz">
    <w:name w:val="FollowedHyperlink"/>
    <w:basedOn w:val="Standardnpsmoodstavce"/>
    <w:uiPriority w:val="99"/>
    <w:semiHidden/>
    <w:unhideWhenUsed/>
    <w:rPr>
      <w:color w:val="954F72" w:themeColor="followedHyperlink"/>
      <w:u w:val="single"/>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sz w:val="16"/>
      <w:szCs w:val="16"/>
      <w:lang w:eastAsia="cs-CZ"/>
    </w:rPr>
  </w:style>
  <w:style w:type="character" w:styleId="Nevyeenzmnka">
    <w:name w:val="Unresolved Mention"/>
    <w:basedOn w:val="Standardnpsmoodstavce"/>
    <w:uiPriority w:val="99"/>
    <w:semiHidden/>
    <w:unhideWhenUsed/>
    <w:rPr>
      <w:color w:val="605E5C"/>
      <w:shd w:val="clear" w:color="auto" w:fill="E1DFDD"/>
    </w:rPr>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sz w:val="22"/>
      <w:szCs w:val="22"/>
      <w:lang w:eastAsia="ar-SA"/>
    </w:rPr>
  </w:style>
  <w:style w:type="character" w:customStyle="1" w:styleId="normaltextrun">
    <w:name w:val="normaltextrun"/>
    <w:basedOn w:val="Standardnpsmoodstavce"/>
  </w:style>
  <w:style w:type="paragraph" w:customStyle="1" w:styleId="Default">
    <w:name w:val="Default"/>
    <w:rsid w:val="002E698C"/>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53099">
      <w:bodyDiv w:val="1"/>
      <w:marLeft w:val="0"/>
      <w:marRight w:val="0"/>
      <w:marTop w:val="0"/>
      <w:marBottom w:val="0"/>
      <w:divBdr>
        <w:top w:val="none" w:sz="0" w:space="0" w:color="auto"/>
        <w:left w:val="none" w:sz="0" w:space="0" w:color="auto"/>
        <w:bottom w:val="none" w:sz="0" w:space="0" w:color="auto"/>
        <w:right w:val="none" w:sz="0" w:space="0" w:color="auto"/>
      </w:divBdr>
    </w:div>
    <w:div w:id="821040079">
      <w:bodyDiv w:val="1"/>
      <w:marLeft w:val="0"/>
      <w:marRight w:val="0"/>
      <w:marTop w:val="0"/>
      <w:marBottom w:val="0"/>
      <w:divBdr>
        <w:top w:val="none" w:sz="0" w:space="0" w:color="auto"/>
        <w:left w:val="none" w:sz="0" w:space="0" w:color="auto"/>
        <w:bottom w:val="none" w:sz="0" w:space="0" w:color="auto"/>
        <w:right w:val="none" w:sz="0" w:space="0" w:color="auto"/>
      </w:divBdr>
    </w:div>
    <w:div w:id="1081873185">
      <w:bodyDiv w:val="1"/>
      <w:marLeft w:val="0"/>
      <w:marRight w:val="0"/>
      <w:marTop w:val="0"/>
      <w:marBottom w:val="0"/>
      <w:divBdr>
        <w:top w:val="none" w:sz="0" w:space="0" w:color="auto"/>
        <w:left w:val="none" w:sz="0" w:space="0" w:color="auto"/>
        <w:bottom w:val="none" w:sz="0" w:space="0" w:color="auto"/>
        <w:right w:val="none" w:sz="0" w:space="0" w:color="auto"/>
      </w:divBdr>
    </w:div>
    <w:div w:id="11601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zdarns.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ocenovanidrevin.nature.cz" TargetMode="External"/><Relationship Id="rId4" Type="http://schemas.openxmlformats.org/officeDocument/2006/relationships/settings" Target="settings.xml"/><Relationship Id="rId9" Type="http://schemas.openxmlformats.org/officeDocument/2006/relationships/hyperlink" Target="mailto:jiri.kasper@zdarns.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144CEE6FCA4EAA8CC2632750E0FC08"/>
        <w:category>
          <w:name w:val="Obecné"/>
          <w:gallery w:val="placeholder"/>
        </w:category>
        <w:types>
          <w:type w:val="bbPlcHdr"/>
        </w:types>
        <w:behaviors>
          <w:behavior w:val="content"/>
        </w:behaviors>
        <w:guid w:val="{53D2A316-6BA5-4CB5-B103-61752C833C22}"/>
      </w:docPartPr>
      <w:docPartBody>
        <w:p w:rsidR="00B803F2" w:rsidRDefault="001E5972">
          <w:pPr>
            <w:pStyle w:val="CD144CEE6FCA4EAA8CC2632750E0FC08"/>
          </w:pPr>
          <w:r>
            <w:rPr>
              <w:rStyle w:val="Zstupntext"/>
            </w:rPr>
            <w:t>zvolte položku.</w:t>
          </w:r>
        </w:p>
      </w:docPartBody>
    </w:docPart>
    <w:docPart>
      <w:docPartPr>
        <w:name w:val="48C2C914909E48F2BC3329279D8125F7"/>
        <w:category>
          <w:name w:val="Obecné"/>
          <w:gallery w:val="placeholder"/>
        </w:category>
        <w:types>
          <w:type w:val="bbPlcHdr"/>
        </w:types>
        <w:behaviors>
          <w:behavior w:val="content"/>
        </w:behaviors>
        <w:guid w:val="{A278067F-086F-4EA1-85F0-753AD7B2343E}"/>
      </w:docPartPr>
      <w:docPartBody>
        <w:p w:rsidR="00B803F2" w:rsidRDefault="001E5972">
          <w:pPr>
            <w:pStyle w:val="48C2C914909E48F2BC3329279D8125F7"/>
          </w:pPr>
          <w:r>
            <w:rPr>
              <w:rStyle w:val="Zstupntext"/>
              <w:highlight w:val="yellow"/>
            </w:rPr>
            <w:t>zvolte položku</w:t>
          </w:r>
        </w:p>
      </w:docPartBody>
    </w:docPart>
    <w:docPart>
      <w:docPartPr>
        <w:name w:val="CE671E1733A449808DBDF8EF758BD26E"/>
        <w:category>
          <w:name w:val="Obecné"/>
          <w:gallery w:val="placeholder"/>
        </w:category>
        <w:types>
          <w:type w:val="bbPlcHdr"/>
        </w:types>
        <w:behaviors>
          <w:behavior w:val="content"/>
        </w:behaviors>
        <w:guid w:val="{0193DFFC-F139-47A1-A86E-98A93B509CF4}"/>
      </w:docPartPr>
      <w:docPartBody>
        <w:p w:rsidR="00B803F2" w:rsidRDefault="001E5972">
          <w:pPr>
            <w:pStyle w:val="CE671E1733A449808DBDF8EF758BD26E"/>
          </w:pPr>
          <w:r>
            <w:rPr>
              <w:rStyle w:val="Zstupntext"/>
              <w:highlight w:val="yellow"/>
            </w:rPr>
            <w:t>zvolte položku</w:t>
          </w:r>
        </w:p>
      </w:docPartBody>
    </w:docPart>
    <w:docPart>
      <w:docPartPr>
        <w:name w:val="EB77C08341CA45E1A8F63CEEC1BC44FB"/>
        <w:category>
          <w:name w:val="Obecné"/>
          <w:gallery w:val="placeholder"/>
        </w:category>
        <w:types>
          <w:type w:val="bbPlcHdr"/>
        </w:types>
        <w:behaviors>
          <w:behavior w:val="content"/>
        </w:behaviors>
        <w:guid w:val="{4BED597F-89F9-4FDA-AC85-AB494EA82328}"/>
      </w:docPartPr>
      <w:docPartBody>
        <w:p w:rsidR="00B803F2" w:rsidRDefault="001E5972">
          <w:pPr>
            <w:pStyle w:val="EB77C08341CA45E1A8F63CEEC1BC44FB"/>
          </w:pPr>
          <w:r>
            <w:rPr>
              <w:rStyle w:val="Zstupntext"/>
              <w:highlight w:val="yellow"/>
            </w:rPr>
            <w:t>zvolte položku</w:t>
          </w:r>
        </w:p>
      </w:docPartBody>
    </w:docPart>
    <w:docPart>
      <w:docPartPr>
        <w:name w:val="6F36799788EA4B79853D4320BD5E16E9"/>
        <w:category>
          <w:name w:val="Obecné"/>
          <w:gallery w:val="placeholder"/>
        </w:category>
        <w:types>
          <w:type w:val="bbPlcHdr"/>
        </w:types>
        <w:behaviors>
          <w:behavior w:val="content"/>
        </w:behaviors>
        <w:guid w:val="{A6B634D8-AE0A-4E99-ADD4-70CB75CD7FEB}"/>
      </w:docPartPr>
      <w:docPartBody>
        <w:p w:rsidR="00B803F2" w:rsidRDefault="001E5972">
          <w:pPr>
            <w:pStyle w:val="6F36799788EA4B79853D4320BD5E16E9"/>
          </w:pPr>
          <w:r>
            <w:rPr>
              <w:rStyle w:val="Zstupntext"/>
              <w:highlight w:val="yellow"/>
            </w:rPr>
            <w:t>zvolte položku</w:t>
          </w:r>
        </w:p>
      </w:docPartBody>
    </w:docPart>
    <w:docPart>
      <w:docPartPr>
        <w:name w:val="46D9E512BF8B4A22ADA290A6C2DCFE14"/>
        <w:category>
          <w:name w:val="Obecné"/>
          <w:gallery w:val="placeholder"/>
        </w:category>
        <w:types>
          <w:type w:val="bbPlcHdr"/>
        </w:types>
        <w:behaviors>
          <w:behavior w:val="content"/>
        </w:behaviors>
        <w:guid w:val="{6ED7ED79-FAEA-4629-B3C6-327CDD175E73}"/>
      </w:docPartPr>
      <w:docPartBody>
        <w:p w:rsidR="00B803F2" w:rsidRDefault="001E5972">
          <w:pPr>
            <w:pStyle w:val="46D9E512BF8B4A22ADA290A6C2DCFE14"/>
          </w:pPr>
          <w:r>
            <w:rPr>
              <w:rStyle w:val="Zstupntext"/>
              <w:highlight w:val="yellow"/>
            </w:rPr>
            <w:t>zvolte položku</w:t>
          </w:r>
        </w:p>
      </w:docPartBody>
    </w:docPart>
    <w:docPart>
      <w:docPartPr>
        <w:name w:val="699967E19DC14CDA9232E40CB40E9899"/>
        <w:category>
          <w:name w:val="Obecné"/>
          <w:gallery w:val="placeholder"/>
        </w:category>
        <w:types>
          <w:type w:val="bbPlcHdr"/>
        </w:types>
        <w:behaviors>
          <w:behavior w:val="content"/>
        </w:behaviors>
        <w:guid w:val="{E25FCC15-57EF-4EC1-8C10-012ABFABB34D}"/>
      </w:docPartPr>
      <w:docPartBody>
        <w:p w:rsidR="00B803F2" w:rsidRDefault="001E5972">
          <w:pPr>
            <w:pStyle w:val="699967E19DC14CDA9232E40CB40E9899"/>
          </w:pPr>
          <w:r>
            <w:rPr>
              <w:rStyle w:val="Zstupntext"/>
              <w:highlight w:val="yellow"/>
            </w:rPr>
            <w:t>zvolte položku</w:t>
          </w:r>
        </w:p>
      </w:docPartBody>
    </w:docPart>
    <w:docPart>
      <w:docPartPr>
        <w:name w:val="36A6DF31C6614A268CE928748B296415"/>
        <w:category>
          <w:name w:val="Obecné"/>
          <w:gallery w:val="placeholder"/>
        </w:category>
        <w:types>
          <w:type w:val="bbPlcHdr"/>
        </w:types>
        <w:behaviors>
          <w:behavior w:val="content"/>
        </w:behaviors>
        <w:guid w:val="{DF29D7EA-15FE-4E3B-B857-D49BD4D544CD}"/>
      </w:docPartPr>
      <w:docPartBody>
        <w:p w:rsidR="00B803F2" w:rsidRDefault="001E5972">
          <w:pPr>
            <w:pStyle w:val="36A6DF31C6614A268CE928748B296415"/>
          </w:pPr>
          <w:r>
            <w:rPr>
              <w:rStyle w:val="Zstupntext"/>
              <w:highlight w:val="yellow"/>
            </w:rPr>
            <w:t>zvolte položku</w:t>
          </w:r>
        </w:p>
      </w:docPartBody>
    </w:docPart>
    <w:docPart>
      <w:docPartPr>
        <w:name w:val="7E588717983645B68F90D07F2C763D57"/>
        <w:category>
          <w:name w:val="Obecné"/>
          <w:gallery w:val="placeholder"/>
        </w:category>
        <w:types>
          <w:type w:val="bbPlcHdr"/>
        </w:types>
        <w:behaviors>
          <w:behavior w:val="content"/>
        </w:behaviors>
        <w:guid w:val="{EFC3390E-FBA2-4F7D-9E1E-B2E185E834D9}"/>
      </w:docPartPr>
      <w:docPartBody>
        <w:p w:rsidR="0015775F" w:rsidRDefault="00A82C39" w:rsidP="00A82C39">
          <w:pPr>
            <w:pStyle w:val="7E588717983645B68F90D07F2C763D57"/>
          </w:pPr>
          <w:r>
            <w:rPr>
              <w:rStyle w:val="Zstupntext"/>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03F2"/>
    <w:rsid w:val="0015775F"/>
    <w:rsid w:val="001E5972"/>
    <w:rsid w:val="00783733"/>
    <w:rsid w:val="009E054F"/>
    <w:rsid w:val="00A82C39"/>
    <w:rsid w:val="00B803F2"/>
    <w:rsid w:val="00C82962"/>
    <w:rsid w:val="00F561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A82C39"/>
    <w:rPr>
      <w:color w:val="808080"/>
    </w:rPr>
  </w:style>
  <w:style w:type="paragraph" w:customStyle="1" w:styleId="CD144CEE6FCA4EAA8CC2632750E0FC08">
    <w:name w:val="CD144CEE6FCA4EAA8CC2632750E0FC08"/>
  </w:style>
  <w:style w:type="paragraph" w:customStyle="1" w:styleId="48C2C914909E48F2BC3329279D8125F7">
    <w:name w:val="48C2C914909E48F2BC3329279D8125F7"/>
  </w:style>
  <w:style w:type="paragraph" w:customStyle="1" w:styleId="CE671E1733A449808DBDF8EF758BD26E">
    <w:name w:val="CE671E1733A449808DBDF8EF758BD26E"/>
  </w:style>
  <w:style w:type="paragraph" w:customStyle="1" w:styleId="EB77C08341CA45E1A8F63CEEC1BC44FB">
    <w:name w:val="EB77C08341CA45E1A8F63CEEC1BC44FB"/>
  </w:style>
  <w:style w:type="paragraph" w:customStyle="1" w:styleId="6F36799788EA4B79853D4320BD5E16E9">
    <w:name w:val="6F36799788EA4B79853D4320BD5E16E9"/>
  </w:style>
  <w:style w:type="paragraph" w:customStyle="1" w:styleId="46D9E512BF8B4A22ADA290A6C2DCFE14">
    <w:name w:val="46D9E512BF8B4A22ADA290A6C2DCFE14"/>
  </w:style>
  <w:style w:type="paragraph" w:customStyle="1" w:styleId="699967E19DC14CDA9232E40CB40E9899">
    <w:name w:val="699967E19DC14CDA9232E40CB40E9899"/>
  </w:style>
  <w:style w:type="paragraph" w:customStyle="1" w:styleId="36A6DF31C6614A268CE928748B296415">
    <w:name w:val="36A6DF31C6614A268CE928748B296415"/>
  </w:style>
  <w:style w:type="paragraph" w:customStyle="1" w:styleId="7E588717983645B68F90D07F2C763D57">
    <w:name w:val="7E588717983645B68F90D07F2C763D57"/>
    <w:rsid w:val="00A82C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A9042-8C32-4762-A06D-FEE54FC40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6318</Words>
  <Characters>37281</Characters>
  <Application>Microsoft Office Word</Application>
  <DocSecurity>4</DocSecurity>
  <Lines>310</Lines>
  <Paragraphs>87</Paragraphs>
  <ScaleCrop>false</ScaleCrop>
  <HeadingPairs>
    <vt:vector size="2" baseType="variant">
      <vt:variant>
        <vt:lpstr>Název</vt:lpstr>
      </vt:variant>
      <vt:variant>
        <vt:i4>1</vt:i4>
      </vt:variant>
    </vt:vector>
  </HeadingPairs>
  <TitlesOfParts>
    <vt:vector size="1" baseType="lpstr">
      <vt:lpstr/>
    </vt:vector>
  </TitlesOfParts>
  <Company>Advokátní kancelář SEDLÁČEK</Company>
  <LinksUpToDate>false</LinksUpToDate>
  <CharactersWithSpaces>43512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 Sedláček</dc:creator>
  <cp:lastModifiedBy>Wurzelová Dana Ing.</cp:lastModifiedBy>
  <cp:revision>2</cp:revision>
  <cp:lastPrinted>2022-07-14T18:38:00Z</cp:lastPrinted>
  <dcterms:created xsi:type="dcterms:W3CDTF">2026-01-06T12:32:00Z</dcterms:created>
  <dcterms:modified xsi:type="dcterms:W3CDTF">2026-01-06T12:32:00Z</dcterms:modified>
</cp:coreProperties>
</file>